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6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42"/>
      </w:tblGrid>
      <w:tr w:rsidR="00D7276E" w:rsidRPr="00360F6A" w14:paraId="5210D745" w14:textId="77777777" w:rsidTr="000D13F2">
        <w:trPr>
          <w:trHeight w:val="29"/>
          <w:jc w:val="center"/>
        </w:trPr>
        <w:tc>
          <w:tcPr>
            <w:tcW w:w="6042" w:type="dxa"/>
            <w:shd w:val="clear" w:color="auto" w:fill="000000"/>
          </w:tcPr>
          <w:p w14:paraId="23A0274F" w14:textId="77777777" w:rsidR="00D7276E" w:rsidRPr="00360F6A" w:rsidRDefault="00D7276E" w:rsidP="004501BF">
            <w:pPr>
              <w:rPr>
                <w:rFonts w:ascii="黑体" w:eastAsia="黑体" w:hAnsi="黑体"/>
                <w:sz w:val="15"/>
                <w:szCs w:val="18"/>
              </w:rPr>
            </w:pPr>
          </w:p>
        </w:tc>
      </w:tr>
    </w:tbl>
    <w:p w14:paraId="6B1F4D2D" w14:textId="77777777" w:rsidR="00D7276E" w:rsidRPr="00360F6A" w:rsidRDefault="00D7276E" w:rsidP="00933D6C">
      <w:pPr>
        <w:jc w:val="center"/>
        <w:rPr>
          <w:rFonts w:ascii="黑体" w:eastAsia="黑体" w:hAnsi="黑体"/>
          <w:sz w:val="56"/>
          <w:szCs w:val="84"/>
        </w:rPr>
      </w:pPr>
    </w:p>
    <w:p w14:paraId="2AE0B2C2" w14:textId="77777777" w:rsidR="00D7276E" w:rsidRPr="00360F6A" w:rsidRDefault="00D7276E" w:rsidP="00933D6C">
      <w:pPr>
        <w:jc w:val="center"/>
        <w:rPr>
          <w:rFonts w:ascii="黑体" w:eastAsia="黑体" w:hAnsi="黑体"/>
          <w:sz w:val="52"/>
          <w:szCs w:val="72"/>
        </w:rPr>
      </w:pPr>
      <w:r w:rsidRPr="00360F6A">
        <w:rPr>
          <w:rFonts w:ascii="黑体" w:eastAsia="黑体" w:hAnsi="黑体"/>
          <w:sz w:val="52"/>
          <w:szCs w:val="72"/>
        </w:rPr>
        <w:t>AMC501-U</w:t>
      </w:r>
    </w:p>
    <w:p w14:paraId="09367640" w14:textId="77777777" w:rsidR="00D7276E" w:rsidRPr="00360F6A" w:rsidRDefault="00D7276E" w:rsidP="00933D6C">
      <w:pPr>
        <w:jc w:val="center"/>
        <w:rPr>
          <w:rFonts w:ascii="黑体" w:eastAsia="黑体" w:hAnsi="黑体"/>
          <w:sz w:val="44"/>
          <w:szCs w:val="52"/>
        </w:rPr>
      </w:pPr>
      <w:r w:rsidRPr="00360F6A">
        <w:rPr>
          <w:rFonts w:ascii="黑体" w:eastAsia="黑体" w:hAnsi="黑体" w:hint="eastAsia"/>
          <w:sz w:val="44"/>
          <w:szCs w:val="52"/>
        </w:rPr>
        <w:t>包装控制器说明书</w:t>
      </w:r>
    </w:p>
    <w:p w14:paraId="3C605645" w14:textId="7BC3C817" w:rsidR="00D7276E" w:rsidRDefault="00D7276E">
      <w:pPr>
        <w:rPr>
          <w:rFonts w:ascii="黑体" w:eastAsia="黑体" w:hAnsi="黑体"/>
          <w:sz w:val="24"/>
          <w:szCs w:val="32"/>
        </w:rPr>
      </w:pPr>
    </w:p>
    <w:p w14:paraId="20E01397" w14:textId="77777777" w:rsidR="00BC49AA" w:rsidRPr="00360F6A" w:rsidRDefault="00BC49AA">
      <w:pPr>
        <w:rPr>
          <w:rFonts w:ascii="黑体" w:eastAsia="黑体" w:hAnsi="黑体"/>
          <w:sz w:val="24"/>
          <w:szCs w:val="32"/>
        </w:rPr>
      </w:pPr>
    </w:p>
    <w:p w14:paraId="56DA5C66" w14:textId="77777777" w:rsidR="00D7276E" w:rsidRPr="00360F6A" w:rsidRDefault="00D7276E">
      <w:pPr>
        <w:rPr>
          <w:rFonts w:ascii="黑体" w:eastAsia="黑体" w:hAnsi="黑体"/>
          <w:sz w:val="24"/>
          <w:szCs w:val="32"/>
        </w:rPr>
      </w:pPr>
    </w:p>
    <w:p w14:paraId="12178BE6" w14:textId="77777777" w:rsidR="00D7276E" w:rsidRPr="00360F6A" w:rsidRDefault="00D7276E">
      <w:pPr>
        <w:rPr>
          <w:rFonts w:ascii="黑体" w:eastAsia="黑体" w:hAnsi="黑体"/>
          <w:sz w:val="24"/>
          <w:szCs w:val="32"/>
        </w:rPr>
      </w:pPr>
    </w:p>
    <w:p w14:paraId="2C5EBE0A" w14:textId="20FB6A52" w:rsidR="00D7276E" w:rsidRDefault="00D7276E">
      <w:pPr>
        <w:rPr>
          <w:rFonts w:ascii="黑体" w:eastAsia="黑体" w:hAnsi="黑体"/>
          <w:sz w:val="24"/>
          <w:szCs w:val="32"/>
        </w:rPr>
      </w:pPr>
    </w:p>
    <w:p w14:paraId="682A93F1" w14:textId="447A81AE" w:rsidR="00A701D6" w:rsidRDefault="00A701D6">
      <w:pPr>
        <w:rPr>
          <w:rFonts w:ascii="黑体" w:eastAsia="黑体" w:hAnsi="黑体"/>
          <w:sz w:val="24"/>
          <w:szCs w:val="32"/>
        </w:rPr>
      </w:pPr>
    </w:p>
    <w:p w14:paraId="2ACDD717" w14:textId="35C14FE5" w:rsidR="00A701D6" w:rsidRDefault="00A701D6">
      <w:pPr>
        <w:rPr>
          <w:rFonts w:ascii="黑体" w:eastAsia="黑体" w:hAnsi="黑体"/>
          <w:sz w:val="24"/>
          <w:szCs w:val="32"/>
        </w:rPr>
      </w:pPr>
    </w:p>
    <w:p w14:paraId="5422C30E" w14:textId="54A1D922" w:rsidR="00A701D6" w:rsidRDefault="00A701D6">
      <w:pPr>
        <w:rPr>
          <w:rFonts w:ascii="黑体" w:eastAsia="黑体" w:hAnsi="黑体"/>
          <w:sz w:val="24"/>
          <w:szCs w:val="32"/>
        </w:rPr>
      </w:pPr>
    </w:p>
    <w:p w14:paraId="6013E084" w14:textId="759908C2" w:rsidR="00A701D6" w:rsidRDefault="00A701D6">
      <w:pPr>
        <w:rPr>
          <w:rFonts w:ascii="黑体" w:eastAsia="黑体" w:hAnsi="黑体"/>
          <w:sz w:val="24"/>
          <w:szCs w:val="32"/>
        </w:rPr>
      </w:pPr>
    </w:p>
    <w:p w14:paraId="0AF1EE65" w14:textId="7E534C2A" w:rsidR="00A701D6" w:rsidRDefault="00A701D6">
      <w:pPr>
        <w:rPr>
          <w:rFonts w:ascii="黑体" w:eastAsia="黑体" w:hAnsi="黑体"/>
          <w:sz w:val="24"/>
          <w:szCs w:val="32"/>
        </w:rPr>
      </w:pPr>
    </w:p>
    <w:p w14:paraId="5C9DDF4B" w14:textId="2F8C19C9" w:rsidR="00A701D6" w:rsidRDefault="00A701D6">
      <w:pPr>
        <w:rPr>
          <w:rFonts w:ascii="黑体" w:eastAsia="黑体" w:hAnsi="黑体"/>
          <w:sz w:val="24"/>
          <w:szCs w:val="32"/>
        </w:rPr>
      </w:pPr>
    </w:p>
    <w:p w14:paraId="2CC6102F" w14:textId="45679E96" w:rsidR="00A701D6" w:rsidRDefault="00A701D6">
      <w:pPr>
        <w:rPr>
          <w:rFonts w:ascii="黑体" w:eastAsia="黑体" w:hAnsi="黑体"/>
          <w:sz w:val="24"/>
          <w:szCs w:val="32"/>
        </w:rPr>
      </w:pPr>
    </w:p>
    <w:p w14:paraId="333BAD38" w14:textId="13711730" w:rsidR="00A701D6" w:rsidRDefault="00A701D6">
      <w:pPr>
        <w:rPr>
          <w:rFonts w:ascii="黑体" w:eastAsia="黑体" w:hAnsi="黑体"/>
          <w:sz w:val="24"/>
          <w:szCs w:val="32"/>
        </w:rPr>
      </w:pPr>
    </w:p>
    <w:p w14:paraId="749337BE" w14:textId="4ECE73C7" w:rsidR="00A701D6" w:rsidRDefault="00A701D6">
      <w:pPr>
        <w:rPr>
          <w:rFonts w:ascii="黑体" w:eastAsia="黑体" w:hAnsi="黑体"/>
          <w:sz w:val="24"/>
          <w:szCs w:val="32"/>
        </w:rPr>
      </w:pPr>
    </w:p>
    <w:p w14:paraId="49AD440C" w14:textId="77777777" w:rsidR="00D7276E" w:rsidRPr="00360F6A" w:rsidRDefault="00D7276E">
      <w:pPr>
        <w:rPr>
          <w:rFonts w:ascii="黑体" w:eastAsia="黑体" w:hAnsi="黑体"/>
          <w:sz w:val="24"/>
          <w:szCs w:val="32"/>
        </w:rPr>
      </w:pPr>
    </w:p>
    <w:p w14:paraId="171865F7" w14:textId="77777777" w:rsidR="00D7276E" w:rsidRPr="00360F6A" w:rsidRDefault="00D7276E">
      <w:pPr>
        <w:rPr>
          <w:rFonts w:ascii="黑体" w:eastAsia="黑体" w:hAnsi="黑体"/>
          <w:sz w:val="24"/>
          <w:szCs w:val="32"/>
        </w:rPr>
      </w:pPr>
    </w:p>
    <w:p w14:paraId="1E0C73E6" w14:textId="77777777" w:rsidR="00D7276E" w:rsidRPr="00360F6A" w:rsidRDefault="00D7276E">
      <w:pPr>
        <w:rPr>
          <w:rFonts w:ascii="黑体" w:eastAsia="黑体" w:hAnsi="黑体"/>
          <w:sz w:val="24"/>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1"/>
      </w:tblGrid>
      <w:tr w:rsidR="00D7276E" w:rsidRPr="00360F6A" w14:paraId="11F5066F" w14:textId="77777777" w:rsidTr="000D13F2">
        <w:trPr>
          <w:jc w:val="center"/>
        </w:trPr>
        <w:tc>
          <w:tcPr>
            <w:tcW w:w="6039" w:type="dxa"/>
            <w:shd w:val="clear" w:color="auto" w:fill="000000"/>
          </w:tcPr>
          <w:p w14:paraId="5EC6F6C0" w14:textId="77777777" w:rsidR="00D7276E" w:rsidRPr="00360F6A" w:rsidRDefault="00D7276E">
            <w:pPr>
              <w:rPr>
                <w:rFonts w:ascii="黑体" w:eastAsia="黑体" w:hAnsi="黑体"/>
                <w:sz w:val="24"/>
                <w:szCs w:val="32"/>
              </w:rPr>
            </w:pPr>
          </w:p>
        </w:tc>
      </w:tr>
    </w:tbl>
    <w:p w14:paraId="00048C45" w14:textId="77777777" w:rsidR="00D65032" w:rsidRPr="00360F6A" w:rsidRDefault="00D65032" w:rsidP="00B23062">
      <w:pPr>
        <w:rPr>
          <w:sz w:val="18"/>
        </w:rPr>
      </w:pPr>
    </w:p>
    <w:p w14:paraId="4985F288" w14:textId="77777777" w:rsidR="00D65032" w:rsidRPr="00360F6A" w:rsidRDefault="00D65032" w:rsidP="00D65032">
      <w:pPr>
        <w:spacing w:line="276" w:lineRule="auto"/>
      </w:pPr>
    </w:p>
    <w:p w14:paraId="32B61F7A" w14:textId="77777777" w:rsidR="00D65032" w:rsidRPr="00360F6A" w:rsidRDefault="00D65032" w:rsidP="00D65032">
      <w:pPr>
        <w:spacing w:line="276" w:lineRule="auto"/>
        <w:rPr>
          <w:rFonts w:ascii="黑体" w:eastAsia="黑体" w:hAnsi="宋体"/>
        </w:rPr>
      </w:pPr>
      <w:r w:rsidRPr="00360F6A">
        <w:t>©2018</w:t>
      </w:r>
      <w:r w:rsidRPr="00360F6A">
        <w:rPr>
          <w:rFonts w:ascii="宋体" w:hAnsi="宋体" w:hint="eastAsia"/>
        </w:rPr>
        <w:t>，</w:t>
      </w:r>
      <w:r w:rsidRPr="00360F6A">
        <w:rPr>
          <w:rFonts w:ascii="黑体" w:eastAsia="黑体" w:hAnsi="宋体" w:hint="eastAsia"/>
        </w:rPr>
        <w:t>深圳市安普测</w:t>
      </w:r>
      <w:proofErr w:type="gramStart"/>
      <w:r w:rsidRPr="00360F6A">
        <w:rPr>
          <w:rFonts w:ascii="黑体" w:eastAsia="黑体" w:hAnsi="宋体" w:hint="eastAsia"/>
        </w:rPr>
        <w:t>控科技</w:t>
      </w:r>
      <w:proofErr w:type="gramEnd"/>
      <w:r w:rsidRPr="00360F6A">
        <w:rPr>
          <w:rFonts w:ascii="黑体" w:eastAsia="黑体" w:hAnsi="宋体" w:hint="eastAsia"/>
        </w:rPr>
        <w:t>有限公司，版权所有。</w:t>
      </w:r>
    </w:p>
    <w:p w14:paraId="0FE26B62" w14:textId="77777777" w:rsidR="00D65032" w:rsidRPr="00360F6A" w:rsidRDefault="00D65032" w:rsidP="00D65032">
      <w:pPr>
        <w:spacing w:line="276" w:lineRule="auto"/>
        <w:ind w:firstLineChars="200" w:firstLine="420"/>
        <w:rPr>
          <w:rFonts w:ascii="黑体" w:eastAsia="黑体" w:hAnsi="宋体"/>
        </w:rPr>
      </w:pPr>
      <w:r w:rsidRPr="00360F6A">
        <w:rPr>
          <w:rFonts w:ascii="黑体" w:eastAsia="黑体" w:hAnsi="宋体" w:hint="eastAsia"/>
        </w:rPr>
        <w:t>未经深圳市安普测</w:t>
      </w:r>
      <w:proofErr w:type="gramStart"/>
      <w:r w:rsidRPr="00360F6A">
        <w:rPr>
          <w:rFonts w:ascii="黑体" w:eastAsia="黑体" w:hAnsi="宋体" w:hint="eastAsia"/>
        </w:rPr>
        <w:t>控科技</w:t>
      </w:r>
      <w:proofErr w:type="gramEnd"/>
      <w:r w:rsidRPr="00360F6A">
        <w:rPr>
          <w:rFonts w:ascii="黑体" w:eastAsia="黑体" w:hAnsi="宋体" w:hint="eastAsia"/>
        </w:rPr>
        <w:t>有限公司许可，任何单位和个人不得以任何形式或手段复制、传播、转录或翻译为其他语言版本。</w:t>
      </w:r>
    </w:p>
    <w:p w14:paraId="7C3E3CD4" w14:textId="77777777" w:rsidR="00D65032" w:rsidRPr="00360F6A" w:rsidRDefault="00D65032" w:rsidP="00D65032">
      <w:pPr>
        <w:spacing w:line="276" w:lineRule="auto"/>
        <w:ind w:firstLineChars="200" w:firstLine="420"/>
        <w:rPr>
          <w:rFonts w:ascii="黑体" w:eastAsia="黑体" w:hAnsi="宋体"/>
        </w:rPr>
      </w:pPr>
      <w:r w:rsidRPr="00360F6A">
        <w:rPr>
          <w:rFonts w:ascii="黑体" w:eastAsia="黑体" w:hAnsi="宋体" w:hint="eastAsia"/>
        </w:rPr>
        <w:t>因我公司的产品一直在持续的改良及更新，故我公司对本手册保留随时修改不另行通知的权利。为此，请经常访问公司网站，以便获得及时的信息。</w:t>
      </w:r>
    </w:p>
    <w:p w14:paraId="7AB093FD" w14:textId="77777777" w:rsidR="00D65032" w:rsidRPr="00360F6A" w:rsidRDefault="00D65032" w:rsidP="00D65032">
      <w:pPr>
        <w:spacing w:line="276" w:lineRule="auto"/>
        <w:rPr>
          <w:rFonts w:ascii="宋体" w:hAnsi="宋体"/>
          <w:b/>
          <w:i/>
          <w:u w:val="single"/>
        </w:rPr>
      </w:pPr>
      <w:r w:rsidRPr="00360F6A">
        <w:rPr>
          <w:rFonts w:ascii="黑体" w:eastAsia="黑体" w:hAnsi="宋体" w:hint="eastAsia"/>
        </w:rPr>
        <w:t>公司网址</w:t>
      </w:r>
      <w:r w:rsidRPr="00360F6A">
        <w:rPr>
          <w:rFonts w:ascii="宋体" w:hAnsi="宋体" w:hint="eastAsia"/>
        </w:rPr>
        <w:t>：</w:t>
      </w:r>
      <w:r w:rsidRPr="00360F6A">
        <w:rPr>
          <w:rFonts w:ascii="Microsoft YaHei UI" w:eastAsia="Microsoft YaHei UI" w:cs="Microsoft YaHei UI"/>
          <w:b/>
          <w:i/>
          <w:color w:val="000000"/>
          <w:kern w:val="0"/>
          <w:sz w:val="15"/>
          <w:szCs w:val="18"/>
          <w:u w:val="single"/>
        </w:rPr>
        <w:t>http://www.szamp.com.cn/</w:t>
      </w:r>
    </w:p>
    <w:p w14:paraId="632A3E3B" w14:textId="77777777" w:rsidR="00D65032" w:rsidRPr="00360F6A" w:rsidRDefault="00D65032" w:rsidP="00D65032">
      <w:pPr>
        <w:spacing w:line="276" w:lineRule="auto"/>
        <w:rPr>
          <w:rFonts w:ascii="宋体" w:hAnsi="宋体"/>
        </w:rPr>
      </w:pPr>
    </w:p>
    <w:p w14:paraId="66A237DF" w14:textId="77777777" w:rsidR="00D65032" w:rsidRPr="00360F6A" w:rsidRDefault="00D65032" w:rsidP="00D65032">
      <w:pPr>
        <w:spacing w:line="276" w:lineRule="auto"/>
        <w:rPr>
          <w:rFonts w:ascii="宋体" w:hAnsi="宋体"/>
        </w:rPr>
      </w:pPr>
      <w:r w:rsidRPr="00360F6A">
        <w:rPr>
          <w:rFonts w:ascii="黑体" w:eastAsia="黑体" w:hAnsi="宋体" w:hint="eastAsia"/>
        </w:rPr>
        <w:t>本产品执行标准</w:t>
      </w:r>
      <w:r w:rsidRPr="00360F6A">
        <w:rPr>
          <w:rFonts w:ascii="宋体" w:hAnsi="宋体" w:hint="eastAsia"/>
        </w:rPr>
        <w:t>：</w:t>
      </w:r>
    </w:p>
    <w:p w14:paraId="78464910" w14:textId="77777777" w:rsidR="00D65032" w:rsidRPr="00360F6A" w:rsidRDefault="00D65032" w:rsidP="00D65032">
      <w:pPr>
        <w:spacing w:line="276" w:lineRule="auto"/>
        <w:rPr>
          <w:rFonts w:ascii="宋体" w:hAnsi="宋体"/>
          <w:b/>
        </w:rPr>
      </w:pPr>
      <w:r w:rsidRPr="00360F6A">
        <w:rPr>
          <w:rFonts w:ascii="宋体" w:hAnsi="宋体" w:hint="eastAsia"/>
          <w:b/>
        </w:rPr>
        <w:t>GB/T 7724-2008&lt;电子称重仪表&gt;国家标准</w:t>
      </w:r>
    </w:p>
    <w:p w14:paraId="3B6DEFF6" w14:textId="77777777" w:rsidR="00D65032" w:rsidRPr="00360F6A" w:rsidRDefault="00D65032" w:rsidP="00D65032">
      <w:pPr>
        <w:spacing w:line="276" w:lineRule="auto"/>
        <w:rPr>
          <w:rFonts w:ascii="宋体" w:hAnsi="宋体"/>
          <w:b/>
        </w:rPr>
      </w:pPr>
      <w:r w:rsidRPr="00360F6A">
        <w:rPr>
          <w:rFonts w:ascii="宋体" w:hAnsi="宋体" w:hint="eastAsia"/>
          <w:b/>
        </w:rPr>
        <w:t>JJF1624-2017&lt;数字称重显示器（称重指示器）&gt;型式评价大纲</w:t>
      </w:r>
    </w:p>
    <w:p w14:paraId="039B81AB" w14:textId="77777777" w:rsidR="00D65032" w:rsidRPr="00360F6A" w:rsidRDefault="00D65032" w:rsidP="00D65032">
      <w:pPr>
        <w:spacing w:line="276" w:lineRule="auto"/>
        <w:rPr>
          <w:rFonts w:ascii="宋体" w:hAnsi="宋体"/>
        </w:rPr>
      </w:pPr>
      <w:r w:rsidRPr="00360F6A">
        <w:rPr>
          <w:rFonts w:ascii="宋体" w:hAnsi="宋体" w:hint="eastAsia"/>
          <w:b/>
        </w:rPr>
        <w:t>JJG649-2016 数字称重显示器（称重指示器）检定规程</w:t>
      </w:r>
    </w:p>
    <w:p w14:paraId="7FCA33AA" w14:textId="77777777" w:rsidR="00D65032" w:rsidRPr="00360F6A" w:rsidRDefault="00D65032" w:rsidP="00D65032">
      <w:pPr>
        <w:rPr>
          <w:sz w:val="18"/>
        </w:rPr>
      </w:pPr>
      <w:r w:rsidRPr="00360F6A">
        <w:rPr>
          <w:rFonts w:hint="eastAsia"/>
          <w:noProof/>
          <w:sz w:val="18"/>
        </w:rPr>
        <w:drawing>
          <wp:anchor distT="0" distB="0" distL="114300" distR="114300" simplePos="0" relativeHeight="251657216" behindDoc="0" locked="0" layoutInCell="1" allowOverlap="1" wp14:anchorId="3DC9AF1E" wp14:editId="7D4FECEF">
            <wp:simplePos x="0" y="0"/>
            <wp:positionH relativeFrom="column">
              <wp:posOffset>1784350</wp:posOffset>
            </wp:positionH>
            <wp:positionV relativeFrom="paragraph">
              <wp:posOffset>415290</wp:posOffset>
            </wp:positionV>
            <wp:extent cx="664845" cy="487045"/>
            <wp:effectExtent l="0" t="0" r="0" b="0"/>
            <wp:wrapNone/>
            <wp:docPr id="2" name="图片 2"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45" cy="487045"/>
                    </a:xfrm>
                    <a:prstGeom prst="rect">
                      <a:avLst/>
                    </a:prstGeom>
                    <a:noFill/>
                  </pic:spPr>
                </pic:pic>
              </a:graphicData>
            </a:graphic>
            <wp14:sizeRelH relativeFrom="page">
              <wp14:pctWidth>0</wp14:pctWidth>
            </wp14:sizeRelH>
            <wp14:sizeRelV relativeFrom="page">
              <wp14:pctHeight>0</wp14:pctHeight>
            </wp14:sizeRelV>
          </wp:anchor>
        </w:drawing>
      </w:r>
      <w:r w:rsidRPr="00360F6A">
        <w:rPr>
          <w:rFonts w:ascii="宋体" w:hAnsi="宋体"/>
          <w:noProof/>
          <w:sz w:val="15"/>
          <w:szCs w:val="18"/>
        </w:rPr>
        <w:drawing>
          <wp:inline distT="0" distB="0" distL="0" distR="0" wp14:anchorId="7E418142" wp14:editId="3208CBAC">
            <wp:extent cx="1513840" cy="906780"/>
            <wp:effectExtent l="0" t="0" r="0" b="0"/>
            <wp:docPr id="1" name="图片 1" descr="C:\Users\Hi\AppData\Local\Temp\WeChat Files\15261395033537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Hi\AppData\Local\Temp\WeChat Files\1526139503353750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3840" cy="906780"/>
                    </a:xfrm>
                    <a:prstGeom prst="rect">
                      <a:avLst/>
                    </a:prstGeom>
                    <a:noFill/>
                    <a:ln>
                      <a:noFill/>
                    </a:ln>
                  </pic:spPr>
                </pic:pic>
              </a:graphicData>
            </a:graphic>
          </wp:inline>
        </w:drawing>
      </w:r>
      <w:r w:rsidRPr="00360F6A">
        <w:rPr>
          <w:rFonts w:ascii="宋体" w:hAnsi="宋体" w:hint="eastAsia"/>
          <w:sz w:val="15"/>
          <w:szCs w:val="18"/>
        </w:rPr>
        <w:t xml:space="preserve">                  </w:t>
      </w:r>
    </w:p>
    <w:p w14:paraId="0B2D09F4" w14:textId="77777777" w:rsidR="00D65032" w:rsidRPr="00360F6A" w:rsidRDefault="00D65032" w:rsidP="00B23062">
      <w:pPr>
        <w:rPr>
          <w:sz w:val="18"/>
        </w:rPr>
      </w:pPr>
    </w:p>
    <w:p w14:paraId="59E39F98" w14:textId="77777777" w:rsidR="00D7276E" w:rsidRPr="00360F6A" w:rsidRDefault="00D65032" w:rsidP="00B23062">
      <w:pPr>
        <w:rPr>
          <w:sz w:val="18"/>
        </w:rPr>
      </w:pPr>
      <w:r w:rsidRPr="00360F6A">
        <w:rPr>
          <w:sz w:val="18"/>
        </w:rPr>
        <w:br w:type="page"/>
      </w:r>
      <w:r w:rsidR="00110614" w:rsidRPr="00360F6A">
        <w:rPr>
          <w:rFonts w:hint="eastAsia"/>
          <w:sz w:val="18"/>
        </w:rPr>
        <w:lastRenderedPageBreak/>
        <w:t>目录</w:t>
      </w:r>
    </w:p>
    <w:p w14:paraId="0BE8BD2B" w14:textId="273C7DC8" w:rsidR="00B61AE3" w:rsidRPr="001952A6" w:rsidRDefault="00203825">
      <w:pPr>
        <w:pStyle w:val="TOC1"/>
        <w:tabs>
          <w:tab w:val="right" w:leader="dot" w:pos="5921"/>
        </w:tabs>
        <w:rPr>
          <w:rFonts w:asciiTheme="minorHAnsi" w:eastAsiaTheme="minorEastAsia" w:hAnsiTheme="minorHAnsi" w:cstheme="minorBidi"/>
          <w:noProof/>
          <w:sz w:val="18"/>
          <w:szCs w:val="18"/>
        </w:rPr>
      </w:pPr>
      <w:r w:rsidRPr="00360F6A">
        <w:rPr>
          <w:sz w:val="18"/>
        </w:rPr>
        <w:fldChar w:fldCharType="begin"/>
      </w:r>
      <w:r w:rsidR="00D7276E" w:rsidRPr="00360F6A">
        <w:rPr>
          <w:sz w:val="18"/>
        </w:rPr>
        <w:instrText xml:space="preserve"> TOC \o "1-3" \h \z \u </w:instrText>
      </w:r>
      <w:r w:rsidRPr="00360F6A">
        <w:rPr>
          <w:sz w:val="18"/>
        </w:rPr>
        <w:fldChar w:fldCharType="separate"/>
      </w:r>
      <w:hyperlink w:anchor="_Toc35596449" w:history="1">
        <w:r w:rsidR="00B61AE3" w:rsidRPr="001952A6">
          <w:rPr>
            <w:rStyle w:val="ab"/>
            <w:noProof/>
            <w:sz w:val="18"/>
            <w:szCs w:val="18"/>
          </w:rPr>
          <w:t>一．基本信息</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_Toc35596449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1</w:t>
        </w:r>
        <w:r w:rsidR="00B61AE3" w:rsidRPr="001952A6">
          <w:rPr>
            <w:noProof/>
            <w:webHidden/>
            <w:sz w:val="18"/>
            <w:szCs w:val="18"/>
          </w:rPr>
          <w:fldChar w:fldCharType="end"/>
        </w:r>
      </w:hyperlink>
    </w:p>
    <w:p w14:paraId="7AADC986" w14:textId="5FB9AC5E" w:rsidR="00B61AE3" w:rsidRPr="001952A6" w:rsidRDefault="000B0C4D">
      <w:pPr>
        <w:pStyle w:val="TOC2"/>
        <w:tabs>
          <w:tab w:val="right" w:leader="dot" w:pos="5921"/>
        </w:tabs>
        <w:rPr>
          <w:rFonts w:asciiTheme="minorHAnsi" w:eastAsiaTheme="minorEastAsia" w:hAnsiTheme="minorHAnsi" w:cstheme="minorBidi"/>
          <w:noProof/>
          <w:sz w:val="18"/>
          <w:szCs w:val="18"/>
        </w:rPr>
      </w:pPr>
      <w:hyperlink w:anchor="_Toc35596450" w:history="1">
        <w:r w:rsidR="00B61AE3" w:rsidRPr="001952A6">
          <w:rPr>
            <w:rStyle w:val="ab"/>
            <w:noProof/>
            <w:sz w:val="18"/>
            <w:szCs w:val="18"/>
          </w:rPr>
          <w:t xml:space="preserve">1.1 </w:t>
        </w:r>
        <w:r w:rsidR="00B61AE3" w:rsidRPr="001952A6">
          <w:rPr>
            <w:rStyle w:val="ab"/>
            <w:noProof/>
            <w:sz w:val="18"/>
            <w:szCs w:val="18"/>
          </w:rPr>
          <w:t>特性与规格</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_Toc35596450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1</w:t>
        </w:r>
        <w:r w:rsidR="00B61AE3" w:rsidRPr="001952A6">
          <w:rPr>
            <w:noProof/>
            <w:webHidden/>
            <w:sz w:val="18"/>
            <w:szCs w:val="18"/>
          </w:rPr>
          <w:fldChar w:fldCharType="end"/>
        </w:r>
      </w:hyperlink>
    </w:p>
    <w:p w14:paraId="78190EA4" w14:textId="5E95A9A4" w:rsidR="00B61AE3" w:rsidRPr="001952A6" w:rsidRDefault="000B0C4D">
      <w:pPr>
        <w:pStyle w:val="TOC2"/>
        <w:tabs>
          <w:tab w:val="right" w:leader="dot" w:pos="5921"/>
        </w:tabs>
        <w:rPr>
          <w:rFonts w:asciiTheme="minorHAnsi" w:eastAsiaTheme="minorEastAsia" w:hAnsiTheme="minorHAnsi" w:cstheme="minorBidi"/>
          <w:noProof/>
          <w:sz w:val="18"/>
          <w:szCs w:val="18"/>
        </w:rPr>
      </w:pPr>
      <w:hyperlink w:anchor="_Toc35596451" w:history="1">
        <w:r w:rsidR="00B61AE3" w:rsidRPr="001952A6">
          <w:rPr>
            <w:rStyle w:val="ab"/>
            <w:noProof/>
            <w:sz w:val="18"/>
            <w:szCs w:val="18"/>
          </w:rPr>
          <w:t xml:space="preserve">1.2 </w:t>
        </w:r>
        <w:r w:rsidR="00B61AE3" w:rsidRPr="001952A6">
          <w:rPr>
            <w:rStyle w:val="ab"/>
            <w:noProof/>
            <w:sz w:val="18"/>
            <w:szCs w:val="18"/>
          </w:rPr>
          <w:t>接线端口</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_Toc35596451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2</w:t>
        </w:r>
        <w:r w:rsidR="00B61AE3" w:rsidRPr="001952A6">
          <w:rPr>
            <w:noProof/>
            <w:webHidden/>
            <w:sz w:val="18"/>
            <w:szCs w:val="18"/>
          </w:rPr>
          <w:fldChar w:fldCharType="end"/>
        </w:r>
      </w:hyperlink>
    </w:p>
    <w:p w14:paraId="7453983F" w14:textId="475CC512" w:rsidR="00B61AE3" w:rsidRPr="001952A6" w:rsidRDefault="000B0C4D">
      <w:pPr>
        <w:pStyle w:val="TOC2"/>
        <w:tabs>
          <w:tab w:val="right" w:leader="dot" w:pos="5921"/>
        </w:tabs>
        <w:rPr>
          <w:rFonts w:asciiTheme="minorHAnsi" w:eastAsiaTheme="minorEastAsia" w:hAnsiTheme="minorHAnsi" w:cstheme="minorBidi"/>
          <w:noProof/>
          <w:sz w:val="18"/>
          <w:szCs w:val="18"/>
        </w:rPr>
      </w:pPr>
      <w:hyperlink w:anchor="_Toc35596452" w:history="1">
        <w:r w:rsidR="00B61AE3" w:rsidRPr="001952A6">
          <w:rPr>
            <w:rStyle w:val="ab"/>
            <w:noProof/>
            <w:sz w:val="18"/>
            <w:szCs w:val="18"/>
          </w:rPr>
          <w:t xml:space="preserve">1.3 </w:t>
        </w:r>
        <w:r w:rsidR="00B61AE3" w:rsidRPr="001952A6">
          <w:rPr>
            <w:rStyle w:val="ab"/>
            <w:noProof/>
            <w:sz w:val="18"/>
            <w:szCs w:val="18"/>
          </w:rPr>
          <w:t>安装尺寸</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_Toc35596452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4</w:t>
        </w:r>
        <w:r w:rsidR="00B61AE3" w:rsidRPr="001952A6">
          <w:rPr>
            <w:noProof/>
            <w:webHidden/>
            <w:sz w:val="18"/>
            <w:szCs w:val="18"/>
          </w:rPr>
          <w:fldChar w:fldCharType="end"/>
        </w:r>
      </w:hyperlink>
    </w:p>
    <w:p w14:paraId="46048DAA" w14:textId="7E6F81C1" w:rsidR="00B61AE3" w:rsidRPr="001952A6" w:rsidRDefault="000B0C4D">
      <w:pPr>
        <w:pStyle w:val="TOC1"/>
        <w:tabs>
          <w:tab w:val="right" w:leader="dot" w:pos="5921"/>
        </w:tabs>
        <w:rPr>
          <w:rFonts w:asciiTheme="minorHAnsi" w:eastAsiaTheme="minorEastAsia" w:hAnsiTheme="minorHAnsi" w:cstheme="minorBidi"/>
          <w:noProof/>
          <w:sz w:val="18"/>
          <w:szCs w:val="18"/>
        </w:rPr>
      </w:pPr>
      <w:hyperlink w:anchor="_Toc35596453" w:history="1">
        <w:r w:rsidR="00B61AE3" w:rsidRPr="001952A6">
          <w:rPr>
            <w:rStyle w:val="ab"/>
            <w:noProof/>
            <w:sz w:val="18"/>
            <w:szCs w:val="18"/>
          </w:rPr>
          <w:t>二．主界面</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_Toc35596453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5</w:t>
        </w:r>
        <w:r w:rsidR="00B61AE3" w:rsidRPr="001952A6">
          <w:rPr>
            <w:noProof/>
            <w:webHidden/>
            <w:sz w:val="18"/>
            <w:szCs w:val="18"/>
          </w:rPr>
          <w:fldChar w:fldCharType="end"/>
        </w:r>
      </w:hyperlink>
    </w:p>
    <w:p w14:paraId="37BB9870" w14:textId="6CDCC90C" w:rsidR="00B61AE3" w:rsidRPr="001952A6" w:rsidRDefault="000B0C4D">
      <w:pPr>
        <w:pStyle w:val="TOC1"/>
        <w:tabs>
          <w:tab w:val="right" w:leader="dot" w:pos="5921"/>
        </w:tabs>
        <w:rPr>
          <w:rFonts w:asciiTheme="minorHAnsi" w:eastAsiaTheme="minorEastAsia" w:hAnsiTheme="minorHAnsi" w:cstheme="minorBidi"/>
          <w:noProof/>
          <w:sz w:val="18"/>
          <w:szCs w:val="18"/>
        </w:rPr>
      </w:pPr>
      <w:hyperlink w:anchor="_Toc35596454" w:history="1">
        <w:r w:rsidR="00B61AE3" w:rsidRPr="001952A6">
          <w:rPr>
            <w:rStyle w:val="ab"/>
            <w:noProof/>
            <w:sz w:val="18"/>
            <w:szCs w:val="18"/>
          </w:rPr>
          <w:t>三．重量标定</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_Toc35596454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8</w:t>
        </w:r>
        <w:r w:rsidR="00B61AE3" w:rsidRPr="001952A6">
          <w:rPr>
            <w:noProof/>
            <w:webHidden/>
            <w:sz w:val="18"/>
            <w:szCs w:val="18"/>
          </w:rPr>
          <w:fldChar w:fldCharType="end"/>
        </w:r>
      </w:hyperlink>
    </w:p>
    <w:p w14:paraId="32D3C6D2" w14:textId="5566FB2A" w:rsidR="00B61AE3" w:rsidRPr="001952A6" w:rsidRDefault="000B0C4D">
      <w:pPr>
        <w:pStyle w:val="TOC2"/>
        <w:tabs>
          <w:tab w:val="right" w:leader="dot" w:pos="5921"/>
        </w:tabs>
        <w:rPr>
          <w:rFonts w:asciiTheme="minorHAnsi" w:eastAsiaTheme="minorEastAsia" w:hAnsiTheme="minorHAnsi" w:cstheme="minorBidi"/>
          <w:noProof/>
          <w:sz w:val="18"/>
          <w:szCs w:val="18"/>
        </w:rPr>
      </w:pPr>
      <w:hyperlink w:anchor="_Toc35596455" w:history="1">
        <w:r w:rsidR="00B61AE3" w:rsidRPr="001952A6">
          <w:rPr>
            <w:rStyle w:val="ab"/>
            <w:noProof/>
            <w:sz w:val="18"/>
            <w:szCs w:val="18"/>
          </w:rPr>
          <w:t xml:space="preserve">3.1 </w:t>
        </w:r>
        <w:r w:rsidR="00B61AE3" w:rsidRPr="001952A6">
          <w:rPr>
            <w:rStyle w:val="ab"/>
            <w:noProof/>
            <w:sz w:val="18"/>
            <w:szCs w:val="18"/>
          </w:rPr>
          <w:t>单位、小数点、最小分度</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_Toc35596455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8</w:t>
        </w:r>
        <w:r w:rsidR="00B61AE3" w:rsidRPr="001952A6">
          <w:rPr>
            <w:noProof/>
            <w:webHidden/>
            <w:sz w:val="18"/>
            <w:szCs w:val="18"/>
          </w:rPr>
          <w:fldChar w:fldCharType="end"/>
        </w:r>
      </w:hyperlink>
    </w:p>
    <w:p w14:paraId="017F40BB" w14:textId="571F9034" w:rsidR="00B61AE3" w:rsidRPr="001952A6" w:rsidRDefault="000B0C4D">
      <w:pPr>
        <w:pStyle w:val="TOC2"/>
        <w:tabs>
          <w:tab w:val="right" w:leader="dot" w:pos="5921"/>
        </w:tabs>
        <w:rPr>
          <w:rFonts w:asciiTheme="minorHAnsi" w:eastAsiaTheme="minorEastAsia" w:hAnsiTheme="minorHAnsi" w:cstheme="minorBidi"/>
          <w:noProof/>
          <w:sz w:val="18"/>
          <w:szCs w:val="18"/>
        </w:rPr>
      </w:pPr>
      <w:hyperlink w:anchor="_Toc35596456" w:history="1">
        <w:r w:rsidR="00B61AE3" w:rsidRPr="001952A6">
          <w:rPr>
            <w:rStyle w:val="ab"/>
            <w:noProof/>
            <w:sz w:val="18"/>
            <w:szCs w:val="18"/>
          </w:rPr>
          <w:t xml:space="preserve">3.2 </w:t>
        </w:r>
        <w:r w:rsidR="00B61AE3" w:rsidRPr="001952A6">
          <w:rPr>
            <w:rStyle w:val="ab"/>
            <w:noProof/>
            <w:sz w:val="18"/>
            <w:szCs w:val="18"/>
          </w:rPr>
          <w:t>最大量程</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_Toc35596456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8</w:t>
        </w:r>
        <w:r w:rsidR="00B61AE3" w:rsidRPr="001952A6">
          <w:rPr>
            <w:noProof/>
            <w:webHidden/>
            <w:sz w:val="18"/>
            <w:szCs w:val="18"/>
          </w:rPr>
          <w:fldChar w:fldCharType="end"/>
        </w:r>
      </w:hyperlink>
    </w:p>
    <w:p w14:paraId="09E302A1" w14:textId="24C00084" w:rsidR="00B61AE3" w:rsidRPr="001952A6" w:rsidRDefault="000B0C4D">
      <w:pPr>
        <w:pStyle w:val="TOC2"/>
        <w:tabs>
          <w:tab w:val="right" w:leader="dot" w:pos="5921"/>
        </w:tabs>
        <w:rPr>
          <w:rFonts w:asciiTheme="minorHAnsi" w:eastAsiaTheme="minorEastAsia" w:hAnsiTheme="minorHAnsi" w:cstheme="minorBidi"/>
          <w:noProof/>
          <w:sz w:val="18"/>
          <w:szCs w:val="18"/>
        </w:rPr>
      </w:pPr>
      <w:hyperlink w:anchor="_Toc35596457" w:history="1">
        <w:r w:rsidR="00B61AE3" w:rsidRPr="001952A6">
          <w:rPr>
            <w:rStyle w:val="ab"/>
            <w:noProof/>
            <w:sz w:val="18"/>
            <w:szCs w:val="18"/>
          </w:rPr>
          <w:t xml:space="preserve">3.3 </w:t>
        </w:r>
        <w:r w:rsidR="00B61AE3" w:rsidRPr="001952A6">
          <w:rPr>
            <w:rStyle w:val="ab"/>
            <w:noProof/>
            <w:sz w:val="18"/>
            <w:szCs w:val="18"/>
          </w:rPr>
          <w:t>零点和增益标定</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_Toc35596457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9</w:t>
        </w:r>
        <w:r w:rsidR="00B61AE3" w:rsidRPr="001952A6">
          <w:rPr>
            <w:noProof/>
            <w:webHidden/>
            <w:sz w:val="18"/>
            <w:szCs w:val="18"/>
          </w:rPr>
          <w:fldChar w:fldCharType="end"/>
        </w:r>
      </w:hyperlink>
    </w:p>
    <w:p w14:paraId="64E892E9" w14:textId="3BDBE109" w:rsidR="00B61AE3" w:rsidRPr="001952A6" w:rsidRDefault="000B0C4D">
      <w:pPr>
        <w:pStyle w:val="TOC2"/>
        <w:tabs>
          <w:tab w:val="right" w:leader="dot" w:pos="5921"/>
        </w:tabs>
        <w:rPr>
          <w:rFonts w:asciiTheme="minorHAnsi" w:eastAsiaTheme="minorEastAsia" w:hAnsiTheme="minorHAnsi" w:cstheme="minorBidi"/>
          <w:noProof/>
          <w:sz w:val="18"/>
          <w:szCs w:val="18"/>
        </w:rPr>
      </w:pPr>
      <w:hyperlink w:anchor="_Toc35596458" w:history="1">
        <w:r w:rsidR="00B61AE3" w:rsidRPr="001952A6">
          <w:rPr>
            <w:rStyle w:val="ab"/>
            <w:noProof/>
            <w:sz w:val="18"/>
            <w:szCs w:val="18"/>
          </w:rPr>
          <w:t xml:space="preserve">3.4 </w:t>
        </w:r>
        <w:r w:rsidR="00B61AE3" w:rsidRPr="001952A6">
          <w:rPr>
            <w:rStyle w:val="ab"/>
            <w:noProof/>
            <w:sz w:val="18"/>
            <w:szCs w:val="18"/>
          </w:rPr>
          <w:t>物料标定</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_Toc35596458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10</w:t>
        </w:r>
        <w:r w:rsidR="00B61AE3" w:rsidRPr="001952A6">
          <w:rPr>
            <w:noProof/>
            <w:webHidden/>
            <w:sz w:val="18"/>
            <w:szCs w:val="18"/>
          </w:rPr>
          <w:fldChar w:fldCharType="end"/>
        </w:r>
      </w:hyperlink>
    </w:p>
    <w:p w14:paraId="4958D15E" w14:textId="1BB5D599" w:rsidR="00B61AE3" w:rsidRPr="001952A6" w:rsidRDefault="000B0C4D">
      <w:pPr>
        <w:pStyle w:val="TOC2"/>
        <w:tabs>
          <w:tab w:val="right" w:leader="dot" w:pos="5921"/>
        </w:tabs>
        <w:rPr>
          <w:rFonts w:asciiTheme="minorHAnsi" w:eastAsiaTheme="minorEastAsia" w:hAnsiTheme="minorHAnsi" w:cstheme="minorBidi"/>
          <w:noProof/>
          <w:sz w:val="18"/>
          <w:szCs w:val="18"/>
        </w:rPr>
      </w:pPr>
      <w:hyperlink w:anchor="_Toc35596459" w:history="1">
        <w:r w:rsidR="00B61AE3" w:rsidRPr="001952A6">
          <w:rPr>
            <w:rStyle w:val="ab"/>
            <w:noProof/>
            <w:sz w:val="18"/>
            <w:szCs w:val="18"/>
          </w:rPr>
          <w:t>3.5</w:t>
        </w:r>
        <w:r w:rsidR="00B61AE3" w:rsidRPr="001952A6">
          <w:rPr>
            <w:rStyle w:val="ab"/>
            <w:noProof/>
            <w:sz w:val="18"/>
            <w:szCs w:val="18"/>
          </w:rPr>
          <w:t>无砝码标定</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_Toc35596459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11</w:t>
        </w:r>
        <w:r w:rsidR="00B61AE3" w:rsidRPr="001952A6">
          <w:rPr>
            <w:noProof/>
            <w:webHidden/>
            <w:sz w:val="18"/>
            <w:szCs w:val="18"/>
          </w:rPr>
          <w:fldChar w:fldCharType="end"/>
        </w:r>
      </w:hyperlink>
    </w:p>
    <w:p w14:paraId="6F64E7B3" w14:textId="6A233F06" w:rsidR="00B61AE3" w:rsidRPr="001952A6" w:rsidRDefault="000B0C4D">
      <w:pPr>
        <w:pStyle w:val="TOC1"/>
        <w:tabs>
          <w:tab w:val="right" w:leader="dot" w:pos="5921"/>
        </w:tabs>
        <w:rPr>
          <w:rFonts w:asciiTheme="minorHAnsi" w:eastAsiaTheme="minorEastAsia" w:hAnsiTheme="minorHAnsi" w:cstheme="minorBidi"/>
          <w:noProof/>
          <w:sz w:val="18"/>
          <w:szCs w:val="18"/>
        </w:rPr>
      </w:pPr>
      <w:hyperlink w:anchor="_Toc35596460" w:history="1">
        <w:r w:rsidR="00B61AE3" w:rsidRPr="001952A6">
          <w:rPr>
            <w:rStyle w:val="ab"/>
            <w:noProof/>
            <w:sz w:val="18"/>
            <w:szCs w:val="18"/>
          </w:rPr>
          <w:t>四．基本称重参数的设置</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_Toc35596460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12</w:t>
        </w:r>
        <w:r w:rsidR="00B61AE3" w:rsidRPr="001952A6">
          <w:rPr>
            <w:noProof/>
            <w:webHidden/>
            <w:sz w:val="18"/>
            <w:szCs w:val="18"/>
          </w:rPr>
          <w:fldChar w:fldCharType="end"/>
        </w:r>
      </w:hyperlink>
    </w:p>
    <w:p w14:paraId="0D19B518" w14:textId="6FDF614B" w:rsidR="00B61AE3" w:rsidRPr="001952A6" w:rsidRDefault="000B0C4D">
      <w:pPr>
        <w:pStyle w:val="TOC1"/>
        <w:tabs>
          <w:tab w:val="right" w:leader="dot" w:pos="5921"/>
        </w:tabs>
        <w:rPr>
          <w:rFonts w:asciiTheme="minorHAnsi" w:eastAsiaTheme="minorEastAsia" w:hAnsiTheme="minorHAnsi" w:cstheme="minorBidi"/>
          <w:noProof/>
          <w:sz w:val="18"/>
          <w:szCs w:val="18"/>
        </w:rPr>
      </w:pPr>
      <w:hyperlink w:anchor="_Toc35596461" w:history="1">
        <w:r w:rsidR="00B61AE3" w:rsidRPr="001952A6">
          <w:rPr>
            <w:rStyle w:val="ab"/>
            <w:noProof/>
            <w:sz w:val="18"/>
            <w:szCs w:val="18"/>
          </w:rPr>
          <w:t>五．包装秤参数的设置</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_Toc35596461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14</w:t>
        </w:r>
        <w:r w:rsidR="00B61AE3" w:rsidRPr="001952A6">
          <w:rPr>
            <w:noProof/>
            <w:webHidden/>
            <w:sz w:val="18"/>
            <w:szCs w:val="18"/>
          </w:rPr>
          <w:fldChar w:fldCharType="end"/>
        </w:r>
      </w:hyperlink>
    </w:p>
    <w:p w14:paraId="2E44FEF6" w14:textId="56CD0BA8" w:rsidR="00B61AE3" w:rsidRPr="001952A6" w:rsidRDefault="000B0C4D">
      <w:pPr>
        <w:pStyle w:val="TOC1"/>
        <w:tabs>
          <w:tab w:val="right" w:leader="dot" w:pos="5921"/>
        </w:tabs>
        <w:rPr>
          <w:rFonts w:asciiTheme="minorHAnsi" w:eastAsiaTheme="minorEastAsia" w:hAnsiTheme="minorHAnsi" w:cstheme="minorBidi"/>
          <w:noProof/>
          <w:sz w:val="18"/>
          <w:szCs w:val="18"/>
        </w:rPr>
      </w:pPr>
      <w:hyperlink w:anchor="_Toc35596462" w:history="1">
        <w:r w:rsidR="00B61AE3" w:rsidRPr="001952A6">
          <w:rPr>
            <w:rStyle w:val="ab"/>
            <w:noProof/>
            <w:sz w:val="18"/>
            <w:szCs w:val="18"/>
          </w:rPr>
          <w:t>六．配方设置</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_Toc35596462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20</w:t>
        </w:r>
        <w:r w:rsidR="00B61AE3" w:rsidRPr="001952A6">
          <w:rPr>
            <w:noProof/>
            <w:webHidden/>
            <w:sz w:val="18"/>
            <w:szCs w:val="18"/>
          </w:rPr>
          <w:fldChar w:fldCharType="end"/>
        </w:r>
      </w:hyperlink>
    </w:p>
    <w:p w14:paraId="27F5E169" w14:textId="4EEE303B" w:rsidR="00B61AE3" w:rsidRPr="001952A6" w:rsidRDefault="000B0C4D">
      <w:pPr>
        <w:pStyle w:val="TOC2"/>
        <w:tabs>
          <w:tab w:val="right" w:leader="dot" w:pos="5921"/>
        </w:tabs>
        <w:rPr>
          <w:rFonts w:asciiTheme="minorHAnsi" w:eastAsiaTheme="minorEastAsia" w:hAnsiTheme="minorHAnsi" w:cstheme="minorBidi"/>
          <w:noProof/>
          <w:sz w:val="18"/>
          <w:szCs w:val="18"/>
        </w:rPr>
      </w:pPr>
      <w:hyperlink w:anchor="_Toc35596463" w:history="1">
        <w:r w:rsidR="00B61AE3" w:rsidRPr="001952A6">
          <w:rPr>
            <w:rStyle w:val="ab"/>
            <w:noProof/>
            <w:sz w:val="18"/>
            <w:szCs w:val="18"/>
          </w:rPr>
          <w:t xml:space="preserve">6.1 </w:t>
        </w:r>
        <w:r w:rsidR="00B61AE3" w:rsidRPr="001952A6">
          <w:rPr>
            <w:rStyle w:val="ab"/>
            <w:noProof/>
            <w:sz w:val="18"/>
            <w:szCs w:val="18"/>
          </w:rPr>
          <w:t>配方</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_Toc35596463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20</w:t>
        </w:r>
        <w:r w:rsidR="00B61AE3" w:rsidRPr="001952A6">
          <w:rPr>
            <w:noProof/>
            <w:webHidden/>
            <w:sz w:val="18"/>
            <w:szCs w:val="18"/>
          </w:rPr>
          <w:fldChar w:fldCharType="end"/>
        </w:r>
      </w:hyperlink>
    </w:p>
    <w:p w14:paraId="1ED53BE8" w14:textId="7733A3D5" w:rsidR="00B61AE3" w:rsidRPr="001952A6" w:rsidRDefault="000B0C4D">
      <w:pPr>
        <w:pStyle w:val="TOC2"/>
        <w:tabs>
          <w:tab w:val="right" w:leader="dot" w:pos="5921"/>
        </w:tabs>
        <w:rPr>
          <w:rFonts w:asciiTheme="minorHAnsi" w:eastAsiaTheme="minorEastAsia" w:hAnsiTheme="minorHAnsi" w:cstheme="minorBidi"/>
          <w:noProof/>
          <w:sz w:val="18"/>
          <w:szCs w:val="18"/>
        </w:rPr>
      </w:pPr>
      <w:hyperlink w:anchor="_Toc35596464" w:history="1">
        <w:r w:rsidR="00B61AE3" w:rsidRPr="001952A6">
          <w:rPr>
            <w:rStyle w:val="ab"/>
            <w:noProof/>
            <w:sz w:val="18"/>
            <w:szCs w:val="18"/>
          </w:rPr>
          <w:t xml:space="preserve">6.2 </w:t>
        </w:r>
        <w:r w:rsidR="00B61AE3" w:rsidRPr="001952A6">
          <w:rPr>
            <w:rStyle w:val="ab"/>
            <w:noProof/>
            <w:sz w:val="18"/>
            <w:szCs w:val="18"/>
          </w:rPr>
          <w:t>配方目标值设置</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_Toc35596464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23</w:t>
        </w:r>
        <w:r w:rsidR="00B61AE3" w:rsidRPr="001952A6">
          <w:rPr>
            <w:noProof/>
            <w:webHidden/>
            <w:sz w:val="18"/>
            <w:szCs w:val="18"/>
          </w:rPr>
          <w:fldChar w:fldCharType="end"/>
        </w:r>
      </w:hyperlink>
    </w:p>
    <w:p w14:paraId="7568070C" w14:textId="3BB6CBCE" w:rsidR="00B61AE3" w:rsidRPr="001952A6" w:rsidRDefault="000B0C4D">
      <w:pPr>
        <w:pStyle w:val="TOC2"/>
        <w:tabs>
          <w:tab w:val="right" w:leader="dot" w:pos="5921"/>
        </w:tabs>
        <w:rPr>
          <w:rFonts w:asciiTheme="minorHAnsi" w:eastAsiaTheme="minorEastAsia" w:hAnsiTheme="minorHAnsi" w:cstheme="minorBidi"/>
          <w:noProof/>
          <w:sz w:val="18"/>
          <w:szCs w:val="18"/>
        </w:rPr>
      </w:pPr>
      <w:hyperlink w:anchor="_Toc35596465" w:history="1">
        <w:r w:rsidR="00B61AE3" w:rsidRPr="001952A6">
          <w:rPr>
            <w:rStyle w:val="ab"/>
            <w:noProof/>
            <w:sz w:val="18"/>
            <w:szCs w:val="18"/>
          </w:rPr>
          <w:t xml:space="preserve">6.3 </w:t>
        </w:r>
        <w:r w:rsidR="00B61AE3" w:rsidRPr="001952A6">
          <w:rPr>
            <w:rStyle w:val="ab"/>
            <w:noProof/>
            <w:sz w:val="18"/>
            <w:szCs w:val="18"/>
          </w:rPr>
          <w:t>时间设置</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_Toc35596465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24</w:t>
        </w:r>
        <w:r w:rsidR="00B61AE3" w:rsidRPr="001952A6">
          <w:rPr>
            <w:noProof/>
            <w:webHidden/>
            <w:sz w:val="18"/>
            <w:szCs w:val="18"/>
          </w:rPr>
          <w:fldChar w:fldCharType="end"/>
        </w:r>
      </w:hyperlink>
    </w:p>
    <w:p w14:paraId="32E35A69" w14:textId="517C71CF" w:rsidR="00B61AE3" w:rsidRPr="001952A6" w:rsidRDefault="000B0C4D">
      <w:pPr>
        <w:pStyle w:val="TOC2"/>
        <w:tabs>
          <w:tab w:val="right" w:leader="dot" w:pos="5921"/>
        </w:tabs>
        <w:rPr>
          <w:rFonts w:asciiTheme="minorHAnsi" w:eastAsiaTheme="minorEastAsia" w:hAnsiTheme="minorHAnsi" w:cstheme="minorBidi"/>
          <w:noProof/>
          <w:sz w:val="18"/>
          <w:szCs w:val="18"/>
        </w:rPr>
      </w:pPr>
      <w:hyperlink w:anchor="_Toc35596466" w:history="1">
        <w:r w:rsidR="00B61AE3" w:rsidRPr="001952A6">
          <w:rPr>
            <w:rStyle w:val="ab"/>
            <w:noProof/>
            <w:sz w:val="18"/>
            <w:szCs w:val="18"/>
          </w:rPr>
          <w:t xml:space="preserve">6.4 </w:t>
        </w:r>
        <w:r w:rsidR="00B61AE3" w:rsidRPr="001952A6">
          <w:rPr>
            <w:rStyle w:val="ab"/>
            <w:noProof/>
            <w:sz w:val="18"/>
            <w:szCs w:val="18"/>
          </w:rPr>
          <w:t>拍袋设置</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_Toc35596466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25</w:t>
        </w:r>
        <w:r w:rsidR="00B61AE3" w:rsidRPr="001952A6">
          <w:rPr>
            <w:noProof/>
            <w:webHidden/>
            <w:sz w:val="18"/>
            <w:szCs w:val="18"/>
          </w:rPr>
          <w:fldChar w:fldCharType="end"/>
        </w:r>
      </w:hyperlink>
    </w:p>
    <w:p w14:paraId="57103C25" w14:textId="5A52198F" w:rsidR="00B61AE3" w:rsidRPr="001952A6" w:rsidRDefault="000B0C4D">
      <w:pPr>
        <w:pStyle w:val="TOC2"/>
        <w:tabs>
          <w:tab w:val="right" w:leader="dot" w:pos="5921"/>
        </w:tabs>
        <w:rPr>
          <w:rFonts w:asciiTheme="minorHAnsi" w:eastAsiaTheme="minorEastAsia" w:hAnsiTheme="minorHAnsi" w:cstheme="minorBidi"/>
          <w:noProof/>
          <w:sz w:val="18"/>
          <w:szCs w:val="18"/>
        </w:rPr>
      </w:pPr>
      <w:hyperlink w:anchor="_Toc35596467" w:history="1">
        <w:r w:rsidR="00B61AE3" w:rsidRPr="001952A6">
          <w:rPr>
            <w:rStyle w:val="ab"/>
            <w:noProof/>
            <w:sz w:val="18"/>
            <w:szCs w:val="18"/>
          </w:rPr>
          <w:t>6.5</w:t>
        </w:r>
        <w:r w:rsidR="00B61AE3" w:rsidRPr="001952A6">
          <w:rPr>
            <w:rStyle w:val="ab"/>
            <w:noProof/>
            <w:sz w:val="18"/>
            <w:szCs w:val="18"/>
          </w:rPr>
          <w:t>落差与超欠差</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_Toc35596467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27</w:t>
        </w:r>
        <w:r w:rsidR="00B61AE3" w:rsidRPr="001952A6">
          <w:rPr>
            <w:noProof/>
            <w:webHidden/>
            <w:sz w:val="18"/>
            <w:szCs w:val="18"/>
          </w:rPr>
          <w:fldChar w:fldCharType="end"/>
        </w:r>
      </w:hyperlink>
    </w:p>
    <w:p w14:paraId="24E034A7" w14:textId="0D38C749" w:rsidR="00B61AE3" w:rsidRPr="001952A6" w:rsidRDefault="000B0C4D">
      <w:pPr>
        <w:pStyle w:val="TOC2"/>
        <w:tabs>
          <w:tab w:val="right" w:leader="dot" w:pos="5921"/>
        </w:tabs>
        <w:rPr>
          <w:rFonts w:asciiTheme="minorHAnsi" w:eastAsiaTheme="minorEastAsia" w:hAnsiTheme="minorHAnsi" w:cstheme="minorBidi"/>
          <w:noProof/>
          <w:sz w:val="18"/>
          <w:szCs w:val="18"/>
        </w:rPr>
      </w:pPr>
      <w:hyperlink w:anchor="_Toc35596468" w:history="1">
        <w:r w:rsidR="00B61AE3" w:rsidRPr="001952A6">
          <w:rPr>
            <w:rStyle w:val="ab"/>
            <w:noProof/>
            <w:sz w:val="18"/>
            <w:szCs w:val="18"/>
          </w:rPr>
          <w:t xml:space="preserve">6.6 </w:t>
        </w:r>
        <w:r w:rsidR="00B61AE3" w:rsidRPr="001952A6">
          <w:rPr>
            <w:rStyle w:val="ab"/>
            <w:noProof/>
            <w:sz w:val="18"/>
            <w:szCs w:val="18"/>
          </w:rPr>
          <w:t>其他</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_Toc35596468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28</w:t>
        </w:r>
        <w:r w:rsidR="00B61AE3" w:rsidRPr="001952A6">
          <w:rPr>
            <w:noProof/>
            <w:webHidden/>
            <w:sz w:val="18"/>
            <w:szCs w:val="18"/>
          </w:rPr>
          <w:fldChar w:fldCharType="end"/>
        </w:r>
      </w:hyperlink>
    </w:p>
    <w:p w14:paraId="4850C302" w14:textId="15063613" w:rsidR="00B61AE3" w:rsidRPr="001952A6" w:rsidRDefault="000B0C4D">
      <w:pPr>
        <w:pStyle w:val="TOC1"/>
        <w:tabs>
          <w:tab w:val="right" w:leader="dot" w:pos="5921"/>
        </w:tabs>
        <w:rPr>
          <w:rFonts w:asciiTheme="minorHAnsi" w:eastAsiaTheme="minorEastAsia" w:hAnsiTheme="minorHAnsi" w:cstheme="minorBidi"/>
          <w:noProof/>
          <w:sz w:val="18"/>
          <w:szCs w:val="18"/>
        </w:rPr>
      </w:pPr>
      <w:hyperlink w:anchor="_Toc35596469" w:history="1">
        <w:r w:rsidR="00B61AE3" w:rsidRPr="001952A6">
          <w:rPr>
            <w:rStyle w:val="ab"/>
            <w:noProof/>
            <w:sz w:val="18"/>
            <w:szCs w:val="18"/>
          </w:rPr>
          <w:t>七．开关量</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_Toc35596469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30</w:t>
        </w:r>
        <w:r w:rsidR="00B61AE3" w:rsidRPr="001952A6">
          <w:rPr>
            <w:noProof/>
            <w:webHidden/>
            <w:sz w:val="18"/>
            <w:szCs w:val="18"/>
          </w:rPr>
          <w:fldChar w:fldCharType="end"/>
        </w:r>
      </w:hyperlink>
    </w:p>
    <w:p w14:paraId="5D56037C" w14:textId="6927E7A6" w:rsidR="00B61AE3" w:rsidRPr="001952A6" w:rsidRDefault="000B0C4D">
      <w:pPr>
        <w:pStyle w:val="TOC2"/>
        <w:tabs>
          <w:tab w:val="right" w:leader="dot" w:pos="5921"/>
        </w:tabs>
        <w:rPr>
          <w:rFonts w:asciiTheme="minorHAnsi" w:eastAsiaTheme="minorEastAsia" w:hAnsiTheme="minorHAnsi" w:cstheme="minorBidi"/>
          <w:noProof/>
          <w:sz w:val="18"/>
          <w:szCs w:val="18"/>
        </w:rPr>
      </w:pPr>
      <w:hyperlink w:anchor="_Toc35596470" w:history="1">
        <w:r w:rsidR="00B61AE3" w:rsidRPr="001952A6">
          <w:rPr>
            <w:rStyle w:val="ab"/>
            <w:noProof/>
            <w:sz w:val="18"/>
            <w:szCs w:val="18"/>
          </w:rPr>
          <w:t xml:space="preserve">7.1 </w:t>
        </w:r>
        <w:r w:rsidR="00B61AE3" w:rsidRPr="001952A6">
          <w:rPr>
            <w:rStyle w:val="ab"/>
            <w:noProof/>
            <w:sz w:val="18"/>
            <w:szCs w:val="18"/>
          </w:rPr>
          <w:t>输入、输出开关量接线示意</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_Toc35596470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30</w:t>
        </w:r>
        <w:r w:rsidR="00B61AE3" w:rsidRPr="001952A6">
          <w:rPr>
            <w:noProof/>
            <w:webHidden/>
            <w:sz w:val="18"/>
            <w:szCs w:val="18"/>
          </w:rPr>
          <w:fldChar w:fldCharType="end"/>
        </w:r>
      </w:hyperlink>
    </w:p>
    <w:p w14:paraId="47D08B21" w14:textId="6AB1CDD3" w:rsidR="00B61AE3" w:rsidRPr="001952A6" w:rsidRDefault="000B0C4D">
      <w:pPr>
        <w:pStyle w:val="TOC2"/>
        <w:tabs>
          <w:tab w:val="right" w:leader="dot" w:pos="5921"/>
        </w:tabs>
        <w:rPr>
          <w:rFonts w:asciiTheme="minorHAnsi" w:eastAsiaTheme="minorEastAsia" w:hAnsiTheme="minorHAnsi" w:cstheme="minorBidi"/>
          <w:noProof/>
          <w:sz w:val="18"/>
          <w:szCs w:val="18"/>
        </w:rPr>
      </w:pPr>
      <w:hyperlink w:anchor="_Toc35596471" w:history="1">
        <w:r w:rsidR="00B61AE3" w:rsidRPr="001952A6">
          <w:rPr>
            <w:rStyle w:val="ab"/>
            <w:noProof/>
            <w:sz w:val="18"/>
            <w:szCs w:val="18"/>
          </w:rPr>
          <w:t>7.2</w:t>
        </w:r>
        <w:r w:rsidR="00B61AE3" w:rsidRPr="001952A6">
          <w:rPr>
            <w:rStyle w:val="ab"/>
            <w:noProof/>
            <w:sz w:val="18"/>
            <w:szCs w:val="18"/>
          </w:rPr>
          <w:t>输入</w:t>
        </w:r>
        <w:r w:rsidR="00B61AE3" w:rsidRPr="001952A6">
          <w:rPr>
            <w:rStyle w:val="ab"/>
            <w:noProof/>
            <w:sz w:val="18"/>
            <w:szCs w:val="18"/>
          </w:rPr>
          <w:t>IO</w:t>
        </w:r>
        <w:r w:rsidR="00B61AE3" w:rsidRPr="001952A6">
          <w:rPr>
            <w:rStyle w:val="ab"/>
            <w:noProof/>
            <w:sz w:val="18"/>
            <w:szCs w:val="18"/>
          </w:rPr>
          <w:t>定义</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_Toc35596471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31</w:t>
        </w:r>
        <w:r w:rsidR="00B61AE3" w:rsidRPr="001952A6">
          <w:rPr>
            <w:noProof/>
            <w:webHidden/>
            <w:sz w:val="18"/>
            <w:szCs w:val="18"/>
          </w:rPr>
          <w:fldChar w:fldCharType="end"/>
        </w:r>
      </w:hyperlink>
    </w:p>
    <w:p w14:paraId="26765E16" w14:textId="249EB4A3" w:rsidR="00B61AE3" w:rsidRPr="001952A6" w:rsidRDefault="000B0C4D">
      <w:pPr>
        <w:pStyle w:val="TOC2"/>
        <w:tabs>
          <w:tab w:val="right" w:leader="dot" w:pos="5921"/>
        </w:tabs>
        <w:rPr>
          <w:rFonts w:asciiTheme="minorHAnsi" w:eastAsiaTheme="minorEastAsia" w:hAnsiTheme="minorHAnsi" w:cstheme="minorBidi"/>
          <w:noProof/>
          <w:sz w:val="18"/>
          <w:szCs w:val="18"/>
        </w:rPr>
      </w:pPr>
      <w:hyperlink w:anchor="_Toc35596472" w:history="1">
        <w:r w:rsidR="00B61AE3" w:rsidRPr="001952A6">
          <w:rPr>
            <w:rStyle w:val="ab"/>
            <w:noProof/>
            <w:sz w:val="18"/>
            <w:szCs w:val="18"/>
          </w:rPr>
          <w:t>7.3</w:t>
        </w:r>
        <w:r w:rsidR="00B61AE3" w:rsidRPr="001952A6">
          <w:rPr>
            <w:rStyle w:val="ab"/>
            <w:noProof/>
            <w:sz w:val="18"/>
            <w:szCs w:val="18"/>
          </w:rPr>
          <w:t>输出</w:t>
        </w:r>
        <w:r w:rsidR="00B61AE3" w:rsidRPr="001952A6">
          <w:rPr>
            <w:rStyle w:val="ab"/>
            <w:noProof/>
            <w:sz w:val="18"/>
            <w:szCs w:val="18"/>
          </w:rPr>
          <w:t>IO</w:t>
        </w:r>
        <w:r w:rsidR="00B61AE3" w:rsidRPr="001952A6">
          <w:rPr>
            <w:rStyle w:val="ab"/>
            <w:noProof/>
            <w:sz w:val="18"/>
            <w:szCs w:val="18"/>
          </w:rPr>
          <w:t>定义</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_Toc35596472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34</w:t>
        </w:r>
        <w:r w:rsidR="00B61AE3" w:rsidRPr="001952A6">
          <w:rPr>
            <w:noProof/>
            <w:webHidden/>
            <w:sz w:val="18"/>
            <w:szCs w:val="18"/>
          </w:rPr>
          <w:fldChar w:fldCharType="end"/>
        </w:r>
      </w:hyperlink>
    </w:p>
    <w:p w14:paraId="26043774" w14:textId="7E124116" w:rsidR="00B61AE3" w:rsidRPr="001952A6" w:rsidRDefault="000B0C4D">
      <w:pPr>
        <w:pStyle w:val="TOC2"/>
        <w:tabs>
          <w:tab w:val="right" w:leader="dot" w:pos="5921"/>
        </w:tabs>
        <w:rPr>
          <w:rFonts w:asciiTheme="minorHAnsi" w:eastAsiaTheme="minorEastAsia" w:hAnsiTheme="minorHAnsi" w:cstheme="minorBidi"/>
          <w:noProof/>
          <w:sz w:val="18"/>
          <w:szCs w:val="18"/>
        </w:rPr>
      </w:pPr>
      <w:hyperlink w:anchor="_Toc35596473" w:history="1">
        <w:r w:rsidR="00B61AE3" w:rsidRPr="001952A6">
          <w:rPr>
            <w:rStyle w:val="ab"/>
            <w:noProof/>
            <w:sz w:val="18"/>
            <w:szCs w:val="18"/>
          </w:rPr>
          <w:t xml:space="preserve">7.4 </w:t>
        </w:r>
        <w:r w:rsidR="00B61AE3" w:rsidRPr="001952A6">
          <w:rPr>
            <w:rStyle w:val="ab"/>
            <w:noProof/>
            <w:sz w:val="18"/>
            <w:szCs w:val="18"/>
          </w:rPr>
          <w:t>开关量测试</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_Toc35596473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38</w:t>
        </w:r>
        <w:r w:rsidR="00B61AE3" w:rsidRPr="001952A6">
          <w:rPr>
            <w:noProof/>
            <w:webHidden/>
            <w:sz w:val="18"/>
            <w:szCs w:val="18"/>
          </w:rPr>
          <w:fldChar w:fldCharType="end"/>
        </w:r>
      </w:hyperlink>
    </w:p>
    <w:p w14:paraId="0AD01F3B" w14:textId="214CF958" w:rsidR="00B61AE3" w:rsidRPr="001952A6" w:rsidRDefault="000B0C4D">
      <w:pPr>
        <w:pStyle w:val="TOC1"/>
        <w:tabs>
          <w:tab w:val="right" w:leader="dot" w:pos="5921"/>
        </w:tabs>
        <w:rPr>
          <w:rFonts w:asciiTheme="minorHAnsi" w:eastAsiaTheme="minorEastAsia" w:hAnsiTheme="minorHAnsi" w:cstheme="minorBidi"/>
          <w:noProof/>
          <w:sz w:val="18"/>
          <w:szCs w:val="18"/>
        </w:rPr>
      </w:pPr>
      <w:hyperlink w:anchor="_Toc35596474" w:history="1">
        <w:r w:rsidR="00B61AE3" w:rsidRPr="001952A6">
          <w:rPr>
            <w:rStyle w:val="ab"/>
            <w:noProof/>
            <w:sz w:val="18"/>
            <w:szCs w:val="18"/>
          </w:rPr>
          <w:t>八．批次与累计</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_Toc35596474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39</w:t>
        </w:r>
        <w:r w:rsidR="00B61AE3" w:rsidRPr="001952A6">
          <w:rPr>
            <w:noProof/>
            <w:webHidden/>
            <w:sz w:val="18"/>
            <w:szCs w:val="18"/>
          </w:rPr>
          <w:fldChar w:fldCharType="end"/>
        </w:r>
      </w:hyperlink>
    </w:p>
    <w:p w14:paraId="6D4AD5D9" w14:textId="4FA17AF0" w:rsidR="00B61AE3" w:rsidRPr="001952A6" w:rsidRDefault="000B0C4D">
      <w:pPr>
        <w:pStyle w:val="TOC1"/>
        <w:tabs>
          <w:tab w:val="right" w:leader="dot" w:pos="5921"/>
        </w:tabs>
        <w:rPr>
          <w:rFonts w:asciiTheme="minorHAnsi" w:eastAsiaTheme="minorEastAsia" w:hAnsiTheme="minorHAnsi" w:cstheme="minorBidi"/>
          <w:noProof/>
          <w:sz w:val="18"/>
          <w:szCs w:val="18"/>
        </w:rPr>
      </w:pPr>
      <w:hyperlink w:anchor="_Toc35596475" w:history="1">
        <w:r w:rsidR="00B61AE3" w:rsidRPr="001952A6">
          <w:rPr>
            <w:rStyle w:val="ab"/>
            <w:noProof/>
            <w:sz w:val="18"/>
            <w:szCs w:val="18"/>
          </w:rPr>
          <w:t>九</w:t>
        </w:r>
        <w:r w:rsidR="00B61AE3" w:rsidRPr="001952A6">
          <w:rPr>
            <w:rStyle w:val="ab"/>
            <w:noProof/>
            <w:sz w:val="18"/>
            <w:szCs w:val="18"/>
          </w:rPr>
          <w:t>.</w:t>
        </w:r>
        <w:r w:rsidR="00B61AE3" w:rsidRPr="001952A6">
          <w:rPr>
            <w:rStyle w:val="ab"/>
            <w:noProof/>
            <w:sz w:val="18"/>
            <w:szCs w:val="18"/>
          </w:rPr>
          <w:t>模块参数设置</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_Toc35596475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40</w:t>
        </w:r>
        <w:r w:rsidR="00B61AE3" w:rsidRPr="001952A6">
          <w:rPr>
            <w:noProof/>
            <w:webHidden/>
            <w:sz w:val="18"/>
            <w:szCs w:val="18"/>
          </w:rPr>
          <w:fldChar w:fldCharType="end"/>
        </w:r>
      </w:hyperlink>
    </w:p>
    <w:p w14:paraId="6AFAE79B" w14:textId="40724BED" w:rsidR="00B61AE3" w:rsidRPr="001952A6" w:rsidRDefault="000B0C4D">
      <w:pPr>
        <w:pStyle w:val="TOC1"/>
        <w:tabs>
          <w:tab w:val="right" w:leader="dot" w:pos="5921"/>
        </w:tabs>
        <w:rPr>
          <w:rFonts w:asciiTheme="minorHAnsi" w:eastAsiaTheme="minorEastAsia" w:hAnsiTheme="minorHAnsi" w:cstheme="minorBidi"/>
          <w:noProof/>
          <w:sz w:val="18"/>
          <w:szCs w:val="18"/>
        </w:rPr>
      </w:pPr>
      <w:hyperlink w:anchor="_Toc35596476" w:history="1">
        <w:r w:rsidR="00B61AE3" w:rsidRPr="001952A6">
          <w:rPr>
            <w:rStyle w:val="ab"/>
            <w:noProof/>
            <w:sz w:val="18"/>
            <w:szCs w:val="18"/>
          </w:rPr>
          <w:t>十．管理员密码修改</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_Toc35596476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41</w:t>
        </w:r>
        <w:r w:rsidR="00B61AE3" w:rsidRPr="001952A6">
          <w:rPr>
            <w:noProof/>
            <w:webHidden/>
            <w:sz w:val="18"/>
            <w:szCs w:val="18"/>
          </w:rPr>
          <w:fldChar w:fldCharType="end"/>
        </w:r>
      </w:hyperlink>
    </w:p>
    <w:p w14:paraId="3694163A" w14:textId="64149DDD" w:rsidR="00B61AE3" w:rsidRPr="001952A6" w:rsidRDefault="000B0C4D">
      <w:pPr>
        <w:pStyle w:val="TOC1"/>
        <w:tabs>
          <w:tab w:val="right" w:leader="dot" w:pos="5921"/>
        </w:tabs>
        <w:rPr>
          <w:rFonts w:asciiTheme="minorHAnsi" w:eastAsiaTheme="minorEastAsia" w:hAnsiTheme="minorHAnsi" w:cstheme="minorBidi"/>
          <w:noProof/>
          <w:sz w:val="18"/>
          <w:szCs w:val="18"/>
        </w:rPr>
      </w:pPr>
      <w:hyperlink w:anchor="_Toc35596477" w:history="1">
        <w:r w:rsidR="00B61AE3" w:rsidRPr="001952A6">
          <w:rPr>
            <w:rStyle w:val="ab"/>
            <w:noProof/>
            <w:sz w:val="18"/>
            <w:szCs w:val="18"/>
          </w:rPr>
          <w:t>十一．系统</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_Toc35596477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42</w:t>
        </w:r>
        <w:r w:rsidR="00B61AE3" w:rsidRPr="001952A6">
          <w:rPr>
            <w:noProof/>
            <w:webHidden/>
            <w:sz w:val="18"/>
            <w:szCs w:val="18"/>
          </w:rPr>
          <w:fldChar w:fldCharType="end"/>
        </w:r>
      </w:hyperlink>
    </w:p>
    <w:p w14:paraId="6A257EB8" w14:textId="390E9C6F" w:rsidR="00B61AE3" w:rsidRPr="001952A6" w:rsidRDefault="000B0C4D">
      <w:pPr>
        <w:pStyle w:val="TOC1"/>
        <w:tabs>
          <w:tab w:val="right" w:leader="dot" w:pos="5921"/>
        </w:tabs>
        <w:rPr>
          <w:rFonts w:asciiTheme="minorHAnsi" w:eastAsiaTheme="minorEastAsia" w:hAnsiTheme="minorHAnsi" w:cstheme="minorBidi"/>
          <w:noProof/>
          <w:sz w:val="18"/>
          <w:szCs w:val="18"/>
        </w:rPr>
      </w:pPr>
      <w:hyperlink w:anchor="_Toc35596478" w:history="1">
        <w:r w:rsidR="00B61AE3" w:rsidRPr="001952A6">
          <w:rPr>
            <w:rStyle w:val="ab"/>
            <w:rFonts w:asciiTheme="minorEastAsia" w:hAnsiTheme="minorEastAsia"/>
            <w:noProof/>
            <w:sz w:val="18"/>
            <w:szCs w:val="18"/>
          </w:rPr>
          <w:t>十二 逻辑编程</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_Toc35596478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43</w:t>
        </w:r>
        <w:r w:rsidR="00B61AE3" w:rsidRPr="001952A6">
          <w:rPr>
            <w:noProof/>
            <w:webHidden/>
            <w:sz w:val="18"/>
            <w:szCs w:val="18"/>
          </w:rPr>
          <w:fldChar w:fldCharType="end"/>
        </w:r>
      </w:hyperlink>
    </w:p>
    <w:p w14:paraId="3B7B35E8" w14:textId="3288E3E0" w:rsidR="00B61AE3" w:rsidRPr="001952A6" w:rsidRDefault="000B0C4D">
      <w:pPr>
        <w:pStyle w:val="TOC1"/>
        <w:tabs>
          <w:tab w:val="right" w:leader="dot" w:pos="5921"/>
        </w:tabs>
        <w:rPr>
          <w:rFonts w:asciiTheme="minorHAnsi" w:eastAsiaTheme="minorEastAsia" w:hAnsiTheme="minorHAnsi" w:cstheme="minorBidi"/>
          <w:noProof/>
          <w:sz w:val="18"/>
          <w:szCs w:val="18"/>
        </w:rPr>
      </w:pPr>
      <w:hyperlink w:anchor="_Toc35596479" w:history="1">
        <w:r w:rsidR="00B61AE3" w:rsidRPr="001952A6">
          <w:rPr>
            <w:rStyle w:val="ab"/>
            <w:noProof/>
            <w:sz w:val="18"/>
            <w:szCs w:val="18"/>
          </w:rPr>
          <w:t>十三．包装控制</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_Toc35596479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50</w:t>
        </w:r>
        <w:r w:rsidR="00B61AE3" w:rsidRPr="001952A6">
          <w:rPr>
            <w:noProof/>
            <w:webHidden/>
            <w:sz w:val="18"/>
            <w:szCs w:val="18"/>
          </w:rPr>
          <w:fldChar w:fldCharType="end"/>
        </w:r>
      </w:hyperlink>
    </w:p>
    <w:p w14:paraId="00CFCFB0" w14:textId="3268A079" w:rsidR="00B61AE3" w:rsidRPr="001952A6" w:rsidRDefault="000B0C4D">
      <w:pPr>
        <w:pStyle w:val="TOC2"/>
        <w:tabs>
          <w:tab w:val="left" w:pos="1260"/>
          <w:tab w:val="right" w:leader="dot" w:pos="5921"/>
        </w:tabs>
        <w:rPr>
          <w:rFonts w:asciiTheme="minorHAnsi" w:eastAsiaTheme="minorEastAsia" w:hAnsiTheme="minorHAnsi" w:cstheme="minorBidi"/>
          <w:noProof/>
          <w:sz w:val="18"/>
          <w:szCs w:val="18"/>
        </w:rPr>
      </w:pPr>
      <w:hyperlink w:anchor="_Toc35596480" w:history="1">
        <w:r w:rsidR="00B61AE3" w:rsidRPr="001952A6">
          <w:rPr>
            <w:rStyle w:val="ab"/>
            <w:noProof/>
            <w:sz w:val="18"/>
            <w:szCs w:val="18"/>
          </w:rPr>
          <w:t>13.1</w:t>
        </w:r>
        <w:r w:rsidR="00B61AE3" w:rsidRPr="001952A6">
          <w:rPr>
            <w:rFonts w:asciiTheme="minorHAnsi" w:eastAsiaTheme="minorEastAsia" w:hAnsiTheme="minorHAnsi" w:cstheme="minorBidi"/>
            <w:noProof/>
            <w:sz w:val="18"/>
            <w:szCs w:val="18"/>
          </w:rPr>
          <w:tab/>
        </w:r>
        <w:r w:rsidR="00B61AE3" w:rsidRPr="001952A6">
          <w:rPr>
            <w:rStyle w:val="ab"/>
            <w:noProof/>
            <w:sz w:val="18"/>
            <w:szCs w:val="18"/>
          </w:rPr>
          <w:t>有斗秤包装流程</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_Toc35596480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50</w:t>
        </w:r>
        <w:r w:rsidR="00B61AE3" w:rsidRPr="001952A6">
          <w:rPr>
            <w:noProof/>
            <w:webHidden/>
            <w:sz w:val="18"/>
            <w:szCs w:val="18"/>
          </w:rPr>
          <w:fldChar w:fldCharType="end"/>
        </w:r>
      </w:hyperlink>
    </w:p>
    <w:p w14:paraId="3F5F5493" w14:textId="7A78B230" w:rsidR="00B61AE3" w:rsidRPr="001952A6" w:rsidRDefault="000B0C4D">
      <w:pPr>
        <w:pStyle w:val="TOC2"/>
        <w:tabs>
          <w:tab w:val="left" w:pos="1260"/>
          <w:tab w:val="right" w:leader="dot" w:pos="5921"/>
        </w:tabs>
        <w:rPr>
          <w:rFonts w:asciiTheme="minorHAnsi" w:eastAsiaTheme="minorEastAsia" w:hAnsiTheme="minorHAnsi" w:cstheme="minorBidi"/>
          <w:noProof/>
          <w:sz w:val="18"/>
          <w:szCs w:val="18"/>
        </w:rPr>
      </w:pPr>
      <w:hyperlink w:anchor="_Toc35596481" w:history="1">
        <w:r w:rsidR="00B61AE3" w:rsidRPr="001952A6">
          <w:rPr>
            <w:rStyle w:val="ab"/>
            <w:noProof/>
            <w:sz w:val="18"/>
            <w:szCs w:val="18"/>
          </w:rPr>
          <w:t>13.2</w:t>
        </w:r>
        <w:r w:rsidR="00B61AE3" w:rsidRPr="001952A6">
          <w:rPr>
            <w:rFonts w:asciiTheme="minorHAnsi" w:eastAsiaTheme="minorEastAsia" w:hAnsiTheme="minorHAnsi" w:cstheme="minorBidi"/>
            <w:noProof/>
            <w:sz w:val="18"/>
            <w:szCs w:val="18"/>
          </w:rPr>
          <w:tab/>
        </w:r>
        <w:r w:rsidR="00B61AE3" w:rsidRPr="001952A6">
          <w:rPr>
            <w:rStyle w:val="ab"/>
            <w:noProof/>
            <w:sz w:val="18"/>
            <w:szCs w:val="18"/>
          </w:rPr>
          <w:t>无斗秤包装流程</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_Toc35596481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52</w:t>
        </w:r>
        <w:r w:rsidR="00B61AE3" w:rsidRPr="001952A6">
          <w:rPr>
            <w:noProof/>
            <w:webHidden/>
            <w:sz w:val="18"/>
            <w:szCs w:val="18"/>
          </w:rPr>
          <w:fldChar w:fldCharType="end"/>
        </w:r>
      </w:hyperlink>
    </w:p>
    <w:p w14:paraId="473C69BD" w14:textId="1D53F287" w:rsidR="00B61AE3" w:rsidRPr="001952A6" w:rsidRDefault="000B0C4D">
      <w:pPr>
        <w:pStyle w:val="TOC2"/>
        <w:tabs>
          <w:tab w:val="left" w:pos="1260"/>
          <w:tab w:val="right" w:leader="dot" w:pos="5921"/>
        </w:tabs>
        <w:rPr>
          <w:rFonts w:asciiTheme="minorHAnsi" w:eastAsiaTheme="minorEastAsia" w:hAnsiTheme="minorHAnsi" w:cstheme="minorBidi"/>
          <w:noProof/>
          <w:sz w:val="18"/>
          <w:szCs w:val="18"/>
        </w:rPr>
      </w:pPr>
      <w:hyperlink w:anchor="_Toc35596482" w:history="1">
        <w:r w:rsidR="00B61AE3" w:rsidRPr="001952A6">
          <w:rPr>
            <w:rStyle w:val="ab"/>
            <w:noProof/>
            <w:sz w:val="18"/>
            <w:szCs w:val="18"/>
          </w:rPr>
          <w:t>13.3</w:t>
        </w:r>
        <w:r w:rsidR="00B61AE3" w:rsidRPr="001952A6">
          <w:rPr>
            <w:rFonts w:asciiTheme="minorHAnsi" w:eastAsiaTheme="minorEastAsia" w:hAnsiTheme="minorHAnsi" w:cstheme="minorBidi"/>
            <w:noProof/>
            <w:sz w:val="18"/>
            <w:szCs w:val="18"/>
          </w:rPr>
          <w:tab/>
        </w:r>
        <w:r w:rsidR="00B61AE3" w:rsidRPr="001952A6">
          <w:rPr>
            <w:rStyle w:val="ab"/>
            <w:noProof/>
            <w:sz w:val="18"/>
            <w:szCs w:val="18"/>
          </w:rPr>
          <w:t>无斗底充式工作模式</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_Toc35596482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53</w:t>
        </w:r>
        <w:r w:rsidR="00B61AE3" w:rsidRPr="001952A6">
          <w:rPr>
            <w:noProof/>
            <w:webHidden/>
            <w:sz w:val="18"/>
            <w:szCs w:val="18"/>
          </w:rPr>
          <w:fldChar w:fldCharType="end"/>
        </w:r>
      </w:hyperlink>
    </w:p>
    <w:p w14:paraId="73B150E6" w14:textId="1C06001F" w:rsidR="00B61AE3" w:rsidRPr="001952A6" w:rsidRDefault="000B0C4D">
      <w:pPr>
        <w:pStyle w:val="TOC2"/>
        <w:tabs>
          <w:tab w:val="left" w:pos="1260"/>
          <w:tab w:val="right" w:leader="dot" w:pos="5921"/>
        </w:tabs>
        <w:rPr>
          <w:rFonts w:asciiTheme="minorHAnsi" w:eastAsiaTheme="minorEastAsia" w:hAnsiTheme="minorHAnsi" w:cstheme="minorBidi"/>
          <w:noProof/>
          <w:sz w:val="18"/>
          <w:szCs w:val="18"/>
        </w:rPr>
      </w:pPr>
      <w:hyperlink w:anchor="_Toc35596483" w:history="1">
        <w:r w:rsidR="00B61AE3" w:rsidRPr="001952A6">
          <w:rPr>
            <w:rStyle w:val="ab"/>
            <w:noProof/>
            <w:sz w:val="18"/>
            <w:szCs w:val="18"/>
          </w:rPr>
          <w:t>13.4</w:t>
        </w:r>
        <w:r w:rsidR="00B61AE3" w:rsidRPr="001952A6">
          <w:rPr>
            <w:rFonts w:asciiTheme="minorHAnsi" w:eastAsiaTheme="minorEastAsia" w:hAnsiTheme="minorHAnsi" w:cstheme="minorBidi"/>
            <w:noProof/>
            <w:sz w:val="18"/>
            <w:szCs w:val="18"/>
          </w:rPr>
          <w:tab/>
        </w:r>
        <w:r w:rsidR="00B61AE3" w:rsidRPr="001952A6">
          <w:rPr>
            <w:rStyle w:val="ab"/>
            <w:noProof/>
            <w:sz w:val="18"/>
            <w:szCs w:val="18"/>
          </w:rPr>
          <w:t>阀口秤包装流程</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_Toc35596483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54</w:t>
        </w:r>
        <w:r w:rsidR="00B61AE3" w:rsidRPr="001952A6">
          <w:rPr>
            <w:noProof/>
            <w:webHidden/>
            <w:sz w:val="18"/>
            <w:szCs w:val="18"/>
          </w:rPr>
          <w:fldChar w:fldCharType="end"/>
        </w:r>
      </w:hyperlink>
    </w:p>
    <w:p w14:paraId="74796E34" w14:textId="18CF8830" w:rsidR="00B61AE3" w:rsidRPr="001952A6" w:rsidRDefault="000B0C4D">
      <w:pPr>
        <w:pStyle w:val="TOC2"/>
        <w:tabs>
          <w:tab w:val="left" w:pos="1260"/>
          <w:tab w:val="right" w:leader="dot" w:pos="5921"/>
        </w:tabs>
        <w:rPr>
          <w:rFonts w:asciiTheme="minorHAnsi" w:eastAsiaTheme="minorEastAsia" w:hAnsiTheme="minorHAnsi" w:cstheme="minorBidi"/>
          <w:noProof/>
          <w:sz w:val="18"/>
          <w:szCs w:val="18"/>
        </w:rPr>
      </w:pPr>
      <w:hyperlink w:anchor="_Toc35596484" w:history="1">
        <w:r w:rsidR="00B61AE3" w:rsidRPr="001952A6">
          <w:rPr>
            <w:rStyle w:val="ab"/>
            <w:noProof/>
            <w:sz w:val="18"/>
            <w:szCs w:val="18"/>
          </w:rPr>
          <w:t>13.5</w:t>
        </w:r>
        <w:r w:rsidR="00B61AE3" w:rsidRPr="001952A6">
          <w:rPr>
            <w:rFonts w:asciiTheme="minorHAnsi" w:eastAsiaTheme="minorEastAsia" w:hAnsiTheme="minorHAnsi" w:cstheme="minorBidi"/>
            <w:noProof/>
            <w:sz w:val="18"/>
            <w:szCs w:val="18"/>
          </w:rPr>
          <w:tab/>
        </w:r>
        <w:r w:rsidR="00B61AE3" w:rsidRPr="001952A6">
          <w:rPr>
            <w:rStyle w:val="ab"/>
            <w:noProof/>
            <w:sz w:val="18"/>
            <w:szCs w:val="18"/>
          </w:rPr>
          <w:t>自学习功能</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_Toc35596484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55</w:t>
        </w:r>
        <w:r w:rsidR="00B61AE3" w:rsidRPr="001952A6">
          <w:rPr>
            <w:noProof/>
            <w:webHidden/>
            <w:sz w:val="18"/>
            <w:szCs w:val="18"/>
          </w:rPr>
          <w:fldChar w:fldCharType="end"/>
        </w:r>
      </w:hyperlink>
    </w:p>
    <w:p w14:paraId="7185BB65" w14:textId="13EEDEAC" w:rsidR="00B61AE3" w:rsidRPr="001952A6" w:rsidRDefault="000B0C4D">
      <w:pPr>
        <w:pStyle w:val="TOC2"/>
        <w:tabs>
          <w:tab w:val="left" w:pos="1260"/>
          <w:tab w:val="right" w:leader="dot" w:pos="5921"/>
        </w:tabs>
        <w:rPr>
          <w:rFonts w:asciiTheme="minorHAnsi" w:eastAsiaTheme="minorEastAsia" w:hAnsiTheme="minorHAnsi" w:cstheme="minorBidi"/>
          <w:noProof/>
          <w:sz w:val="18"/>
          <w:szCs w:val="18"/>
        </w:rPr>
      </w:pPr>
      <w:hyperlink w:anchor="_Toc35596485" w:history="1">
        <w:r w:rsidR="00B61AE3" w:rsidRPr="001952A6">
          <w:rPr>
            <w:rStyle w:val="ab"/>
            <w:noProof/>
            <w:sz w:val="18"/>
            <w:szCs w:val="18"/>
          </w:rPr>
          <w:t>13.6</w:t>
        </w:r>
        <w:r w:rsidR="00B61AE3" w:rsidRPr="001952A6">
          <w:rPr>
            <w:rFonts w:asciiTheme="minorHAnsi" w:eastAsiaTheme="minorEastAsia" w:hAnsiTheme="minorHAnsi" w:cstheme="minorBidi"/>
            <w:noProof/>
            <w:sz w:val="18"/>
            <w:szCs w:val="18"/>
          </w:rPr>
          <w:tab/>
        </w:r>
        <w:r w:rsidR="00B61AE3" w:rsidRPr="001952A6">
          <w:rPr>
            <w:rStyle w:val="ab"/>
            <w:noProof/>
            <w:sz w:val="18"/>
            <w:szCs w:val="18"/>
          </w:rPr>
          <w:t>出料</w:t>
        </w:r>
        <w:r w:rsidR="00B61AE3" w:rsidRPr="001952A6">
          <w:rPr>
            <w:rStyle w:val="ab"/>
            <w:noProof/>
            <w:sz w:val="18"/>
            <w:szCs w:val="18"/>
          </w:rPr>
          <w:t>/</w:t>
        </w:r>
        <w:r w:rsidR="00B61AE3" w:rsidRPr="001952A6">
          <w:rPr>
            <w:rStyle w:val="ab"/>
            <w:noProof/>
            <w:sz w:val="18"/>
            <w:szCs w:val="18"/>
          </w:rPr>
          <w:t>抽气和吹料</w:t>
        </w:r>
        <w:r w:rsidR="00B61AE3" w:rsidRPr="001952A6">
          <w:rPr>
            <w:rStyle w:val="ab"/>
            <w:noProof/>
            <w:sz w:val="18"/>
            <w:szCs w:val="18"/>
          </w:rPr>
          <w:t>/</w:t>
        </w:r>
        <w:r w:rsidR="00B61AE3" w:rsidRPr="001952A6">
          <w:rPr>
            <w:rStyle w:val="ab"/>
            <w:noProof/>
            <w:sz w:val="18"/>
            <w:szCs w:val="18"/>
          </w:rPr>
          <w:t>反吹</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_Toc35596485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57</w:t>
        </w:r>
        <w:r w:rsidR="00B61AE3" w:rsidRPr="001952A6">
          <w:rPr>
            <w:noProof/>
            <w:webHidden/>
            <w:sz w:val="18"/>
            <w:szCs w:val="18"/>
          </w:rPr>
          <w:fldChar w:fldCharType="end"/>
        </w:r>
      </w:hyperlink>
    </w:p>
    <w:p w14:paraId="3273114C" w14:textId="3F49A5D4" w:rsidR="00B61AE3" w:rsidRPr="001952A6" w:rsidRDefault="000B0C4D">
      <w:pPr>
        <w:pStyle w:val="TOC2"/>
        <w:tabs>
          <w:tab w:val="left" w:pos="1260"/>
          <w:tab w:val="right" w:leader="dot" w:pos="5921"/>
        </w:tabs>
        <w:rPr>
          <w:rFonts w:asciiTheme="minorHAnsi" w:eastAsiaTheme="minorEastAsia" w:hAnsiTheme="minorHAnsi" w:cstheme="minorBidi"/>
          <w:noProof/>
          <w:sz w:val="18"/>
          <w:szCs w:val="18"/>
        </w:rPr>
      </w:pPr>
      <w:hyperlink w:anchor="_Toc35596486" w:history="1">
        <w:r w:rsidR="00B61AE3" w:rsidRPr="001952A6">
          <w:rPr>
            <w:rStyle w:val="ab"/>
            <w:noProof/>
            <w:sz w:val="18"/>
            <w:szCs w:val="18"/>
          </w:rPr>
          <w:t>13.7</w:t>
        </w:r>
        <w:r w:rsidR="00B61AE3" w:rsidRPr="001952A6">
          <w:rPr>
            <w:rFonts w:asciiTheme="minorHAnsi" w:eastAsiaTheme="minorEastAsia" w:hAnsiTheme="minorHAnsi" w:cstheme="minorBidi"/>
            <w:noProof/>
            <w:sz w:val="18"/>
            <w:szCs w:val="18"/>
          </w:rPr>
          <w:tab/>
        </w:r>
        <w:r w:rsidR="00B61AE3" w:rsidRPr="001952A6">
          <w:rPr>
            <w:rStyle w:val="ab"/>
            <w:noProof/>
            <w:sz w:val="18"/>
            <w:szCs w:val="18"/>
          </w:rPr>
          <w:t>皮带</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_Toc35596486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58</w:t>
        </w:r>
        <w:r w:rsidR="00B61AE3" w:rsidRPr="001952A6">
          <w:rPr>
            <w:noProof/>
            <w:webHidden/>
            <w:sz w:val="18"/>
            <w:szCs w:val="18"/>
          </w:rPr>
          <w:fldChar w:fldCharType="end"/>
        </w:r>
      </w:hyperlink>
    </w:p>
    <w:p w14:paraId="036B50FA" w14:textId="324FEDF1" w:rsidR="00B61AE3" w:rsidRPr="001952A6" w:rsidRDefault="000B0C4D">
      <w:pPr>
        <w:pStyle w:val="TOC2"/>
        <w:tabs>
          <w:tab w:val="left" w:pos="1260"/>
          <w:tab w:val="right" w:leader="dot" w:pos="5921"/>
        </w:tabs>
        <w:rPr>
          <w:rFonts w:asciiTheme="minorHAnsi" w:eastAsiaTheme="minorEastAsia" w:hAnsiTheme="minorHAnsi" w:cstheme="minorBidi"/>
          <w:noProof/>
          <w:sz w:val="18"/>
          <w:szCs w:val="18"/>
        </w:rPr>
      </w:pPr>
      <w:hyperlink w:anchor="_Toc35596487" w:history="1">
        <w:r w:rsidR="00B61AE3" w:rsidRPr="001952A6">
          <w:rPr>
            <w:rStyle w:val="ab"/>
            <w:noProof/>
            <w:sz w:val="18"/>
            <w:szCs w:val="18"/>
          </w:rPr>
          <w:t>13.8</w:t>
        </w:r>
        <w:r w:rsidR="00B61AE3" w:rsidRPr="001952A6">
          <w:rPr>
            <w:rFonts w:asciiTheme="minorHAnsi" w:eastAsiaTheme="minorEastAsia" w:hAnsiTheme="minorHAnsi" w:cstheme="minorBidi"/>
            <w:noProof/>
            <w:sz w:val="18"/>
            <w:szCs w:val="18"/>
          </w:rPr>
          <w:tab/>
        </w:r>
        <w:r w:rsidR="00B61AE3" w:rsidRPr="001952A6">
          <w:rPr>
            <w:rStyle w:val="ab"/>
            <w:noProof/>
            <w:sz w:val="18"/>
            <w:szCs w:val="18"/>
          </w:rPr>
          <w:t>卸料振打功能（仅有斗秤）</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_Toc35596487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58</w:t>
        </w:r>
        <w:r w:rsidR="00B61AE3" w:rsidRPr="001952A6">
          <w:rPr>
            <w:noProof/>
            <w:webHidden/>
            <w:sz w:val="18"/>
            <w:szCs w:val="18"/>
          </w:rPr>
          <w:fldChar w:fldCharType="end"/>
        </w:r>
      </w:hyperlink>
    </w:p>
    <w:p w14:paraId="470E3B6B" w14:textId="084561C1" w:rsidR="00B61AE3" w:rsidRPr="001952A6" w:rsidRDefault="000B0C4D">
      <w:pPr>
        <w:pStyle w:val="TOC2"/>
        <w:tabs>
          <w:tab w:val="left" w:pos="1260"/>
          <w:tab w:val="right" w:leader="dot" w:pos="5921"/>
        </w:tabs>
        <w:rPr>
          <w:rFonts w:asciiTheme="minorHAnsi" w:eastAsiaTheme="minorEastAsia" w:hAnsiTheme="minorHAnsi" w:cstheme="minorBidi"/>
          <w:noProof/>
          <w:sz w:val="18"/>
          <w:szCs w:val="18"/>
        </w:rPr>
      </w:pPr>
      <w:hyperlink w:anchor="_Toc35596488" w:history="1">
        <w:r w:rsidR="00B61AE3" w:rsidRPr="001952A6">
          <w:rPr>
            <w:rStyle w:val="ab"/>
            <w:noProof/>
            <w:sz w:val="18"/>
            <w:szCs w:val="18"/>
          </w:rPr>
          <w:t>13.9</w:t>
        </w:r>
        <w:r w:rsidR="00B61AE3" w:rsidRPr="001952A6">
          <w:rPr>
            <w:rFonts w:asciiTheme="minorHAnsi" w:eastAsiaTheme="minorEastAsia" w:hAnsiTheme="minorHAnsi" w:cstheme="minorBidi"/>
            <w:noProof/>
            <w:sz w:val="18"/>
            <w:szCs w:val="18"/>
          </w:rPr>
          <w:tab/>
        </w:r>
        <w:r w:rsidR="00B61AE3" w:rsidRPr="001952A6">
          <w:rPr>
            <w:rStyle w:val="ab"/>
            <w:noProof/>
            <w:sz w:val="18"/>
            <w:szCs w:val="18"/>
          </w:rPr>
          <w:t>拍袋功能（仅无斗秤）</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_Toc35596488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58</w:t>
        </w:r>
        <w:r w:rsidR="00B61AE3" w:rsidRPr="001952A6">
          <w:rPr>
            <w:noProof/>
            <w:webHidden/>
            <w:sz w:val="18"/>
            <w:szCs w:val="18"/>
          </w:rPr>
          <w:fldChar w:fldCharType="end"/>
        </w:r>
      </w:hyperlink>
    </w:p>
    <w:p w14:paraId="080A6558" w14:textId="4883D935" w:rsidR="00B61AE3" w:rsidRPr="001952A6" w:rsidRDefault="000B0C4D">
      <w:pPr>
        <w:pStyle w:val="TOC2"/>
        <w:tabs>
          <w:tab w:val="left" w:pos="1260"/>
          <w:tab w:val="right" w:leader="dot" w:pos="5921"/>
        </w:tabs>
        <w:rPr>
          <w:rFonts w:asciiTheme="minorHAnsi" w:eastAsiaTheme="minorEastAsia" w:hAnsiTheme="minorHAnsi" w:cstheme="minorBidi"/>
          <w:noProof/>
          <w:sz w:val="18"/>
          <w:szCs w:val="18"/>
        </w:rPr>
      </w:pPr>
      <w:hyperlink w:anchor="_Toc35596489" w:history="1">
        <w:r w:rsidR="00B61AE3" w:rsidRPr="001952A6">
          <w:rPr>
            <w:rStyle w:val="ab"/>
            <w:noProof/>
            <w:sz w:val="18"/>
            <w:szCs w:val="18"/>
          </w:rPr>
          <w:t>13.10</w:t>
        </w:r>
        <w:r w:rsidR="00B61AE3" w:rsidRPr="001952A6">
          <w:rPr>
            <w:rFonts w:asciiTheme="minorHAnsi" w:eastAsiaTheme="minorEastAsia" w:hAnsiTheme="minorHAnsi" w:cstheme="minorBidi"/>
            <w:noProof/>
            <w:sz w:val="18"/>
            <w:szCs w:val="18"/>
          </w:rPr>
          <w:tab/>
        </w:r>
        <w:r w:rsidR="00B61AE3" w:rsidRPr="001952A6">
          <w:rPr>
            <w:rStyle w:val="ab"/>
            <w:noProof/>
            <w:sz w:val="18"/>
            <w:szCs w:val="18"/>
          </w:rPr>
          <w:t>超欠差功能</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_Toc35596489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59</w:t>
        </w:r>
        <w:r w:rsidR="00B61AE3" w:rsidRPr="001952A6">
          <w:rPr>
            <w:noProof/>
            <w:webHidden/>
            <w:sz w:val="18"/>
            <w:szCs w:val="18"/>
          </w:rPr>
          <w:fldChar w:fldCharType="end"/>
        </w:r>
      </w:hyperlink>
    </w:p>
    <w:p w14:paraId="11DEA2E9" w14:textId="23B07A6D" w:rsidR="00B61AE3" w:rsidRPr="001952A6" w:rsidRDefault="000B0C4D">
      <w:pPr>
        <w:pStyle w:val="TOC2"/>
        <w:tabs>
          <w:tab w:val="left" w:pos="1260"/>
          <w:tab w:val="right" w:leader="dot" w:pos="5921"/>
        </w:tabs>
        <w:rPr>
          <w:rFonts w:asciiTheme="minorHAnsi" w:eastAsiaTheme="minorEastAsia" w:hAnsiTheme="minorHAnsi" w:cstheme="minorBidi"/>
          <w:noProof/>
          <w:sz w:val="18"/>
          <w:szCs w:val="18"/>
        </w:rPr>
      </w:pPr>
      <w:hyperlink w:anchor="_Toc35596490" w:history="1">
        <w:r w:rsidR="00B61AE3" w:rsidRPr="001952A6">
          <w:rPr>
            <w:rStyle w:val="ab"/>
            <w:noProof/>
            <w:sz w:val="18"/>
            <w:szCs w:val="18"/>
          </w:rPr>
          <w:t>13.11</w:t>
        </w:r>
        <w:r w:rsidR="00B61AE3" w:rsidRPr="001952A6">
          <w:rPr>
            <w:rFonts w:asciiTheme="minorHAnsi" w:eastAsiaTheme="minorEastAsia" w:hAnsiTheme="minorHAnsi" w:cstheme="minorBidi"/>
            <w:noProof/>
            <w:sz w:val="18"/>
            <w:szCs w:val="18"/>
          </w:rPr>
          <w:tab/>
        </w:r>
        <w:r w:rsidR="00B61AE3" w:rsidRPr="001952A6">
          <w:rPr>
            <w:rStyle w:val="ab"/>
            <w:noProof/>
            <w:sz w:val="18"/>
            <w:szCs w:val="18"/>
          </w:rPr>
          <w:t>落差修正</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_Toc35596490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60</w:t>
        </w:r>
        <w:r w:rsidR="00B61AE3" w:rsidRPr="001952A6">
          <w:rPr>
            <w:noProof/>
            <w:webHidden/>
            <w:sz w:val="18"/>
            <w:szCs w:val="18"/>
          </w:rPr>
          <w:fldChar w:fldCharType="end"/>
        </w:r>
      </w:hyperlink>
    </w:p>
    <w:p w14:paraId="251C7221" w14:textId="5755B428" w:rsidR="00B61AE3" w:rsidRPr="001952A6" w:rsidRDefault="000B0C4D">
      <w:pPr>
        <w:pStyle w:val="TOC2"/>
        <w:tabs>
          <w:tab w:val="left" w:pos="1260"/>
          <w:tab w:val="right" w:leader="dot" w:pos="5921"/>
        </w:tabs>
        <w:rPr>
          <w:rFonts w:asciiTheme="minorHAnsi" w:eastAsiaTheme="minorEastAsia" w:hAnsiTheme="minorHAnsi" w:cstheme="minorBidi"/>
          <w:noProof/>
          <w:sz w:val="18"/>
          <w:szCs w:val="18"/>
        </w:rPr>
      </w:pPr>
      <w:hyperlink w:anchor="_Toc35596491" w:history="1">
        <w:r w:rsidR="00B61AE3" w:rsidRPr="001952A6">
          <w:rPr>
            <w:rStyle w:val="ab"/>
            <w:noProof/>
            <w:sz w:val="18"/>
            <w:szCs w:val="18"/>
          </w:rPr>
          <w:t>13.12</w:t>
        </w:r>
        <w:r w:rsidR="00B61AE3" w:rsidRPr="001952A6">
          <w:rPr>
            <w:rFonts w:asciiTheme="minorHAnsi" w:eastAsiaTheme="minorEastAsia" w:hAnsiTheme="minorHAnsi" w:cstheme="minorBidi"/>
            <w:noProof/>
            <w:sz w:val="18"/>
            <w:szCs w:val="18"/>
          </w:rPr>
          <w:tab/>
        </w:r>
        <w:r w:rsidR="00B61AE3" w:rsidRPr="001952A6">
          <w:rPr>
            <w:rStyle w:val="ab"/>
            <w:noProof/>
            <w:sz w:val="18"/>
            <w:szCs w:val="18"/>
          </w:rPr>
          <w:t>小投点动输出</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_Toc35596491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60</w:t>
        </w:r>
        <w:r w:rsidR="00B61AE3" w:rsidRPr="001952A6">
          <w:rPr>
            <w:noProof/>
            <w:webHidden/>
            <w:sz w:val="18"/>
            <w:szCs w:val="18"/>
          </w:rPr>
          <w:fldChar w:fldCharType="end"/>
        </w:r>
      </w:hyperlink>
    </w:p>
    <w:p w14:paraId="4F531947" w14:textId="168E6810" w:rsidR="00B61AE3" w:rsidRPr="001952A6" w:rsidRDefault="000B0C4D">
      <w:pPr>
        <w:pStyle w:val="TOC2"/>
        <w:tabs>
          <w:tab w:val="left" w:pos="1260"/>
          <w:tab w:val="right" w:leader="dot" w:pos="5921"/>
        </w:tabs>
        <w:rPr>
          <w:rFonts w:asciiTheme="minorHAnsi" w:eastAsiaTheme="minorEastAsia" w:hAnsiTheme="minorHAnsi" w:cstheme="minorBidi"/>
          <w:noProof/>
          <w:sz w:val="18"/>
          <w:szCs w:val="18"/>
        </w:rPr>
      </w:pPr>
      <w:hyperlink w:anchor="_Toc35596492" w:history="1">
        <w:r w:rsidR="00B61AE3" w:rsidRPr="001952A6">
          <w:rPr>
            <w:rStyle w:val="ab"/>
            <w:noProof/>
            <w:sz w:val="18"/>
            <w:szCs w:val="18"/>
          </w:rPr>
          <w:t>13.13</w:t>
        </w:r>
        <w:r w:rsidR="00B61AE3" w:rsidRPr="001952A6">
          <w:rPr>
            <w:rFonts w:asciiTheme="minorHAnsi" w:eastAsiaTheme="minorEastAsia" w:hAnsiTheme="minorHAnsi" w:cstheme="minorBidi"/>
            <w:noProof/>
            <w:sz w:val="18"/>
            <w:szCs w:val="18"/>
          </w:rPr>
          <w:tab/>
        </w:r>
        <w:r w:rsidR="00B61AE3" w:rsidRPr="001952A6">
          <w:rPr>
            <w:rStyle w:val="ab"/>
            <w:noProof/>
            <w:sz w:val="18"/>
            <w:szCs w:val="18"/>
          </w:rPr>
          <w:t>多秤组合和互锁</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_Toc35596492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61</w:t>
        </w:r>
        <w:r w:rsidR="00B61AE3" w:rsidRPr="001952A6">
          <w:rPr>
            <w:noProof/>
            <w:webHidden/>
            <w:sz w:val="18"/>
            <w:szCs w:val="18"/>
          </w:rPr>
          <w:fldChar w:fldCharType="end"/>
        </w:r>
      </w:hyperlink>
    </w:p>
    <w:p w14:paraId="41FDA8F6" w14:textId="0B01481B" w:rsidR="00B61AE3" w:rsidRPr="001952A6" w:rsidRDefault="000B0C4D">
      <w:pPr>
        <w:pStyle w:val="TOC2"/>
        <w:tabs>
          <w:tab w:val="left" w:pos="1260"/>
          <w:tab w:val="right" w:leader="dot" w:pos="5921"/>
        </w:tabs>
        <w:rPr>
          <w:rFonts w:asciiTheme="minorHAnsi" w:eastAsiaTheme="minorEastAsia" w:hAnsiTheme="minorHAnsi" w:cstheme="minorBidi"/>
          <w:noProof/>
          <w:sz w:val="18"/>
          <w:szCs w:val="18"/>
        </w:rPr>
      </w:pPr>
      <w:hyperlink w:anchor="_Toc35596493" w:history="1">
        <w:r w:rsidR="00B61AE3" w:rsidRPr="001952A6">
          <w:rPr>
            <w:rStyle w:val="ab"/>
            <w:noProof/>
            <w:sz w:val="18"/>
            <w:szCs w:val="18"/>
          </w:rPr>
          <w:t>13.14</w:t>
        </w:r>
        <w:r w:rsidR="00B61AE3" w:rsidRPr="001952A6">
          <w:rPr>
            <w:rFonts w:asciiTheme="minorHAnsi" w:eastAsiaTheme="minorEastAsia" w:hAnsiTheme="minorHAnsi" w:cstheme="minorBidi"/>
            <w:noProof/>
            <w:sz w:val="18"/>
            <w:szCs w:val="18"/>
          </w:rPr>
          <w:tab/>
        </w:r>
        <w:r w:rsidR="00B61AE3" w:rsidRPr="001952A6">
          <w:rPr>
            <w:rStyle w:val="ab"/>
            <w:noProof/>
            <w:sz w:val="18"/>
            <w:szCs w:val="18"/>
          </w:rPr>
          <w:t>急停、缓停与安全启停</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_Toc35596493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62</w:t>
        </w:r>
        <w:r w:rsidR="00B61AE3" w:rsidRPr="001952A6">
          <w:rPr>
            <w:noProof/>
            <w:webHidden/>
            <w:sz w:val="18"/>
            <w:szCs w:val="18"/>
          </w:rPr>
          <w:fldChar w:fldCharType="end"/>
        </w:r>
      </w:hyperlink>
    </w:p>
    <w:p w14:paraId="3B47BBFC" w14:textId="4F318807" w:rsidR="00B61AE3" w:rsidRDefault="000B0C4D">
      <w:pPr>
        <w:pStyle w:val="TOC2"/>
        <w:tabs>
          <w:tab w:val="left" w:pos="1260"/>
          <w:tab w:val="right" w:leader="dot" w:pos="5921"/>
        </w:tabs>
        <w:rPr>
          <w:rFonts w:asciiTheme="minorHAnsi" w:eastAsiaTheme="minorEastAsia" w:hAnsiTheme="minorHAnsi" w:cstheme="minorBidi"/>
          <w:noProof/>
        </w:rPr>
      </w:pPr>
      <w:hyperlink w:anchor="_Toc35596494" w:history="1">
        <w:r w:rsidR="00B61AE3" w:rsidRPr="001952A6">
          <w:rPr>
            <w:rStyle w:val="ab"/>
            <w:noProof/>
            <w:sz w:val="18"/>
            <w:szCs w:val="18"/>
          </w:rPr>
          <w:t>13.15</w:t>
        </w:r>
        <w:r w:rsidR="00B61AE3" w:rsidRPr="001952A6">
          <w:rPr>
            <w:rFonts w:asciiTheme="minorHAnsi" w:eastAsiaTheme="minorEastAsia" w:hAnsiTheme="minorHAnsi" w:cstheme="minorBidi"/>
            <w:noProof/>
            <w:sz w:val="18"/>
            <w:szCs w:val="18"/>
          </w:rPr>
          <w:tab/>
        </w:r>
        <w:r w:rsidR="00B61AE3" w:rsidRPr="001952A6">
          <w:rPr>
            <w:rStyle w:val="ab"/>
            <w:noProof/>
            <w:sz w:val="18"/>
            <w:szCs w:val="18"/>
          </w:rPr>
          <w:t>缝包、切线</w:t>
        </w:r>
        <w:r w:rsidR="00B61AE3" w:rsidRPr="001952A6">
          <w:rPr>
            <w:noProof/>
            <w:webHidden/>
            <w:sz w:val="18"/>
            <w:szCs w:val="18"/>
          </w:rPr>
          <w:tab/>
        </w:r>
        <w:r w:rsidR="00B61AE3" w:rsidRPr="001952A6">
          <w:rPr>
            <w:noProof/>
            <w:webHidden/>
            <w:sz w:val="18"/>
            <w:szCs w:val="18"/>
          </w:rPr>
          <w:fldChar w:fldCharType="begin"/>
        </w:r>
        <w:r w:rsidR="00B61AE3" w:rsidRPr="001952A6">
          <w:rPr>
            <w:noProof/>
            <w:webHidden/>
            <w:sz w:val="18"/>
            <w:szCs w:val="18"/>
          </w:rPr>
          <w:instrText xml:space="preserve"> PAGEREF _Toc35596494 \h </w:instrText>
        </w:r>
        <w:r w:rsidR="00B61AE3" w:rsidRPr="001952A6">
          <w:rPr>
            <w:noProof/>
            <w:webHidden/>
            <w:sz w:val="18"/>
            <w:szCs w:val="18"/>
          </w:rPr>
        </w:r>
        <w:r w:rsidR="00B61AE3" w:rsidRPr="001952A6">
          <w:rPr>
            <w:noProof/>
            <w:webHidden/>
            <w:sz w:val="18"/>
            <w:szCs w:val="18"/>
          </w:rPr>
          <w:fldChar w:fldCharType="separate"/>
        </w:r>
        <w:r w:rsidR="00B61AE3" w:rsidRPr="001952A6">
          <w:rPr>
            <w:noProof/>
            <w:webHidden/>
            <w:sz w:val="18"/>
            <w:szCs w:val="18"/>
          </w:rPr>
          <w:t>62</w:t>
        </w:r>
        <w:r w:rsidR="00B61AE3" w:rsidRPr="001952A6">
          <w:rPr>
            <w:noProof/>
            <w:webHidden/>
            <w:sz w:val="18"/>
            <w:szCs w:val="18"/>
          </w:rPr>
          <w:fldChar w:fldCharType="end"/>
        </w:r>
      </w:hyperlink>
    </w:p>
    <w:p w14:paraId="7E45E41F" w14:textId="4A038B7D" w:rsidR="00D7276E" w:rsidRPr="00360F6A" w:rsidRDefault="00203825" w:rsidP="00B23062">
      <w:pPr>
        <w:pStyle w:val="TOC1"/>
        <w:tabs>
          <w:tab w:val="right" w:leader="dot" w:pos="5921"/>
        </w:tabs>
        <w:rPr>
          <w:b/>
          <w:bCs/>
          <w:sz w:val="18"/>
          <w:lang w:val="zh-CN"/>
        </w:rPr>
        <w:sectPr w:rsidR="00D7276E" w:rsidRPr="00360F6A" w:rsidSect="007B761F">
          <w:headerReference w:type="default" r:id="rId10"/>
          <w:pgSz w:w="7371" w:h="10433"/>
          <w:pgMar w:top="720" w:right="720" w:bottom="720" w:left="720" w:header="340" w:footer="0" w:gutter="0"/>
          <w:pgNumType w:start="1"/>
          <w:cols w:space="425"/>
          <w:titlePg/>
          <w:docGrid w:type="lines" w:linePitch="312"/>
        </w:sectPr>
      </w:pPr>
      <w:r w:rsidRPr="00360F6A">
        <w:rPr>
          <w:sz w:val="18"/>
        </w:rPr>
        <w:fldChar w:fldCharType="end"/>
      </w:r>
    </w:p>
    <w:p w14:paraId="5A4D68C1" w14:textId="77777777" w:rsidR="00D7276E" w:rsidRPr="00360F6A" w:rsidRDefault="00D7276E" w:rsidP="005A70CB">
      <w:pPr>
        <w:pStyle w:val="1"/>
        <w:spacing w:after="0"/>
        <w:rPr>
          <w:sz w:val="36"/>
        </w:rPr>
      </w:pPr>
      <w:bookmarkStart w:id="0" w:name="_Toc35596449"/>
      <w:proofErr w:type="gramStart"/>
      <w:r w:rsidRPr="00360F6A">
        <w:rPr>
          <w:rFonts w:hint="eastAsia"/>
          <w:sz w:val="36"/>
        </w:rPr>
        <w:lastRenderedPageBreak/>
        <w:t>一</w:t>
      </w:r>
      <w:proofErr w:type="gramEnd"/>
      <w:r w:rsidRPr="00360F6A">
        <w:rPr>
          <w:rFonts w:hint="eastAsia"/>
          <w:sz w:val="36"/>
        </w:rPr>
        <w:t>．基本信息</w:t>
      </w:r>
      <w:bookmarkEnd w:id="0"/>
    </w:p>
    <w:p w14:paraId="66B898BD" w14:textId="75ED851E" w:rsidR="00D7276E" w:rsidRPr="00360F6A" w:rsidRDefault="00D7276E" w:rsidP="000C4BD6">
      <w:pPr>
        <w:pStyle w:val="2"/>
        <w:numPr>
          <w:ilvl w:val="1"/>
          <w:numId w:val="11"/>
        </w:numPr>
        <w:spacing w:before="120" w:after="0" w:line="415" w:lineRule="auto"/>
        <w:rPr>
          <w:sz w:val="24"/>
        </w:rPr>
      </w:pPr>
      <w:bookmarkStart w:id="1" w:name="_Toc437784723"/>
      <w:bookmarkStart w:id="2" w:name="_Toc35596450"/>
      <w:r w:rsidRPr="00360F6A">
        <w:rPr>
          <w:rFonts w:hint="eastAsia"/>
          <w:sz w:val="24"/>
        </w:rPr>
        <w:t>特性与规格</w:t>
      </w:r>
      <w:bookmarkEnd w:id="1"/>
      <w:bookmarkEnd w:id="2"/>
    </w:p>
    <w:p w14:paraId="52C888B0" w14:textId="77777777" w:rsidR="00D7276E" w:rsidRPr="00360F6A" w:rsidRDefault="00D7276E" w:rsidP="00B252F5">
      <w:pPr>
        <w:spacing w:line="380" w:lineRule="exact"/>
        <w:ind w:firstLine="420"/>
        <w:rPr>
          <w:rFonts w:ascii="宋体"/>
          <w:sz w:val="18"/>
          <w:szCs w:val="21"/>
        </w:rPr>
      </w:pPr>
      <w:r w:rsidRPr="00360F6A">
        <w:rPr>
          <w:rFonts w:ascii="宋体" w:hAnsi="宋体"/>
          <w:sz w:val="18"/>
          <w:szCs w:val="21"/>
        </w:rPr>
        <w:t>AMC501-U</w:t>
      </w:r>
      <w:r w:rsidRPr="00360F6A">
        <w:rPr>
          <w:rFonts w:ascii="宋体" w:hAnsi="宋体" w:hint="eastAsia"/>
          <w:sz w:val="18"/>
          <w:szCs w:val="21"/>
        </w:rPr>
        <w:t>是带有</w:t>
      </w:r>
      <w:r w:rsidR="007C4972" w:rsidRPr="00360F6A">
        <w:rPr>
          <w:rFonts w:ascii="宋体" w:hAnsi="宋体" w:hint="eastAsia"/>
          <w:sz w:val="18"/>
          <w:szCs w:val="21"/>
        </w:rPr>
        <w:t>S</w:t>
      </w:r>
      <w:r w:rsidR="007C4972" w:rsidRPr="00360F6A">
        <w:rPr>
          <w:rFonts w:ascii="宋体" w:hAnsi="宋体"/>
          <w:sz w:val="18"/>
          <w:szCs w:val="21"/>
        </w:rPr>
        <w:t>LS</w:t>
      </w:r>
      <w:r w:rsidR="007C4972" w:rsidRPr="00360F6A">
        <w:rPr>
          <w:rFonts w:ascii="宋体" w:hAnsi="宋体" w:hint="eastAsia"/>
          <w:sz w:val="18"/>
          <w:szCs w:val="21"/>
        </w:rPr>
        <w:t>自学习算法</w:t>
      </w:r>
      <w:r w:rsidRPr="00360F6A">
        <w:rPr>
          <w:rFonts w:ascii="宋体" w:hAnsi="宋体" w:hint="eastAsia"/>
          <w:sz w:val="18"/>
          <w:szCs w:val="21"/>
        </w:rPr>
        <w:t>、基于中文触摸屏的单通道定量包装控制器仪表，支持无斗秤、有斗秤、</w:t>
      </w:r>
      <w:proofErr w:type="gramStart"/>
      <w:r w:rsidRPr="00360F6A">
        <w:rPr>
          <w:rFonts w:ascii="宋体" w:hAnsi="宋体" w:hint="eastAsia"/>
          <w:sz w:val="18"/>
          <w:szCs w:val="21"/>
        </w:rPr>
        <w:t>阀口秤三种</w:t>
      </w:r>
      <w:proofErr w:type="gramEnd"/>
      <w:r w:rsidRPr="00360F6A">
        <w:rPr>
          <w:rFonts w:ascii="宋体" w:hAnsi="宋体" w:hint="eastAsia"/>
          <w:sz w:val="18"/>
          <w:szCs w:val="21"/>
        </w:rPr>
        <w:t>模式。用户只需要设置一个目标值即可正常运行，</w:t>
      </w:r>
      <w:r w:rsidRPr="00360F6A">
        <w:rPr>
          <w:rFonts w:ascii="宋体" w:hAnsi="宋体"/>
          <w:sz w:val="18"/>
          <w:szCs w:val="21"/>
        </w:rPr>
        <w:t>AMC501-U</w:t>
      </w:r>
      <w:r w:rsidRPr="00360F6A">
        <w:rPr>
          <w:rFonts w:ascii="宋体" w:hAnsi="宋体" w:hint="eastAsia"/>
          <w:sz w:val="18"/>
          <w:szCs w:val="21"/>
        </w:rPr>
        <w:t>在运行时会自动找出大投提前量、中投提前量、</w:t>
      </w:r>
      <w:proofErr w:type="gramStart"/>
      <w:r w:rsidRPr="00360F6A">
        <w:rPr>
          <w:rFonts w:ascii="宋体" w:hAnsi="宋体" w:hint="eastAsia"/>
          <w:sz w:val="18"/>
          <w:szCs w:val="21"/>
        </w:rPr>
        <w:t>小投落差</w:t>
      </w:r>
      <w:proofErr w:type="gramEnd"/>
      <w:r w:rsidRPr="00360F6A">
        <w:rPr>
          <w:rFonts w:ascii="宋体" w:hAnsi="宋体" w:hint="eastAsia"/>
          <w:sz w:val="18"/>
          <w:szCs w:val="21"/>
        </w:rPr>
        <w:t>值和禁止比较时间，从而将人工从繁琐的调试中解放出来。</w:t>
      </w:r>
      <w:r w:rsidRPr="00360F6A">
        <w:rPr>
          <w:rFonts w:ascii="宋体" w:hAnsi="宋体"/>
          <w:sz w:val="18"/>
          <w:szCs w:val="21"/>
        </w:rPr>
        <w:t>AMC501-U</w:t>
      </w:r>
      <w:r w:rsidRPr="00360F6A">
        <w:rPr>
          <w:rFonts w:ascii="宋体" w:hAnsi="宋体" w:hint="eastAsia"/>
          <w:sz w:val="18"/>
          <w:szCs w:val="21"/>
        </w:rPr>
        <w:t>采用高彩色</w:t>
      </w:r>
      <w:r w:rsidRPr="00360F6A">
        <w:rPr>
          <w:rFonts w:ascii="宋体" w:hAnsi="宋体"/>
          <w:sz w:val="18"/>
          <w:szCs w:val="21"/>
        </w:rPr>
        <w:t>TFT</w:t>
      </w:r>
      <w:r w:rsidRPr="00360F6A">
        <w:rPr>
          <w:rFonts w:ascii="宋体" w:hAnsi="宋体" w:hint="eastAsia"/>
          <w:sz w:val="18"/>
          <w:szCs w:val="21"/>
        </w:rPr>
        <w:t>触摸屏实现，支持中文输入和中文显示，图形界面优美，功能分类和布局合理。这一切优良的特性使得</w:t>
      </w:r>
      <w:r w:rsidRPr="00360F6A">
        <w:rPr>
          <w:rFonts w:ascii="宋体" w:hAnsi="宋体"/>
          <w:sz w:val="18"/>
          <w:szCs w:val="21"/>
        </w:rPr>
        <w:t>AMC501-U</w:t>
      </w:r>
      <w:r w:rsidRPr="00360F6A">
        <w:rPr>
          <w:rFonts w:ascii="宋体" w:hAnsi="宋体" w:hint="eastAsia"/>
          <w:sz w:val="18"/>
          <w:szCs w:val="21"/>
        </w:rPr>
        <w:t>非常易于使用。</w:t>
      </w:r>
    </w:p>
    <w:p w14:paraId="7230B5B4" w14:textId="77777777" w:rsidR="00D7276E" w:rsidRPr="00360F6A" w:rsidRDefault="00D7276E" w:rsidP="00B252F5">
      <w:pPr>
        <w:spacing w:line="380" w:lineRule="exact"/>
        <w:ind w:firstLine="420"/>
        <w:rPr>
          <w:rFonts w:ascii="宋体"/>
          <w:sz w:val="18"/>
          <w:szCs w:val="21"/>
        </w:rPr>
      </w:pPr>
      <w:r w:rsidRPr="00360F6A">
        <w:rPr>
          <w:sz w:val="18"/>
        </w:rPr>
        <w:t>AMC501-U</w:t>
      </w:r>
      <w:r w:rsidRPr="00360F6A">
        <w:rPr>
          <w:rFonts w:hint="eastAsia"/>
          <w:sz w:val="18"/>
        </w:rPr>
        <w:t>包装控制器有如下基本特性：</w:t>
      </w:r>
    </w:p>
    <w:p w14:paraId="51B7BE90" w14:textId="77777777" w:rsidR="00D7276E" w:rsidRPr="00360F6A" w:rsidRDefault="00D7276E" w:rsidP="00CB1CE1">
      <w:pPr>
        <w:spacing w:line="380" w:lineRule="exact"/>
        <w:ind w:firstLine="420"/>
        <w:jc w:val="left"/>
        <w:rPr>
          <w:sz w:val="18"/>
        </w:rPr>
      </w:pPr>
      <w:r w:rsidRPr="00360F6A">
        <w:rPr>
          <w:rFonts w:ascii="宋体" w:hAnsi="宋体" w:hint="eastAsia"/>
          <w:sz w:val="18"/>
          <w:szCs w:val="21"/>
        </w:rPr>
        <w:t>●内置</w:t>
      </w:r>
      <w:r w:rsidR="007C4972" w:rsidRPr="00360F6A">
        <w:rPr>
          <w:rFonts w:ascii="宋体" w:hAnsi="宋体" w:hint="eastAsia"/>
          <w:sz w:val="18"/>
          <w:szCs w:val="21"/>
        </w:rPr>
        <w:t>自学习算法</w:t>
      </w:r>
      <w:r w:rsidRPr="00360F6A">
        <w:rPr>
          <w:rFonts w:ascii="宋体" w:hAnsi="宋体" w:hint="eastAsia"/>
          <w:sz w:val="18"/>
          <w:szCs w:val="21"/>
        </w:rPr>
        <w:t>，只需设置目标值即可正常运行</w:t>
      </w:r>
    </w:p>
    <w:p w14:paraId="1116840A" w14:textId="77777777" w:rsidR="00D7276E" w:rsidRPr="00360F6A" w:rsidRDefault="00D7276E" w:rsidP="00B252F5">
      <w:pPr>
        <w:spacing w:line="380" w:lineRule="exact"/>
        <w:ind w:firstLine="420"/>
        <w:rPr>
          <w:rFonts w:ascii="宋体"/>
          <w:sz w:val="18"/>
        </w:rPr>
      </w:pPr>
      <w:r w:rsidRPr="00360F6A">
        <w:rPr>
          <w:rFonts w:ascii="宋体" w:hAnsi="宋体" w:hint="eastAsia"/>
          <w:sz w:val="18"/>
        </w:rPr>
        <w:t>●</w:t>
      </w:r>
      <w:r w:rsidRPr="00360F6A">
        <w:rPr>
          <w:rFonts w:ascii="宋体" w:hAnsi="宋体"/>
          <w:sz w:val="18"/>
        </w:rPr>
        <w:t>TFT</w:t>
      </w:r>
      <w:r w:rsidRPr="00360F6A">
        <w:rPr>
          <w:rFonts w:ascii="宋体" w:hAnsi="宋体" w:hint="eastAsia"/>
          <w:sz w:val="18"/>
        </w:rPr>
        <w:t>高彩色触摸屏，中</w:t>
      </w:r>
      <w:r w:rsidR="000C6359" w:rsidRPr="00360F6A">
        <w:rPr>
          <w:rFonts w:ascii="宋体" w:hAnsi="宋体" w:hint="eastAsia"/>
          <w:sz w:val="18"/>
        </w:rPr>
        <w:t>英</w:t>
      </w:r>
      <w:r w:rsidRPr="00360F6A">
        <w:rPr>
          <w:rFonts w:ascii="宋体" w:hAnsi="宋体" w:hint="eastAsia"/>
          <w:sz w:val="18"/>
        </w:rPr>
        <w:t>文输入和中</w:t>
      </w:r>
      <w:r w:rsidR="000C6359" w:rsidRPr="00360F6A">
        <w:rPr>
          <w:rFonts w:ascii="宋体" w:hAnsi="宋体" w:hint="eastAsia"/>
          <w:sz w:val="18"/>
        </w:rPr>
        <w:t>英</w:t>
      </w:r>
      <w:r w:rsidRPr="00360F6A">
        <w:rPr>
          <w:rFonts w:ascii="宋体" w:hAnsi="宋体" w:hint="eastAsia"/>
          <w:sz w:val="18"/>
        </w:rPr>
        <w:t>文显示</w:t>
      </w:r>
    </w:p>
    <w:p w14:paraId="27D4326D" w14:textId="77777777" w:rsidR="00D7276E" w:rsidRPr="00360F6A" w:rsidRDefault="00D7276E" w:rsidP="00B252F5">
      <w:pPr>
        <w:spacing w:line="380" w:lineRule="exact"/>
        <w:ind w:firstLine="420"/>
        <w:rPr>
          <w:rFonts w:ascii="宋体"/>
          <w:sz w:val="18"/>
        </w:rPr>
      </w:pPr>
      <w:r w:rsidRPr="00360F6A">
        <w:rPr>
          <w:rFonts w:ascii="宋体" w:hAnsi="宋体" w:hint="eastAsia"/>
          <w:sz w:val="18"/>
        </w:rPr>
        <w:t>●多级权限管理，可保护关键参数不被误改</w:t>
      </w:r>
    </w:p>
    <w:p w14:paraId="129F3B52" w14:textId="77777777" w:rsidR="00D7276E" w:rsidRPr="00360F6A" w:rsidRDefault="00D7276E" w:rsidP="00B252F5">
      <w:pPr>
        <w:spacing w:line="380" w:lineRule="exact"/>
        <w:ind w:firstLine="420"/>
        <w:rPr>
          <w:rFonts w:ascii="宋体"/>
          <w:sz w:val="18"/>
          <w:szCs w:val="21"/>
        </w:rPr>
      </w:pPr>
      <w:r w:rsidRPr="00360F6A">
        <w:rPr>
          <w:rFonts w:ascii="宋体" w:hAnsi="宋体" w:hint="eastAsia"/>
          <w:sz w:val="18"/>
        </w:rPr>
        <w:t>●精美的界面，合理的功能分类和布局，易于使用</w:t>
      </w:r>
    </w:p>
    <w:p w14:paraId="01B3635A" w14:textId="77777777" w:rsidR="00D7276E" w:rsidRPr="00360F6A" w:rsidRDefault="00D7276E" w:rsidP="00B252F5">
      <w:pPr>
        <w:spacing w:line="380" w:lineRule="exact"/>
        <w:ind w:firstLine="420"/>
        <w:rPr>
          <w:rFonts w:ascii="宋体"/>
          <w:sz w:val="18"/>
          <w:szCs w:val="21"/>
        </w:rPr>
      </w:pPr>
      <w:r w:rsidRPr="00360F6A">
        <w:rPr>
          <w:rFonts w:ascii="宋体" w:hAnsi="宋体" w:hint="eastAsia"/>
          <w:sz w:val="18"/>
          <w:szCs w:val="21"/>
        </w:rPr>
        <w:t>●称重通道：单通道</w:t>
      </w:r>
    </w:p>
    <w:p w14:paraId="59F72DC3" w14:textId="77777777" w:rsidR="00D7276E" w:rsidRPr="00360F6A" w:rsidRDefault="00D7276E" w:rsidP="00B252F5">
      <w:pPr>
        <w:spacing w:line="380" w:lineRule="exact"/>
        <w:ind w:firstLine="420"/>
        <w:rPr>
          <w:rFonts w:ascii="宋体"/>
          <w:sz w:val="18"/>
          <w:szCs w:val="21"/>
        </w:rPr>
      </w:pPr>
      <w:r w:rsidRPr="00360F6A">
        <w:rPr>
          <w:rFonts w:ascii="宋体" w:hAnsi="宋体" w:hint="eastAsia"/>
          <w:sz w:val="18"/>
          <w:szCs w:val="21"/>
        </w:rPr>
        <w:t>●工作电压：</w:t>
      </w:r>
      <w:r w:rsidRPr="00360F6A">
        <w:rPr>
          <w:rFonts w:ascii="宋体" w:hAnsi="宋体"/>
          <w:sz w:val="18"/>
          <w:szCs w:val="21"/>
        </w:rPr>
        <w:t>DC24V</w:t>
      </w:r>
    </w:p>
    <w:p w14:paraId="7AA38946" w14:textId="77777777" w:rsidR="00D7276E" w:rsidRPr="00360F6A" w:rsidRDefault="00D7276E" w:rsidP="00B252F5">
      <w:pPr>
        <w:spacing w:line="380" w:lineRule="exact"/>
        <w:ind w:firstLine="420"/>
        <w:rPr>
          <w:rFonts w:ascii="宋体"/>
          <w:sz w:val="18"/>
          <w:szCs w:val="21"/>
        </w:rPr>
      </w:pPr>
      <w:r w:rsidRPr="00360F6A">
        <w:rPr>
          <w:rFonts w:ascii="宋体" w:hAnsi="宋体" w:hint="eastAsia"/>
          <w:sz w:val="18"/>
          <w:szCs w:val="21"/>
        </w:rPr>
        <w:t>●传感器：</w:t>
      </w:r>
      <w:r w:rsidRPr="00360F6A">
        <w:rPr>
          <w:rFonts w:ascii="宋体" w:hAnsi="宋体"/>
          <w:sz w:val="18"/>
          <w:szCs w:val="21"/>
        </w:rPr>
        <w:t>DC5V/4</w:t>
      </w:r>
      <w:r w:rsidR="00E1776B" w:rsidRPr="00360F6A">
        <w:rPr>
          <w:rFonts w:ascii="宋体" w:hAnsi="宋体" w:hint="eastAsia"/>
          <w:sz w:val="18"/>
          <w:szCs w:val="21"/>
        </w:rPr>
        <w:t>线、</w:t>
      </w:r>
      <w:r w:rsidRPr="00360F6A">
        <w:rPr>
          <w:rFonts w:ascii="宋体" w:hAnsi="宋体"/>
          <w:sz w:val="18"/>
          <w:szCs w:val="21"/>
        </w:rPr>
        <w:t>6</w:t>
      </w:r>
      <w:r w:rsidRPr="00360F6A">
        <w:rPr>
          <w:rFonts w:ascii="宋体" w:hAnsi="宋体" w:hint="eastAsia"/>
          <w:sz w:val="18"/>
          <w:szCs w:val="21"/>
        </w:rPr>
        <w:t>线制兼容</w:t>
      </w:r>
    </w:p>
    <w:p w14:paraId="6ED647CD" w14:textId="77777777" w:rsidR="00D7276E" w:rsidRPr="00360F6A" w:rsidRDefault="00D7276E" w:rsidP="00B252F5">
      <w:pPr>
        <w:spacing w:line="380" w:lineRule="exact"/>
        <w:ind w:firstLine="420"/>
        <w:rPr>
          <w:rFonts w:ascii="宋体"/>
          <w:sz w:val="18"/>
          <w:szCs w:val="21"/>
        </w:rPr>
      </w:pPr>
      <w:r w:rsidRPr="00360F6A">
        <w:rPr>
          <w:rFonts w:ascii="宋体" w:hAnsi="宋体" w:hint="eastAsia"/>
          <w:sz w:val="18"/>
          <w:szCs w:val="21"/>
        </w:rPr>
        <w:t>●开关量：</w:t>
      </w:r>
      <w:r w:rsidRPr="00360F6A">
        <w:rPr>
          <w:rFonts w:ascii="宋体" w:hAnsi="宋体"/>
          <w:sz w:val="18"/>
          <w:szCs w:val="21"/>
        </w:rPr>
        <w:t>7</w:t>
      </w:r>
      <w:r w:rsidRPr="00360F6A">
        <w:rPr>
          <w:rFonts w:ascii="宋体" w:hAnsi="宋体" w:hint="eastAsia"/>
          <w:sz w:val="18"/>
          <w:szCs w:val="21"/>
        </w:rPr>
        <w:t>输入</w:t>
      </w:r>
      <w:r w:rsidRPr="00360F6A">
        <w:rPr>
          <w:rFonts w:ascii="宋体" w:hAnsi="宋体"/>
          <w:sz w:val="18"/>
          <w:szCs w:val="21"/>
        </w:rPr>
        <w:t>/12</w:t>
      </w:r>
      <w:r w:rsidRPr="00360F6A">
        <w:rPr>
          <w:rFonts w:ascii="宋体" w:hAnsi="宋体" w:hint="eastAsia"/>
          <w:sz w:val="18"/>
          <w:szCs w:val="21"/>
        </w:rPr>
        <w:t>输出</w:t>
      </w:r>
    </w:p>
    <w:p w14:paraId="2D8D699A" w14:textId="77777777" w:rsidR="00D7276E" w:rsidRPr="00360F6A" w:rsidRDefault="00D7276E" w:rsidP="00B252F5">
      <w:pPr>
        <w:spacing w:line="380" w:lineRule="exact"/>
        <w:ind w:firstLine="420"/>
        <w:rPr>
          <w:rFonts w:ascii="宋体"/>
          <w:sz w:val="18"/>
          <w:szCs w:val="21"/>
        </w:rPr>
      </w:pPr>
      <w:r w:rsidRPr="00360F6A">
        <w:rPr>
          <w:rFonts w:ascii="宋体" w:hAnsi="宋体" w:hint="eastAsia"/>
          <w:sz w:val="18"/>
          <w:szCs w:val="21"/>
        </w:rPr>
        <w:t>●安装方式：柜装（盘装）</w:t>
      </w:r>
    </w:p>
    <w:p w14:paraId="2519029A" w14:textId="77777777" w:rsidR="00D7276E" w:rsidRPr="00360F6A" w:rsidRDefault="00D7276E" w:rsidP="00B252F5">
      <w:pPr>
        <w:spacing w:line="380" w:lineRule="exact"/>
        <w:ind w:firstLine="420"/>
        <w:rPr>
          <w:rFonts w:ascii="宋体" w:hAnsi="宋体"/>
          <w:sz w:val="18"/>
          <w:szCs w:val="21"/>
        </w:rPr>
      </w:pPr>
      <w:r w:rsidRPr="00360F6A">
        <w:rPr>
          <w:rFonts w:ascii="宋体" w:hAnsi="宋体" w:hint="eastAsia"/>
          <w:sz w:val="18"/>
          <w:szCs w:val="21"/>
        </w:rPr>
        <w:t>●体积：</w:t>
      </w:r>
      <w:r w:rsidRPr="00360F6A">
        <w:rPr>
          <w:rFonts w:ascii="宋体" w:hAnsi="宋体"/>
          <w:sz w:val="18"/>
          <w:szCs w:val="21"/>
        </w:rPr>
        <w:t>203</w:t>
      </w:r>
      <w:r w:rsidRPr="00360F6A">
        <w:rPr>
          <w:rFonts w:ascii="宋体" w:hAnsi="宋体" w:hint="eastAsia"/>
          <w:sz w:val="18"/>
          <w:szCs w:val="21"/>
        </w:rPr>
        <w:t>×</w:t>
      </w:r>
      <w:r w:rsidRPr="00360F6A">
        <w:rPr>
          <w:rFonts w:ascii="宋体" w:hAnsi="宋体"/>
          <w:sz w:val="18"/>
          <w:szCs w:val="21"/>
        </w:rPr>
        <w:t>149</w:t>
      </w:r>
      <w:r w:rsidRPr="00360F6A">
        <w:rPr>
          <w:rFonts w:ascii="宋体" w:hAnsi="宋体" w:hint="eastAsia"/>
          <w:sz w:val="18"/>
          <w:szCs w:val="21"/>
        </w:rPr>
        <w:t>×</w:t>
      </w:r>
      <w:r w:rsidRPr="00360F6A">
        <w:rPr>
          <w:rFonts w:ascii="宋体" w:hAnsi="宋体"/>
          <w:sz w:val="18"/>
          <w:szCs w:val="21"/>
        </w:rPr>
        <w:t>5</w:t>
      </w:r>
      <w:r w:rsidRPr="00360F6A">
        <w:rPr>
          <w:rFonts w:ascii="宋体" w:hAnsi="宋体" w:hint="eastAsia"/>
          <w:sz w:val="18"/>
          <w:szCs w:val="21"/>
        </w:rPr>
        <w:t>（长</w:t>
      </w:r>
      <w:r w:rsidR="00873E8D" w:rsidRPr="00360F6A">
        <w:rPr>
          <w:rFonts w:ascii="宋体" w:hAnsi="宋体" w:hint="eastAsia"/>
          <w:sz w:val="18"/>
          <w:szCs w:val="21"/>
        </w:rPr>
        <w:t>*</w:t>
      </w:r>
      <w:r w:rsidRPr="00360F6A">
        <w:rPr>
          <w:rFonts w:ascii="宋体" w:hAnsi="宋体" w:hint="eastAsia"/>
          <w:sz w:val="18"/>
          <w:szCs w:val="21"/>
        </w:rPr>
        <w:t>宽</w:t>
      </w:r>
      <w:r w:rsidR="00873E8D" w:rsidRPr="00360F6A">
        <w:rPr>
          <w:rFonts w:ascii="宋体" w:hAnsi="宋体" w:hint="eastAsia"/>
          <w:sz w:val="18"/>
          <w:szCs w:val="21"/>
        </w:rPr>
        <w:t>*</w:t>
      </w:r>
      <w:r w:rsidRPr="00360F6A">
        <w:rPr>
          <w:rFonts w:ascii="宋体" w:hAnsi="宋体" w:hint="eastAsia"/>
          <w:sz w:val="18"/>
          <w:szCs w:val="21"/>
        </w:rPr>
        <w:t>高，</w:t>
      </w:r>
      <w:r w:rsidRPr="00360F6A">
        <w:rPr>
          <w:rFonts w:ascii="宋体" w:hAnsi="宋体"/>
          <w:sz w:val="18"/>
          <w:szCs w:val="21"/>
        </w:rPr>
        <w:t>mm</w:t>
      </w:r>
      <w:r w:rsidRPr="00360F6A">
        <w:rPr>
          <w:rFonts w:ascii="宋体" w:hAnsi="宋体" w:hint="eastAsia"/>
          <w:sz w:val="18"/>
          <w:szCs w:val="21"/>
        </w:rPr>
        <w:t>）</w:t>
      </w:r>
    </w:p>
    <w:p w14:paraId="4B8596A0" w14:textId="77777777" w:rsidR="007B24CC" w:rsidRPr="00360F6A" w:rsidRDefault="007B24CC" w:rsidP="00B252F5">
      <w:pPr>
        <w:spacing w:line="380" w:lineRule="exact"/>
        <w:ind w:firstLine="420"/>
        <w:rPr>
          <w:rFonts w:ascii="宋体"/>
          <w:sz w:val="18"/>
          <w:szCs w:val="21"/>
        </w:rPr>
      </w:pPr>
    </w:p>
    <w:p w14:paraId="5EF0594E" w14:textId="77777777" w:rsidR="00D7276E" w:rsidRPr="00360F6A" w:rsidRDefault="00D7276E" w:rsidP="005A70CB">
      <w:pPr>
        <w:ind w:firstLine="420"/>
        <w:rPr>
          <w:rFonts w:ascii="宋体"/>
          <w:sz w:val="18"/>
          <w:szCs w:val="21"/>
        </w:rPr>
      </w:pPr>
      <w:r w:rsidRPr="00360F6A">
        <w:rPr>
          <w:rFonts w:ascii="宋体" w:hAnsi="宋体" w:hint="eastAsia"/>
          <w:sz w:val="18"/>
          <w:szCs w:val="21"/>
        </w:rPr>
        <w:lastRenderedPageBreak/>
        <w:t>详细技术规格如下：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4"/>
        <w:gridCol w:w="4213"/>
      </w:tblGrid>
      <w:tr w:rsidR="00D7276E" w:rsidRPr="00360F6A" w14:paraId="56B3814B" w14:textId="77777777" w:rsidTr="00B252F5">
        <w:trPr>
          <w:trHeight w:val="766"/>
          <w:jc w:val="center"/>
        </w:trPr>
        <w:tc>
          <w:tcPr>
            <w:tcW w:w="1684" w:type="dxa"/>
            <w:vAlign w:val="center"/>
          </w:tcPr>
          <w:p w14:paraId="459EF5BA" w14:textId="77777777" w:rsidR="00D7276E" w:rsidRPr="00360F6A" w:rsidRDefault="00D7276E" w:rsidP="00B252F5">
            <w:pPr>
              <w:rPr>
                <w:rFonts w:ascii="宋体"/>
                <w:sz w:val="15"/>
                <w:szCs w:val="18"/>
              </w:rPr>
            </w:pPr>
            <w:r w:rsidRPr="00360F6A">
              <w:rPr>
                <w:rFonts w:ascii="宋体" w:hAnsi="宋体" w:hint="eastAsia"/>
                <w:sz w:val="15"/>
                <w:szCs w:val="18"/>
              </w:rPr>
              <w:t>传感器激励</w:t>
            </w:r>
          </w:p>
        </w:tc>
        <w:tc>
          <w:tcPr>
            <w:tcW w:w="4213" w:type="dxa"/>
            <w:vAlign w:val="center"/>
          </w:tcPr>
          <w:p w14:paraId="7E45CC17" w14:textId="77777777" w:rsidR="00D7276E" w:rsidRPr="00360F6A" w:rsidRDefault="00D7276E" w:rsidP="00B252F5">
            <w:pPr>
              <w:rPr>
                <w:rFonts w:ascii="宋体"/>
                <w:sz w:val="15"/>
                <w:szCs w:val="18"/>
              </w:rPr>
            </w:pPr>
            <w:r w:rsidRPr="00360F6A">
              <w:rPr>
                <w:rFonts w:ascii="宋体" w:hAnsi="宋体"/>
                <w:sz w:val="15"/>
                <w:szCs w:val="18"/>
              </w:rPr>
              <w:t>DC5V</w:t>
            </w:r>
            <w:r w:rsidRPr="00360F6A">
              <w:rPr>
                <w:rFonts w:ascii="宋体" w:hAnsi="宋体" w:hint="eastAsia"/>
                <w:sz w:val="15"/>
                <w:szCs w:val="18"/>
              </w:rPr>
              <w:t>±</w:t>
            </w:r>
            <w:r w:rsidRPr="00360F6A">
              <w:rPr>
                <w:rFonts w:ascii="宋体" w:hAnsi="宋体"/>
                <w:sz w:val="15"/>
                <w:szCs w:val="18"/>
              </w:rPr>
              <w:t>10%/120mA</w:t>
            </w:r>
            <w:r w:rsidRPr="00360F6A">
              <w:rPr>
                <w:rFonts w:ascii="宋体" w:hAnsi="宋体" w:hint="eastAsia"/>
                <w:sz w:val="15"/>
                <w:szCs w:val="18"/>
              </w:rPr>
              <w:t>驱动电流</w:t>
            </w:r>
            <w:r w:rsidRPr="00360F6A">
              <w:rPr>
                <w:rFonts w:ascii="宋体" w:hAnsi="宋体"/>
                <w:sz w:val="15"/>
                <w:szCs w:val="18"/>
              </w:rPr>
              <w:t>/</w:t>
            </w:r>
            <w:r w:rsidRPr="00360F6A">
              <w:rPr>
                <w:rFonts w:ascii="宋体" w:hAnsi="宋体" w:hint="eastAsia"/>
                <w:sz w:val="15"/>
                <w:szCs w:val="18"/>
              </w:rPr>
              <w:t>可并接</w:t>
            </w:r>
            <w:r w:rsidRPr="00360F6A">
              <w:rPr>
                <w:rFonts w:ascii="宋体" w:hAnsi="宋体"/>
                <w:sz w:val="15"/>
                <w:szCs w:val="18"/>
              </w:rPr>
              <w:t>8</w:t>
            </w:r>
            <w:r w:rsidRPr="00360F6A">
              <w:rPr>
                <w:rFonts w:ascii="宋体" w:hAnsi="宋体" w:hint="eastAsia"/>
                <w:sz w:val="15"/>
                <w:szCs w:val="18"/>
              </w:rPr>
              <w:t>个</w:t>
            </w:r>
            <w:r w:rsidRPr="00360F6A">
              <w:rPr>
                <w:rFonts w:ascii="宋体" w:hAnsi="宋体"/>
                <w:sz w:val="15"/>
                <w:szCs w:val="18"/>
              </w:rPr>
              <w:t>350</w:t>
            </w:r>
            <w:r w:rsidRPr="00360F6A">
              <w:rPr>
                <w:rFonts w:ascii="宋体" w:hAnsi="宋体" w:hint="eastAsia"/>
                <w:sz w:val="15"/>
                <w:szCs w:val="18"/>
              </w:rPr>
              <w:t>Ω规格的传感器</w:t>
            </w:r>
          </w:p>
        </w:tc>
      </w:tr>
      <w:tr w:rsidR="00D7276E" w:rsidRPr="00360F6A" w14:paraId="17B51C4A" w14:textId="77777777" w:rsidTr="00B252F5">
        <w:trPr>
          <w:trHeight w:val="448"/>
          <w:jc w:val="center"/>
        </w:trPr>
        <w:tc>
          <w:tcPr>
            <w:tcW w:w="1684" w:type="dxa"/>
            <w:vAlign w:val="center"/>
          </w:tcPr>
          <w:p w14:paraId="3F740CA9" w14:textId="77777777" w:rsidR="00D7276E" w:rsidRPr="00360F6A" w:rsidRDefault="00D7276E" w:rsidP="00B252F5">
            <w:pPr>
              <w:rPr>
                <w:rFonts w:ascii="宋体"/>
                <w:sz w:val="15"/>
                <w:szCs w:val="18"/>
              </w:rPr>
            </w:pPr>
            <w:r w:rsidRPr="00360F6A">
              <w:rPr>
                <w:rFonts w:ascii="宋体" w:hAnsi="宋体" w:hint="eastAsia"/>
                <w:sz w:val="15"/>
                <w:szCs w:val="18"/>
              </w:rPr>
              <w:t>适应传感器灵敏度</w:t>
            </w:r>
          </w:p>
        </w:tc>
        <w:tc>
          <w:tcPr>
            <w:tcW w:w="4213" w:type="dxa"/>
            <w:vAlign w:val="center"/>
          </w:tcPr>
          <w:p w14:paraId="6216973E" w14:textId="77777777" w:rsidR="00D7276E" w:rsidRPr="00360F6A" w:rsidRDefault="00D7276E" w:rsidP="00B252F5">
            <w:pPr>
              <w:rPr>
                <w:rFonts w:ascii="宋体" w:hAnsi="宋体"/>
                <w:sz w:val="15"/>
                <w:szCs w:val="18"/>
              </w:rPr>
            </w:pPr>
            <w:r w:rsidRPr="00360F6A">
              <w:rPr>
                <w:rFonts w:ascii="宋体" w:hAnsi="宋体"/>
                <w:sz w:val="15"/>
                <w:szCs w:val="18"/>
              </w:rPr>
              <w:t>2mV/V</w:t>
            </w:r>
            <w:r w:rsidRPr="00360F6A">
              <w:rPr>
                <w:rFonts w:ascii="宋体" w:hAnsi="宋体" w:hint="eastAsia"/>
                <w:sz w:val="15"/>
                <w:szCs w:val="18"/>
              </w:rPr>
              <w:t>或</w:t>
            </w:r>
            <w:r w:rsidRPr="00360F6A">
              <w:rPr>
                <w:rFonts w:ascii="宋体" w:hAnsi="宋体"/>
                <w:sz w:val="15"/>
                <w:szCs w:val="18"/>
              </w:rPr>
              <w:t>3mV/V</w:t>
            </w:r>
          </w:p>
        </w:tc>
      </w:tr>
      <w:tr w:rsidR="00D7276E" w:rsidRPr="00360F6A" w14:paraId="02EECEB0" w14:textId="77777777" w:rsidTr="00B252F5">
        <w:trPr>
          <w:trHeight w:val="440"/>
          <w:jc w:val="center"/>
        </w:trPr>
        <w:tc>
          <w:tcPr>
            <w:tcW w:w="1684" w:type="dxa"/>
            <w:vAlign w:val="center"/>
          </w:tcPr>
          <w:p w14:paraId="1A0AF28A" w14:textId="77777777" w:rsidR="00D7276E" w:rsidRPr="00360F6A" w:rsidRDefault="00D7276E" w:rsidP="00B252F5">
            <w:pPr>
              <w:rPr>
                <w:rFonts w:ascii="宋体"/>
                <w:sz w:val="15"/>
                <w:szCs w:val="18"/>
              </w:rPr>
            </w:pPr>
            <w:r w:rsidRPr="00360F6A">
              <w:rPr>
                <w:rFonts w:ascii="宋体" w:hAnsi="宋体" w:hint="eastAsia"/>
                <w:sz w:val="15"/>
                <w:szCs w:val="18"/>
              </w:rPr>
              <w:t>输入信号范围</w:t>
            </w:r>
          </w:p>
        </w:tc>
        <w:tc>
          <w:tcPr>
            <w:tcW w:w="4213" w:type="dxa"/>
            <w:vAlign w:val="center"/>
          </w:tcPr>
          <w:p w14:paraId="31075FB1" w14:textId="77777777" w:rsidR="00D7276E" w:rsidRPr="00360F6A" w:rsidRDefault="00D7276E" w:rsidP="00B252F5">
            <w:pPr>
              <w:rPr>
                <w:rFonts w:ascii="宋体" w:hAnsi="宋体"/>
                <w:sz w:val="15"/>
                <w:szCs w:val="18"/>
              </w:rPr>
            </w:pPr>
            <w:r w:rsidRPr="00360F6A">
              <w:rPr>
                <w:rFonts w:ascii="宋体" w:hAnsi="宋体"/>
                <w:sz w:val="15"/>
                <w:szCs w:val="18"/>
              </w:rPr>
              <w:t>0</w:t>
            </w:r>
            <w:r w:rsidRPr="00360F6A">
              <w:rPr>
                <w:rFonts w:ascii="宋体" w:hAnsi="宋体" w:hint="eastAsia"/>
                <w:sz w:val="15"/>
                <w:szCs w:val="18"/>
              </w:rPr>
              <w:t>～</w:t>
            </w:r>
            <w:r w:rsidRPr="00360F6A">
              <w:rPr>
                <w:rFonts w:ascii="宋体" w:hAnsi="宋体"/>
                <w:sz w:val="15"/>
                <w:szCs w:val="18"/>
              </w:rPr>
              <w:t>15mV</w:t>
            </w:r>
          </w:p>
        </w:tc>
      </w:tr>
      <w:tr w:rsidR="00D7276E" w:rsidRPr="00360F6A" w14:paraId="68965AF3" w14:textId="77777777" w:rsidTr="00B252F5">
        <w:trPr>
          <w:trHeight w:val="460"/>
          <w:jc w:val="center"/>
        </w:trPr>
        <w:tc>
          <w:tcPr>
            <w:tcW w:w="1684" w:type="dxa"/>
            <w:vAlign w:val="center"/>
          </w:tcPr>
          <w:p w14:paraId="1E7BF10F" w14:textId="77777777" w:rsidR="00D7276E" w:rsidRPr="00360F6A" w:rsidRDefault="00D7276E" w:rsidP="00B252F5">
            <w:pPr>
              <w:rPr>
                <w:rFonts w:ascii="宋体"/>
                <w:sz w:val="15"/>
                <w:szCs w:val="18"/>
              </w:rPr>
            </w:pPr>
            <w:r w:rsidRPr="00360F6A">
              <w:rPr>
                <w:rFonts w:ascii="宋体" w:hAnsi="宋体" w:hint="eastAsia"/>
                <w:sz w:val="15"/>
                <w:szCs w:val="18"/>
              </w:rPr>
              <w:t>输入灵敏度</w:t>
            </w:r>
          </w:p>
        </w:tc>
        <w:tc>
          <w:tcPr>
            <w:tcW w:w="4213" w:type="dxa"/>
            <w:vAlign w:val="center"/>
          </w:tcPr>
          <w:p w14:paraId="13DB8BFE" w14:textId="77777777" w:rsidR="00D7276E" w:rsidRPr="00360F6A" w:rsidRDefault="00D7276E" w:rsidP="00B252F5">
            <w:pPr>
              <w:rPr>
                <w:rFonts w:ascii="宋体" w:hAnsi="宋体"/>
                <w:sz w:val="15"/>
                <w:szCs w:val="18"/>
              </w:rPr>
            </w:pPr>
            <w:r w:rsidRPr="00360F6A">
              <w:rPr>
                <w:rFonts w:ascii="宋体" w:hAnsi="宋体"/>
                <w:sz w:val="15"/>
                <w:szCs w:val="18"/>
              </w:rPr>
              <w:t>0.5uV/d</w:t>
            </w:r>
          </w:p>
        </w:tc>
      </w:tr>
      <w:tr w:rsidR="00D7276E" w:rsidRPr="00360F6A" w14:paraId="72CBBAD7" w14:textId="77777777" w:rsidTr="00B252F5">
        <w:trPr>
          <w:trHeight w:val="466"/>
          <w:jc w:val="center"/>
        </w:trPr>
        <w:tc>
          <w:tcPr>
            <w:tcW w:w="1684" w:type="dxa"/>
            <w:vAlign w:val="center"/>
          </w:tcPr>
          <w:p w14:paraId="6B2C07A6" w14:textId="77777777" w:rsidR="00D7276E" w:rsidRPr="00360F6A" w:rsidRDefault="00D7276E" w:rsidP="00B252F5">
            <w:pPr>
              <w:rPr>
                <w:rFonts w:ascii="宋体"/>
                <w:sz w:val="15"/>
                <w:szCs w:val="18"/>
              </w:rPr>
            </w:pPr>
            <w:r w:rsidRPr="00360F6A">
              <w:rPr>
                <w:rFonts w:ascii="宋体" w:hAnsi="宋体" w:hint="eastAsia"/>
                <w:sz w:val="15"/>
                <w:szCs w:val="18"/>
              </w:rPr>
              <w:t>非线性</w:t>
            </w:r>
          </w:p>
        </w:tc>
        <w:tc>
          <w:tcPr>
            <w:tcW w:w="4213" w:type="dxa"/>
            <w:vAlign w:val="center"/>
          </w:tcPr>
          <w:p w14:paraId="132E5050" w14:textId="77777777" w:rsidR="00D7276E" w:rsidRPr="00360F6A" w:rsidRDefault="00D7276E" w:rsidP="00B252F5">
            <w:pPr>
              <w:rPr>
                <w:rFonts w:ascii="宋体"/>
                <w:sz w:val="15"/>
                <w:szCs w:val="18"/>
              </w:rPr>
            </w:pPr>
            <w:r w:rsidRPr="00360F6A">
              <w:rPr>
                <w:rFonts w:ascii="宋体" w:hAnsi="宋体"/>
                <w:sz w:val="15"/>
                <w:szCs w:val="18"/>
              </w:rPr>
              <w:t>0.02%FS</w:t>
            </w:r>
            <w:r w:rsidRPr="00360F6A">
              <w:rPr>
                <w:rFonts w:ascii="宋体" w:hAnsi="宋体" w:hint="eastAsia"/>
                <w:sz w:val="15"/>
                <w:szCs w:val="18"/>
              </w:rPr>
              <w:t>（</w:t>
            </w:r>
            <w:r w:rsidRPr="00360F6A">
              <w:rPr>
                <w:rFonts w:ascii="宋体" w:hAnsi="宋体"/>
                <w:sz w:val="15"/>
                <w:szCs w:val="18"/>
              </w:rPr>
              <w:t>3mV/V</w:t>
            </w:r>
            <w:r w:rsidRPr="00360F6A">
              <w:rPr>
                <w:rFonts w:ascii="宋体" w:hAnsi="宋体" w:hint="eastAsia"/>
                <w:sz w:val="15"/>
                <w:szCs w:val="18"/>
              </w:rPr>
              <w:t>时）</w:t>
            </w:r>
          </w:p>
        </w:tc>
      </w:tr>
      <w:tr w:rsidR="00D7276E" w:rsidRPr="00360F6A" w14:paraId="71AFBEA0" w14:textId="77777777" w:rsidTr="00B252F5">
        <w:trPr>
          <w:trHeight w:val="458"/>
          <w:jc w:val="center"/>
        </w:trPr>
        <w:tc>
          <w:tcPr>
            <w:tcW w:w="1684" w:type="dxa"/>
            <w:vAlign w:val="center"/>
          </w:tcPr>
          <w:p w14:paraId="0CCBC9A3" w14:textId="77777777" w:rsidR="00D7276E" w:rsidRPr="00360F6A" w:rsidRDefault="00D7276E" w:rsidP="00B252F5">
            <w:pPr>
              <w:rPr>
                <w:rFonts w:ascii="宋体"/>
                <w:sz w:val="15"/>
                <w:szCs w:val="18"/>
              </w:rPr>
            </w:pPr>
            <w:r w:rsidRPr="00360F6A">
              <w:rPr>
                <w:rFonts w:ascii="宋体" w:hAnsi="宋体" w:hint="eastAsia"/>
                <w:sz w:val="15"/>
                <w:szCs w:val="18"/>
              </w:rPr>
              <w:t>零点漂移</w:t>
            </w:r>
          </w:p>
        </w:tc>
        <w:tc>
          <w:tcPr>
            <w:tcW w:w="4213" w:type="dxa"/>
            <w:vAlign w:val="center"/>
          </w:tcPr>
          <w:p w14:paraId="01032BB0" w14:textId="77777777" w:rsidR="00D7276E" w:rsidRPr="00360F6A" w:rsidRDefault="00D7276E" w:rsidP="00B252F5">
            <w:pPr>
              <w:rPr>
                <w:rFonts w:ascii="宋体"/>
                <w:sz w:val="15"/>
                <w:szCs w:val="18"/>
              </w:rPr>
            </w:pPr>
            <w:r w:rsidRPr="00360F6A">
              <w:rPr>
                <w:rFonts w:ascii="宋体" w:hAnsi="宋体" w:hint="eastAsia"/>
                <w:sz w:val="15"/>
                <w:szCs w:val="18"/>
              </w:rPr>
              <w:t>＜</w:t>
            </w:r>
            <w:r w:rsidRPr="00360F6A">
              <w:rPr>
                <w:rFonts w:ascii="宋体" w:hAnsi="宋体"/>
                <w:sz w:val="15"/>
                <w:szCs w:val="18"/>
              </w:rPr>
              <w:t>0.5</w:t>
            </w:r>
            <w:r w:rsidRPr="00360F6A">
              <w:rPr>
                <w:rFonts w:ascii="宋体" w:hAnsi="宋体" w:hint="eastAsia"/>
                <w:sz w:val="15"/>
                <w:szCs w:val="18"/>
              </w:rPr>
              <w:t>μ</w:t>
            </w:r>
            <w:r w:rsidRPr="00360F6A">
              <w:rPr>
                <w:rFonts w:ascii="宋体" w:hAnsi="宋体"/>
                <w:sz w:val="15"/>
                <w:szCs w:val="18"/>
              </w:rPr>
              <w:t>V/</w:t>
            </w:r>
            <w:r w:rsidRPr="00360F6A">
              <w:rPr>
                <w:rFonts w:ascii="宋体" w:hAnsi="宋体" w:hint="eastAsia"/>
                <w:sz w:val="15"/>
                <w:szCs w:val="18"/>
              </w:rPr>
              <w:t>℃</w:t>
            </w:r>
          </w:p>
        </w:tc>
      </w:tr>
      <w:tr w:rsidR="00D7276E" w:rsidRPr="00360F6A" w14:paraId="72B124BF" w14:textId="77777777" w:rsidTr="00B252F5">
        <w:trPr>
          <w:trHeight w:val="464"/>
          <w:jc w:val="center"/>
        </w:trPr>
        <w:tc>
          <w:tcPr>
            <w:tcW w:w="1684" w:type="dxa"/>
            <w:vAlign w:val="center"/>
          </w:tcPr>
          <w:p w14:paraId="7E30E919" w14:textId="77777777" w:rsidR="00D7276E" w:rsidRPr="00360F6A" w:rsidRDefault="00D7276E" w:rsidP="00B252F5">
            <w:pPr>
              <w:rPr>
                <w:rFonts w:ascii="宋体"/>
                <w:sz w:val="15"/>
                <w:szCs w:val="18"/>
              </w:rPr>
            </w:pPr>
            <w:r w:rsidRPr="00360F6A">
              <w:rPr>
                <w:rFonts w:ascii="宋体" w:hAnsi="宋体" w:hint="eastAsia"/>
                <w:sz w:val="15"/>
                <w:szCs w:val="18"/>
              </w:rPr>
              <w:t>增益漂移</w:t>
            </w:r>
          </w:p>
        </w:tc>
        <w:tc>
          <w:tcPr>
            <w:tcW w:w="4213" w:type="dxa"/>
            <w:vAlign w:val="center"/>
          </w:tcPr>
          <w:p w14:paraId="356B5BE5" w14:textId="77777777" w:rsidR="00D7276E" w:rsidRPr="00360F6A" w:rsidRDefault="00D7276E" w:rsidP="00B252F5">
            <w:pPr>
              <w:rPr>
                <w:rFonts w:ascii="宋体"/>
                <w:sz w:val="15"/>
                <w:szCs w:val="18"/>
              </w:rPr>
            </w:pPr>
            <w:r w:rsidRPr="00360F6A">
              <w:rPr>
                <w:rFonts w:ascii="宋体" w:hAnsi="宋体" w:hint="eastAsia"/>
                <w:sz w:val="15"/>
                <w:szCs w:val="18"/>
              </w:rPr>
              <w:t>＜</w:t>
            </w:r>
            <w:r w:rsidRPr="00360F6A">
              <w:rPr>
                <w:rFonts w:ascii="宋体" w:hAnsi="宋体"/>
                <w:sz w:val="15"/>
                <w:szCs w:val="18"/>
              </w:rPr>
              <w:t>10PPM/</w:t>
            </w:r>
            <w:r w:rsidRPr="00360F6A">
              <w:rPr>
                <w:rFonts w:ascii="宋体" w:hAnsi="宋体" w:hint="eastAsia"/>
                <w:sz w:val="15"/>
                <w:szCs w:val="18"/>
              </w:rPr>
              <w:t>℃</w:t>
            </w:r>
          </w:p>
        </w:tc>
      </w:tr>
      <w:tr w:rsidR="00D7276E" w:rsidRPr="00360F6A" w14:paraId="14EE63EA" w14:textId="77777777" w:rsidTr="00B252F5">
        <w:trPr>
          <w:trHeight w:val="442"/>
          <w:jc w:val="center"/>
        </w:trPr>
        <w:tc>
          <w:tcPr>
            <w:tcW w:w="1684" w:type="dxa"/>
            <w:vAlign w:val="center"/>
          </w:tcPr>
          <w:p w14:paraId="10DBBB4F" w14:textId="77777777" w:rsidR="00D7276E" w:rsidRPr="00360F6A" w:rsidRDefault="00D7276E" w:rsidP="00B252F5">
            <w:pPr>
              <w:rPr>
                <w:rFonts w:ascii="宋体"/>
                <w:sz w:val="15"/>
                <w:szCs w:val="18"/>
              </w:rPr>
            </w:pPr>
            <w:r w:rsidRPr="00360F6A">
              <w:rPr>
                <w:rFonts w:ascii="宋体" w:hAnsi="宋体"/>
                <w:sz w:val="15"/>
                <w:szCs w:val="18"/>
              </w:rPr>
              <w:t>AD</w:t>
            </w:r>
            <w:r w:rsidRPr="00360F6A">
              <w:rPr>
                <w:rFonts w:ascii="宋体" w:hAnsi="宋体" w:hint="eastAsia"/>
                <w:sz w:val="15"/>
                <w:szCs w:val="18"/>
              </w:rPr>
              <w:t>转换速率</w:t>
            </w:r>
          </w:p>
        </w:tc>
        <w:tc>
          <w:tcPr>
            <w:tcW w:w="4213" w:type="dxa"/>
            <w:vAlign w:val="center"/>
          </w:tcPr>
          <w:p w14:paraId="58AD8C5B" w14:textId="77777777" w:rsidR="00D7276E" w:rsidRPr="00360F6A" w:rsidRDefault="00563032" w:rsidP="00B252F5">
            <w:pPr>
              <w:rPr>
                <w:rFonts w:ascii="宋体"/>
                <w:sz w:val="15"/>
                <w:szCs w:val="18"/>
              </w:rPr>
            </w:pPr>
            <w:r>
              <w:rPr>
                <w:rFonts w:ascii="宋体" w:hAnsi="宋体" w:hint="eastAsia"/>
                <w:sz w:val="15"/>
                <w:szCs w:val="18"/>
              </w:rPr>
              <w:t>96</w:t>
            </w:r>
            <w:r w:rsidR="00D7276E" w:rsidRPr="00360F6A">
              <w:rPr>
                <w:rFonts w:ascii="宋体" w:hAnsi="宋体"/>
                <w:sz w:val="15"/>
                <w:szCs w:val="18"/>
              </w:rPr>
              <w:t>0</w:t>
            </w:r>
            <w:r w:rsidR="00D7276E" w:rsidRPr="00360F6A">
              <w:rPr>
                <w:rFonts w:ascii="宋体" w:hAnsi="宋体" w:hint="eastAsia"/>
                <w:sz w:val="15"/>
                <w:szCs w:val="18"/>
              </w:rPr>
              <w:t>次</w:t>
            </w:r>
            <w:r w:rsidR="00D7276E" w:rsidRPr="00360F6A">
              <w:rPr>
                <w:rFonts w:ascii="宋体" w:hAnsi="宋体"/>
                <w:sz w:val="15"/>
                <w:szCs w:val="18"/>
              </w:rPr>
              <w:t>/</w:t>
            </w:r>
            <w:r w:rsidR="00D7276E" w:rsidRPr="00360F6A">
              <w:rPr>
                <w:rFonts w:ascii="宋体" w:hAnsi="宋体" w:hint="eastAsia"/>
                <w:sz w:val="15"/>
                <w:szCs w:val="18"/>
              </w:rPr>
              <w:t>秒</w:t>
            </w:r>
          </w:p>
        </w:tc>
      </w:tr>
      <w:tr w:rsidR="00D7276E" w:rsidRPr="00360F6A" w14:paraId="66ACB5E6" w14:textId="77777777" w:rsidTr="00B252F5">
        <w:trPr>
          <w:trHeight w:val="462"/>
          <w:jc w:val="center"/>
        </w:trPr>
        <w:tc>
          <w:tcPr>
            <w:tcW w:w="1684" w:type="dxa"/>
            <w:vAlign w:val="center"/>
          </w:tcPr>
          <w:p w14:paraId="187BCE38" w14:textId="77777777" w:rsidR="00D7276E" w:rsidRPr="00360F6A" w:rsidRDefault="00D7276E" w:rsidP="00B252F5">
            <w:pPr>
              <w:rPr>
                <w:rFonts w:ascii="宋体"/>
                <w:sz w:val="15"/>
                <w:szCs w:val="18"/>
              </w:rPr>
            </w:pPr>
            <w:r w:rsidRPr="00360F6A">
              <w:rPr>
                <w:rFonts w:ascii="宋体" w:hAnsi="宋体" w:hint="eastAsia"/>
                <w:sz w:val="15"/>
                <w:szCs w:val="18"/>
              </w:rPr>
              <w:t>最高显示分辨率</w:t>
            </w:r>
          </w:p>
        </w:tc>
        <w:tc>
          <w:tcPr>
            <w:tcW w:w="4213" w:type="dxa"/>
            <w:vAlign w:val="center"/>
          </w:tcPr>
          <w:p w14:paraId="60A2F563" w14:textId="77777777" w:rsidR="00D7276E" w:rsidRPr="00360F6A" w:rsidRDefault="00D7276E" w:rsidP="00B252F5">
            <w:pPr>
              <w:rPr>
                <w:rFonts w:ascii="宋体" w:hAnsi="宋体"/>
                <w:sz w:val="15"/>
                <w:szCs w:val="18"/>
              </w:rPr>
            </w:pPr>
            <w:r w:rsidRPr="00360F6A">
              <w:rPr>
                <w:rFonts w:ascii="宋体" w:hAnsi="宋体"/>
                <w:sz w:val="15"/>
                <w:szCs w:val="18"/>
              </w:rPr>
              <w:t>1/100000</w:t>
            </w:r>
          </w:p>
        </w:tc>
      </w:tr>
      <w:tr w:rsidR="00D7276E" w:rsidRPr="00360F6A" w14:paraId="03BCED6A" w14:textId="77777777" w:rsidTr="00B252F5">
        <w:trPr>
          <w:trHeight w:val="617"/>
          <w:jc w:val="center"/>
        </w:trPr>
        <w:tc>
          <w:tcPr>
            <w:tcW w:w="1684" w:type="dxa"/>
            <w:vAlign w:val="center"/>
          </w:tcPr>
          <w:p w14:paraId="0ACB17B8" w14:textId="77777777" w:rsidR="00D7276E" w:rsidRPr="00360F6A" w:rsidRDefault="00D7276E" w:rsidP="00B252F5">
            <w:pPr>
              <w:rPr>
                <w:rFonts w:ascii="宋体"/>
                <w:sz w:val="15"/>
                <w:szCs w:val="18"/>
              </w:rPr>
            </w:pPr>
            <w:r w:rsidRPr="00360F6A">
              <w:rPr>
                <w:rFonts w:ascii="宋体" w:hAnsi="宋体" w:hint="eastAsia"/>
                <w:sz w:val="15"/>
                <w:szCs w:val="18"/>
              </w:rPr>
              <w:t>产品精度等级</w:t>
            </w:r>
          </w:p>
        </w:tc>
        <w:tc>
          <w:tcPr>
            <w:tcW w:w="4213" w:type="dxa"/>
            <w:vAlign w:val="center"/>
          </w:tcPr>
          <w:p w14:paraId="2C59952F" w14:textId="77777777" w:rsidR="00D7276E" w:rsidRPr="00360F6A" w:rsidRDefault="00D7276E" w:rsidP="00B252F5">
            <w:pPr>
              <w:rPr>
                <w:rFonts w:ascii="宋体"/>
                <w:sz w:val="15"/>
                <w:szCs w:val="18"/>
              </w:rPr>
            </w:pPr>
            <w:r w:rsidRPr="00360F6A">
              <w:rPr>
                <w:sz w:val="18"/>
              </w:rPr>
              <w:object w:dxaOrig="1545" w:dyaOrig="1051" w14:anchorId="167A41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5pt" o:ole="">
                  <v:imagedata r:id="rId11" o:title=""/>
                </v:shape>
                <o:OLEObject Type="Embed" ProgID="Visio.Drawing.15" ShapeID="_x0000_i1025" DrawAspect="Content" ObjectID="_1653925060" r:id="rId12"/>
              </w:object>
            </w:r>
          </w:p>
        </w:tc>
      </w:tr>
      <w:tr w:rsidR="00D7276E" w:rsidRPr="00360F6A" w14:paraId="36E0B6DE" w14:textId="77777777" w:rsidTr="00B252F5">
        <w:trPr>
          <w:trHeight w:val="448"/>
          <w:jc w:val="center"/>
        </w:trPr>
        <w:tc>
          <w:tcPr>
            <w:tcW w:w="1684" w:type="dxa"/>
            <w:vAlign w:val="center"/>
          </w:tcPr>
          <w:p w14:paraId="01ECBDF9" w14:textId="77777777" w:rsidR="00D7276E" w:rsidRPr="00360F6A" w:rsidRDefault="00D7276E" w:rsidP="00B252F5">
            <w:pPr>
              <w:rPr>
                <w:rFonts w:ascii="宋体"/>
                <w:sz w:val="15"/>
                <w:szCs w:val="18"/>
              </w:rPr>
            </w:pPr>
            <w:r w:rsidRPr="00360F6A">
              <w:rPr>
                <w:rFonts w:ascii="宋体" w:hAnsi="宋体" w:hint="eastAsia"/>
                <w:sz w:val="15"/>
                <w:szCs w:val="18"/>
              </w:rPr>
              <w:t>工作电压</w:t>
            </w:r>
          </w:p>
        </w:tc>
        <w:tc>
          <w:tcPr>
            <w:tcW w:w="4213" w:type="dxa"/>
            <w:vAlign w:val="center"/>
          </w:tcPr>
          <w:p w14:paraId="7240B15A" w14:textId="77777777" w:rsidR="00D7276E" w:rsidRPr="00360F6A" w:rsidRDefault="00D7276E" w:rsidP="00B252F5">
            <w:pPr>
              <w:rPr>
                <w:rFonts w:ascii="宋体"/>
                <w:sz w:val="15"/>
                <w:szCs w:val="18"/>
              </w:rPr>
            </w:pPr>
            <w:r w:rsidRPr="00360F6A">
              <w:rPr>
                <w:rFonts w:ascii="宋体" w:hAnsi="宋体"/>
                <w:sz w:val="15"/>
                <w:szCs w:val="18"/>
              </w:rPr>
              <w:t>DC24V</w:t>
            </w:r>
            <w:r w:rsidRPr="00360F6A">
              <w:rPr>
                <w:rFonts w:ascii="宋体" w:hAnsi="宋体" w:hint="eastAsia"/>
                <w:sz w:val="15"/>
                <w:szCs w:val="18"/>
              </w:rPr>
              <w:t>（</w:t>
            </w:r>
            <w:r w:rsidRPr="00360F6A">
              <w:rPr>
                <w:rFonts w:ascii="宋体" w:hAnsi="宋体"/>
                <w:sz w:val="15"/>
                <w:szCs w:val="18"/>
              </w:rPr>
              <w:t>18V</w:t>
            </w:r>
            <w:r w:rsidRPr="00360F6A">
              <w:rPr>
                <w:rFonts w:ascii="宋体" w:hAnsi="宋体" w:hint="eastAsia"/>
                <w:sz w:val="15"/>
                <w:szCs w:val="18"/>
              </w:rPr>
              <w:t>～</w:t>
            </w:r>
            <w:r w:rsidRPr="00360F6A">
              <w:rPr>
                <w:rFonts w:ascii="宋体" w:hAnsi="宋体"/>
                <w:sz w:val="15"/>
                <w:szCs w:val="18"/>
              </w:rPr>
              <w:t>30V</w:t>
            </w:r>
            <w:r w:rsidRPr="00360F6A">
              <w:rPr>
                <w:rFonts w:ascii="宋体" w:hAnsi="宋体" w:hint="eastAsia"/>
                <w:sz w:val="15"/>
                <w:szCs w:val="18"/>
              </w:rPr>
              <w:t>兼容）</w:t>
            </w:r>
          </w:p>
        </w:tc>
      </w:tr>
      <w:tr w:rsidR="00D7276E" w:rsidRPr="00360F6A" w14:paraId="2F984606" w14:textId="77777777" w:rsidTr="00B252F5">
        <w:trPr>
          <w:trHeight w:val="467"/>
          <w:jc w:val="center"/>
        </w:trPr>
        <w:tc>
          <w:tcPr>
            <w:tcW w:w="1684" w:type="dxa"/>
            <w:vAlign w:val="center"/>
          </w:tcPr>
          <w:p w14:paraId="65D44614" w14:textId="77777777" w:rsidR="00D7276E" w:rsidRPr="00360F6A" w:rsidRDefault="00D7276E" w:rsidP="00B252F5">
            <w:pPr>
              <w:rPr>
                <w:rFonts w:ascii="宋体"/>
                <w:sz w:val="15"/>
                <w:szCs w:val="18"/>
              </w:rPr>
            </w:pPr>
            <w:r w:rsidRPr="00360F6A">
              <w:rPr>
                <w:rFonts w:ascii="宋体" w:hAnsi="宋体" w:hint="eastAsia"/>
                <w:sz w:val="15"/>
                <w:szCs w:val="18"/>
              </w:rPr>
              <w:t>产品功耗</w:t>
            </w:r>
          </w:p>
        </w:tc>
        <w:tc>
          <w:tcPr>
            <w:tcW w:w="4213" w:type="dxa"/>
            <w:vAlign w:val="center"/>
          </w:tcPr>
          <w:p w14:paraId="1B914888" w14:textId="77777777" w:rsidR="00D7276E" w:rsidRPr="00360F6A" w:rsidRDefault="00D7276E" w:rsidP="00B252F5">
            <w:pPr>
              <w:rPr>
                <w:rFonts w:ascii="宋体" w:hAnsi="宋体"/>
                <w:sz w:val="15"/>
                <w:szCs w:val="18"/>
              </w:rPr>
            </w:pPr>
            <w:r w:rsidRPr="00360F6A">
              <w:rPr>
                <w:rFonts w:ascii="宋体" w:hAnsi="宋体" w:hint="eastAsia"/>
                <w:sz w:val="15"/>
                <w:szCs w:val="18"/>
              </w:rPr>
              <w:t>＜</w:t>
            </w:r>
            <w:r w:rsidRPr="00360F6A">
              <w:rPr>
                <w:rFonts w:ascii="宋体" w:hAnsi="宋体"/>
                <w:sz w:val="15"/>
                <w:szCs w:val="18"/>
              </w:rPr>
              <w:t>5W</w:t>
            </w:r>
          </w:p>
        </w:tc>
      </w:tr>
      <w:tr w:rsidR="00D7276E" w:rsidRPr="00360F6A" w14:paraId="0C5B34D5" w14:textId="77777777" w:rsidTr="00B252F5">
        <w:trPr>
          <w:trHeight w:val="446"/>
          <w:jc w:val="center"/>
        </w:trPr>
        <w:tc>
          <w:tcPr>
            <w:tcW w:w="1684" w:type="dxa"/>
            <w:vAlign w:val="center"/>
          </w:tcPr>
          <w:p w14:paraId="7FC32BFE" w14:textId="77777777" w:rsidR="00D7276E" w:rsidRPr="00360F6A" w:rsidRDefault="00D7276E" w:rsidP="00B252F5">
            <w:pPr>
              <w:rPr>
                <w:rFonts w:ascii="宋体"/>
                <w:sz w:val="15"/>
                <w:szCs w:val="18"/>
              </w:rPr>
            </w:pPr>
            <w:r w:rsidRPr="00360F6A">
              <w:rPr>
                <w:rFonts w:ascii="宋体" w:hAnsi="宋体" w:hint="eastAsia"/>
                <w:sz w:val="15"/>
                <w:szCs w:val="18"/>
              </w:rPr>
              <w:t>工作温度</w:t>
            </w:r>
          </w:p>
        </w:tc>
        <w:tc>
          <w:tcPr>
            <w:tcW w:w="4213" w:type="dxa"/>
            <w:vAlign w:val="center"/>
          </w:tcPr>
          <w:p w14:paraId="7D7BAAFA" w14:textId="77777777" w:rsidR="00D7276E" w:rsidRPr="00360F6A" w:rsidRDefault="00D7276E" w:rsidP="00B252F5">
            <w:pPr>
              <w:rPr>
                <w:rFonts w:ascii="宋体"/>
                <w:sz w:val="15"/>
                <w:szCs w:val="18"/>
              </w:rPr>
            </w:pPr>
            <w:r w:rsidRPr="00360F6A">
              <w:rPr>
                <w:rFonts w:ascii="宋体" w:hAnsi="宋体"/>
                <w:sz w:val="15"/>
                <w:szCs w:val="18"/>
              </w:rPr>
              <w:t>-10</w:t>
            </w:r>
            <w:r w:rsidRPr="00360F6A">
              <w:rPr>
                <w:rFonts w:ascii="宋体" w:hAnsi="宋体" w:hint="eastAsia"/>
                <w:sz w:val="15"/>
                <w:szCs w:val="18"/>
              </w:rPr>
              <w:t>℃</w:t>
            </w:r>
            <w:r w:rsidRPr="00360F6A">
              <w:rPr>
                <w:rFonts w:ascii="宋体" w:hAnsi="宋体"/>
                <w:sz w:val="15"/>
                <w:szCs w:val="18"/>
              </w:rPr>
              <w:t>~45</w:t>
            </w:r>
            <w:r w:rsidRPr="00360F6A">
              <w:rPr>
                <w:rFonts w:ascii="宋体" w:hAnsi="宋体" w:hint="eastAsia"/>
                <w:sz w:val="15"/>
                <w:szCs w:val="18"/>
              </w:rPr>
              <w:t>℃</w:t>
            </w:r>
          </w:p>
        </w:tc>
      </w:tr>
      <w:tr w:rsidR="00D7276E" w:rsidRPr="00360F6A" w14:paraId="5608E741" w14:textId="77777777" w:rsidTr="00B252F5">
        <w:trPr>
          <w:trHeight w:val="466"/>
          <w:jc w:val="center"/>
        </w:trPr>
        <w:tc>
          <w:tcPr>
            <w:tcW w:w="1684" w:type="dxa"/>
            <w:vAlign w:val="center"/>
          </w:tcPr>
          <w:p w14:paraId="2206742C" w14:textId="77777777" w:rsidR="00D7276E" w:rsidRPr="00360F6A" w:rsidRDefault="00D7276E" w:rsidP="00B252F5">
            <w:pPr>
              <w:rPr>
                <w:rFonts w:ascii="宋体"/>
                <w:sz w:val="15"/>
                <w:szCs w:val="18"/>
              </w:rPr>
            </w:pPr>
            <w:r w:rsidRPr="00360F6A">
              <w:rPr>
                <w:rFonts w:ascii="宋体" w:hAnsi="宋体" w:hint="eastAsia"/>
                <w:sz w:val="15"/>
                <w:szCs w:val="18"/>
              </w:rPr>
              <w:t>储存温度</w:t>
            </w:r>
          </w:p>
        </w:tc>
        <w:tc>
          <w:tcPr>
            <w:tcW w:w="4213" w:type="dxa"/>
            <w:vAlign w:val="center"/>
          </w:tcPr>
          <w:p w14:paraId="6CA37693" w14:textId="77777777" w:rsidR="00D7276E" w:rsidRPr="00360F6A" w:rsidRDefault="00D7276E" w:rsidP="00B252F5">
            <w:pPr>
              <w:rPr>
                <w:rFonts w:ascii="宋体"/>
                <w:sz w:val="15"/>
                <w:szCs w:val="18"/>
              </w:rPr>
            </w:pPr>
            <w:r w:rsidRPr="00360F6A">
              <w:rPr>
                <w:rFonts w:ascii="宋体" w:hAnsi="宋体"/>
                <w:sz w:val="15"/>
                <w:szCs w:val="18"/>
              </w:rPr>
              <w:t>-20</w:t>
            </w:r>
            <w:r w:rsidRPr="00360F6A">
              <w:rPr>
                <w:rFonts w:ascii="宋体" w:hAnsi="宋体" w:hint="eastAsia"/>
                <w:sz w:val="15"/>
                <w:szCs w:val="18"/>
              </w:rPr>
              <w:t>℃</w:t>
            </w:r>
            <w:r w:rsidRPr="00360F6A">
              <w:rPr>
                <w:rFonts w:ascii="宋体" w:hAnsi="宋体"/>
                <w:sz w:val="15"/>
                <w:szCs w:val="18"/>
              </w:rPr>
              <w:t>~60</w:t>
            </w:r>
            <w:r w:rsidRPr="00360F6A">
              <w:rPr>
                <w:rFonts w:ascii="宋体" w:hAnsi="宋体" w:hint="eastAsia"/>
                <w:sz w:val="15"/>
                <w:szCs w:val="18"/>
              </w:rPr>
              <w:t>℃</w:t>
            </w:r>
          </w:p>
        </w:tc>
      </w:tr>
      <w:tr w:rsidR="00D7276E" w:rsidRPr="00360F6A" w14:paraId="31511DFB" w14:textId="77777777" w:rsidTr="00B252F5">
        <w:trPr>
          <w:trHeight w:val="444"/>
          <w:jc w:val="center"/>
        </w:trPr>
        <w:tc>
          <w:tcPr>
            <w:tcW w:w="1684" w:type="dxa"/>
            <w:vAlign w:val="center"/>
          </w:tcPr>
          <w:p w14:paraId="2E9C7A36" w14:textId="77777777" w:rsidR="00D7276E" w:rsidRPr="00360F6A" w:rsidRDefault="00D7276E" w:rsidP="00B252F5">
            <w:pPr>
              <w:rPr>
                <w:rFonts w:ascii="宋体"/>
                <w:sz w:val="15"/>
                <w:szCs w:val="18"/>
              </w:rPr>
            </w:pPr>
            <w:r w:rsidRPr="00360F6A">
              <w:rPr>
                <w:rFonts w:ascii="宋体" w:hAnsi="宋体" w:hint="eastAsia"/>
                <w:sz w:val="15"/>
                <w:szCs w:val="18"/>
              </w:rPr>
              <w:t>湿度</w:t>
            </w:r>
          </w:p>
        </w:tc>
        <w:tc>
          <w:tcPr>
            <w:tcW w:w="4213" w:type="dxa"/>
            <w:vAlign w:val="center"/>
          </w:tcPr>
          <w:p w14:paraId="44093C0A" w14:textId="77777777" w:rsidR="00D7276E" w:rsidRPr="00360F6A" w:rsidRDefault="00D7276E" w:rsidP="00B252F5">
            <w:pPr>
              <w:rPr>
                <w:rFonts w:ascii="宋体"/>
                <w:sz w:val="15"/>
                <w:szCs w:val="18"/>
              </w:rPr>
            </w:pPr>
            <w:r w:rsidRPr="00360F6A">
              <w:rPr>
                <w:rFonts w:ascii="宋体" w:hAnsi="宋体"/>
                <w:sz w:val="15"/>
                <w:szCs w:val="18"/>
              </w:rPr>
              <w:t>90%RH</w:t>
            </w:r>
            <w:r w:rsidRPr="00360F6A">
              <w:rPr>
                <w:rFonts w:ascii="宋体" w:hAnsi="宋体" w:hint="eastAsia"/>
                <w:sz w:val="15"/>
                <w:szCs w:val="18"/>
              </w:rPr>
              <w:t>以内（无凝露）</w:t>
            </w:r>
          </w:p>
        </w:tc>
      </w:tr>
    </w:tbl>
    <w:p w14:paraId="0FF7F191" w14:textId="77777777" w:rsidR="00D7276E" w:rsidRPr="00360F6A" w:rsidRDefault="00D7276E" w:rsidP="00B252F5">
      <w:pPr>
        <w:widowControl/>
        <w:spacing w:line="240" w:lineRule="exact"/>
        <w:jc w:val="left"/>
        <w:rPr>
          <w:rFonts w:ascii="宋体"/>
          <w:sz w:val="18"/>
          <w:szCs w:val="21"/>
        </w:rPr>
      </w:pPr>
    </w:p>
    <w:p w14:paraId="35FAF0D0" w14:textId="5D3222E0" w:rsidR="00D7276E" w:rsidRPr="00360F6A" w:rsidRDefault="00D7276E" w:rsidP="000C4BD6">
      <w:pPr>
        <w:pStyle w:val="2"/>
        <w:numPr>
          <w:ilvl w:val="1"/>
          <w:numId w:val="11"/>
        </w:numPr>
        <w:spacing w:before="120" w:after="0" w:line="415" w:lineRule="auto"/>
        <w:rPr>
          <w:sz w:val="24"/>
        </w:rPr>
      </w:pPr>
      <w:bookmarkStart w:id="3" w:name="_Toc437784724"/>
      <w:bookmarkStart w:id="4" w:name="_Toc35596451"/>
      <w:r w:rsidRPr="00360F6A">
        <w:rPr>
          <w:sz w:val="24"/>
        </w:rPr>
        <w:t xml:space="preserve"> </w:t>
      </w:r>
      <w:r w:rsidRPr="00360F6A">
        <w:rPr>
          <w:rFonts w:hint="eastAsia"/>
          <w:sz w:val="24"/>
        </w:rPr>
        <w:t>接线端口</w:t>
      </w:r>
      <w:bookmarkEnd w:id="3"/>
      <w:bookmarkEnd w:id="4"/>
    </w:p>
    <w:p w14:paraId="76F52AAF" w14:textId="77777777" w:rsidR="00D7276E" w:rsidRPr="00360F6A" w:rsidRDefault="00D7276E" w:rsidP="005A70CB">
      <w:pPr>
        <w:ind w:firstLine="420"/>
        <w:rPr>
          <w:rFonts w:ascii="宋体"/>
          <w:sz w:val="18"/>
          <w:szCs w:val="21"/>
        </w:rPr>
      </w:pPr>
      <w:r w:rsidRPr="00360F6A">
        <w:rPr>
          <w:rFonts w:ascii="宋体" w:hAnsi="宋体" w:hint="eastAsia"/>
          <w:sz w:val="18"/>
          <w:szCs w:val="21"/>
        </w:rPr>
        <w:t>接线端口如下图所示：</w:t>
      </w:r>
    </w:p>
    <w:p w14:paraId="36737496" w14:textId="376EF850" w:rsidR="00D7276E" w:rsidRPr="00360F6A" w:rsidRDefault="00C214F9" w:rsidP="005A70CB">
      <w:pPr>
        <w:jc w:val="center"/>
        <w:rPr>
          <w:sz w:val="18"/>
        </w:rPr>
      </w:pPr>
      <w:r>
        <w:object w:dxaOrig="14461" w:dyaOrig="6466" w14:anchorId="56AFDECA">
          <v:shape id="_x0000_i1026" type="#_x0000_t75" style="width:272.25pt;height:122.25pt" o:ole="">
            <v:imagedata r:id="rId13" o:title=""/>
          </v:shape>
          <o:OLEObject Type="Embed" ProgID="Visio.Drawing.15" ShapeID="_x0000_i1026" DrawAspect="Content" ObjectID="_1653925061" r:id="rId14"/>
        </w:object>
      </w:r>
    </w:p>
    <w:p w14:paraId="321996FA" w14:textId="507D30AF" w:rsidR="000C4BD6" w:rsidRPr="000C4BD6" w:rsidRDefault="000C4BD6" w:rsidP="000C4BD6">
      <w:pPr>
        <w:pStyle w:val="2"/>
        <w:numPr>
          <w:ilvl w:val="1"/>
          <w:numId w:val="11"/>
        </w:numPr>
        <w:spacing w:before="120" w:after="0" w:line="415" w:lineRule="auto"/>
        <w:rPr>
          <w:sz w:val="24"/>
          <w:szCs w:val="24"/>
        </w:rPr>
      </w:pPr>
      <w:bookmarkStart w:id="5" w:name="_Toc38457501"/>
      <w:bookmarkStart w:id="6" w:name="_Hlk43304758"/>
      <w:r w:rsidRPr="000C4BD6">
        <w:rPr>
          <w:rFonts w:hint="eastAsia"/>
          <w:sz w:val="24"/>
          <w:szCs w:val="24"/>
        </w:rPr>
        <w:t>传感器接线方法</w:t>
      </w:r>
      <w:bookmarkEnd w:id="5"/>
    </w:p>
    <w:p w14:paraId="1AC1C512" w14:textId="36E7AF9F" w:rsidR="000C4BD6" w:rsidRDefault="000C4BD6" w:rsidP="000C4BD6">
      <w:pPr>
        <w:jc w:val="center"/>
      </w:pPr>
      <w:r>
        <w:object w:dxaOrig="6316" w:dyaOrig="1636" w14:anchorId="1115A9C3">
          <v:shape id="_x0000_i1183" type="#_x0000_t75" style="width:255pt;height:66pt" o:ole="">
            <v:imagedata r:id="rId15" o:title=""/>
          </v:shape>
          <o:OLEObject Type="Embed" ProgID="Visio.Drawing.15" ShapeID="_x0000_i1183" DrawAspect="Content" ObjectID="_1653925062" r:id="rId16"/>
        </w:object>
      </w:r>
    </w:p>
    <w:p w14:paraId="064C5F75" w14:textId="15C4E819" w:rsidR="00E5307E" w:rsidRDefault="000C4BD6" w:rsidP="000C4BD6">
      <w:pPr>
        <w:jc w:val="center"/>
      </w:pPr>
      <w:r>
        <w:object w:dxaOrig="6316" w:dyaOrig="1636" w14:anchorId="071E57C3">
          <v:shape id="_x0000_i1190" type="#_x0000_t75" style="width:246pt;height:63.75pt" o:ole="">
            <v:imagedata r:id="rId17" o:title=""/>
          </v:shape>
          <o:OLEObject Type="Embed" ProgID="Visio.Drawing.15" ShapeID="_x0000_i1190" DrawAspect="Content" ObjectID="_1653925063" r:id="rId18"/>
        </w:object>
      </w:r>
    </w:p>
    <w:p w14:paraId="3E08BA69" w14:textId="413B19A9" w:rsidR="00CD4316" w:rsidRPr="00CD4316" w:rsidRDefault="00CD4316" w:rsidP="00CD4316">
      <w:pPr>
        <w:pStyle w:val="2"/>
        <w:numPr>
          <w:ilvl w:val="1"/>
          <w:numId w:val="11"/>
        </w:numPr>
        <w:spacing w:before="120" w:after="0" w:line="415" w:lineRule="auto"/>
        <w:rPr>
          <w:rFonts w:hint="eastAsia"/>
          <w:sz w:val="24"/>
          <w:szCs w:val="24"/>
        </w:rPr>
      </w:pPr>
      <w:r w:rsidRPr="00CD4316">
        <w:rPr>
          <w:rFonts w:hint="eastAsia"/>
          <w:sz w:val="24"/>
          <w:szCs w:val="24"/>
        </w:rPr>
        <w:t>I</w:t>
      </w:r>
      <w:r w:rsidRPr="00CD4316">
        <w:rPr>
          <w:sz w:val="24"/>
          <w:szCs w:val="24"/>
        </w:rPr>
        <w:t>O</w:t>
      </w:r>
      <w:r w:rsidRPr="00CD4316">
        <w:rPr>
          <w:rFonts w:hint="eastAsia"/>
          <w:sz w:val="24"/>
          <w:szCs w:val="24"/>
        </w:rPr>
        <w:t>初始定义</w:t>
      </w:r>
    </w:p>
    <w:bookmarkEnd w:id="6"/>
    <w:p w14:paraId="3AF6D17D" w14:textId="77777777" w:rsidR="00D7276E" w:rsidRPr="00360F6A" w:rsidRDefault="00D7276E" w:rsidP="00E5307E">
      <w:pPr>
        <w:spacing w:line="240" w:lineRule="exact"/>
        <w:ind w:firstLineChars="200" w:firstLine="360"/>
        <w:rPr>
          <w:rFonts w:ascii="宋体" w:hAnsi="宋体"/>
          <w:sz w:val="18"/>
          <w:szCs w:val="21"/>
        </w:rPr>
      </w:pPr>
      <w:r w:rsidRPr="00360F6A">
        <w:rPr>
          <w:rFonts w:ascii="宋体" w:hAnsi="宋体" w:hint="eastAsia"/>
          <w:sz w:val="18"/>
          <w:szCs w:val="21"/>
        </w:rPr>
        <w:t>接线端口</w:t>
      </w:r>
      <w:r w:rsidR="003D3842" w:rsidRPr="00360F6A">
        <w:rPr>
          <w:rFonts w:ascii="宋体" w:hAnsi="宋体" w:hint="eastAsia"/>
          <w:sz w:val="18"/>
          <w:szCs w:val="21"/>
        </w:rPr>
        <w:t>（</w:t>
      </w:r>
      <w:r w:rsidR="00B00BBE" w:rsidRPr="00360F6A">
        <w:rPr>
          <w:rFonts w:ascii="宋体" w:hAnsi="宋体" w:hint="eastAsia"/>
          <w:sz w:val="18"/>
          <w:szCs w:val="21"/>
        </w:rPr>
        <w:t>I</w:t>
      </w:r>
      <w:r w:rsidR="00B00BBE" w:rsidRPr="00360F6A">
        <w:rPr>
          <w:rFonts w:ascii="宋体" w:hAnsi="宋体"/>
          <w:sz w:val="18"/>
          <w:szCs w:val="21"/>
        </w:rPr>
        <w:t>O</w:t>
      </w:r>
      <w:r w:rsidR="000B0C6E" w:rsidRPr="00360F6A">
        <w:rPr>
          <w:rFonts w:ascii="宋体" w:hAnsi="宋体" w:hint="eastAsia"/>
          <w:sz w:val="18"/>
          <w:szCs w:val="21"/>
        </w:rPr>
        <w:t>口为</w:t>
      </w:r>
      <w:r w:rsidR="00213B4A" w:rsidRPr="00360F6A">
        <w:rPr>
          <w:rFonts w:ascii="宋体" w:hAnsi="宋体" w:hint="eastAsia"/>
          <w:sz w:val="18"/>
          <w:szCs w:val="21"/>
        </w:rPr>
        <w:t>初始</w:t>
      </w:r>
      <w:r w:rsidR="003D3842" w:rsidRPr="00360F6A">
        <w:rPr>
          <w:rFonts w:ascii="宋体" w:hAnsi="宋体" w:hint="eastAsia"/>
          <w:sz w:val="18"/>
          <w:szCs w:val="21"/>
        </w:rPr>
        <w:t>定义</w:t>
      </w:r>
      <w:r w:rsidR="000B0C6E" w:rsidRPr="00360F6A">
        <w:rPr>
          <w:rFonts w:ascii="宋体" w:hAnsi="宋体" w:hint="eastAsia"/>
          <w:sz w:val="18"/>
          <w:szCs w:val="21"/>
        </w:rPr>
        <w:t>值</w:t>
      </w:r>
      <w:r w:rsidR="003D3842" w:rsidRPr="00360F6A">
        <w:rPr>
          <w:rFonts w:ascii="宋体" w:hAnsi="宋体" w:hint="eastAsia"/>
          <w:sz w:val="18"/>
          <w:szCs w:val="21"/>
        </w:rPr>
        <w:t>）</w:t>
      </w:r>
      <w:r w:rsidRPr="00360F6A">
        <w:rPr>
          <w:rFonts w:ascii="宋体" w:hAnsi="宋体" w:hint="eastAsia"/>
          <w:sz w:val="18"/>
          <w:szCs w:val="21"/>
        </w:rPr>
        <w:t>说明如下：</w:t>
      </w:r>
    </w:p>
    <w:tbl>
      <w:tblPr>
        <w:tblW w:w="5113" w:type="dxa"/>
        <w:jc w:val="center"/>
        <w:tblLayout w:type="fixed"/>
        <w:tblLook w:val="04A0" w:firstRow="1" w:lastRow="0" w:firstColumn="1" w:lastColumn="0" w:noHBand="0" w:noVBand="1"/>
      </w:tblPr>
      <w:tblGrid>
        <w:gridCol w:w="1003"/>
        <w:gridCol w:w="1707"/>
        <w:gridCol w:w="850"/>
        <w:gridCol w:w="1553"/>
      </w:tblGrid>
      <w:tr w:rsidR="00873E8D" w:rsidRPr="00360F6A" w14:paraId="0C4FA545" w14:textId="77777777" w:rsidTr="00E5307E">
        <w:trPr>
          <w:trHeight w:val="285"/>
          <w:jc w:val="center"/>
        </w:trPr>
        <w:tc>
          <w:tcPr>
            <w:tcW w:w="1003" w:type="dxa"/>
            <w:tcBorders>
              <w:top w:val="single" w:sz="8" w:space="0" w:color="auto"/>
              <w:left w:val="single" w:sz="8" w:space="0" w:color="auto"/>
              <w:bottom w:val="single" w:sz="8" w:space="0" w:color="auto"/>
              <w:right w:val="single" w:sz="8" w:space="0" w:color="auto"/>
            </w:tcBorders>
            <w:shd w:val="clear" w:color="000000" w:fill="BFBFBF"/>
            <w:vAlign w:val="bottom"/>
            <w:hideMark/>
          </w:tcPr>
          <w:p w14:paraId="29CF74EA"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接口</w:t>
            </w:r>
          </w:p>
        </w:tc>
        <w:tc>
          <w:tcPr>
            <w:tcW w:w="1707" w:type="dxa"/>
            <w:tcBorders>
              <w:top w:val="single" w:sz="8" w:space="0" w:color="auto"/>
              <w:left w:val="nil"/>
              <w:bottom w:val="single" w:sz="8" w:space="0" w:color="auto"/>
              <w:right w:val="single" w:sz="8" w:space="0" w:color="auto"/>
            </w:tcBorders>
            <w:shd w:val="clear" w:color="000000" w:fill="BFBFBF"/>
            <w:vAlign w:val="bottom"/>
            <w:hideMark/>
          </w:tcPr>
          <w:p w14:paraId="16C4F9F2"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说明</w:t>
            </w:r>
          </w:p>
        </w:tc>
        <w:tc>
          <w:tcPr>
            <w:tcW w:w="850" w:type="dxa"/>
            <w:tcBorders>
              <w:top w:val="single" w:sz="8" w:space="0" w:color="auto"/>
              <w:left w:val="nil"/>
              <w:bottom w:val="single" w:sz="8" w:space="0" w:color="auto"/>
              <w:right w:val="single" w:sz="8" w:space="0" w:color="auto"/>
            </w:tcBorders>
            <w:shd w:val="clear" w:color="000000" w:fill="BFBFBF"/>
            <w:vAlign w:val="bottom"/>
            <w:hideMark/>
          </w:tcPr>
          <w:p w14:paraId="1DB57097"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接口</w:t>
            </w:r>
          </w:p>
        </w:tc>
        <w:tc>
          <w:tcPr>
            <w:tcW w:w="1553" w:type="dxa"/>
            <w:tcBorders>
              <w:top w:val="single" w:sz="8" w:space="0" w:color="auto"/>
              <w:left w:val="nil"/>
              <w:bottom w:val="single" w:sz="8" w:space="0" w:color="auto"/>
              <w:right w:val="single" w:sz="8" w:space="0" w:color="auto"/>
            </w:tcBorders>
            <w:shd w:val="clear" w:color="000000" w:fill="BFBFBF"/>
            <w:vAlign w:val="bottom"/>
            <w:hideMark/>
          </w:tcPr>
          <w:p w14:paraId="54AD02C2"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说明</w:t>
            </w:r>
          </w:p>
        </w:tc>
      </w:tr>
      <w:tr w:rsidR="00873E8D" w:rsidRPr="00360F6A" w14:paraId="67B8810B" w14:textId="77777777" w:rsidTr="00E5307E">
        <w:trPr>
          <w:trHeight w:val="525"/>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668404E8"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24V+</w:t>
            </w:r>
          </w:p>
        </w:tc>
        <w:tc>
          <w:tcPr>
            <w:tcW w:w="1707" w:type="dxa"/>
            <w:tcBorders>
              <w:top w:val="nil"/>
              <w:left w:val="nil"/>
              <w:bottom w:val="single" w:sz="8" w:space="0" w:color="auto"/>
              <w:right w:val="single" w:sz="8" w:space="0" w:color="auto"/>
            </w:tcBorders>
            <w:shd w:val="clear" w:color="auto" w:fill="auto"/>
            <w:vAlign w:val="bottom"/>
            <w:hideMark/>
          </w:tcPr>
          <w:p w14:paraId="71BD2500"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DC24V电源正</w:t>
            </w:r>
          </w:p>
        </w:tc>
        <w:tc>
          <w:tcPr>
            <w:tcW w:w="850" w:type="dxa"/>
            <w:tcBorders>
              <w:top w:val="nil"/>
              <w:left w:val="nil"/>
              <w:bottom w:val="single" w:sz="8" w:space="0" w:color="auto"/>
              <w:right w:val="single" w:sz="8" w:space="0" w:color="auto"/>
            </w:tcBorders>
            <w:shd w:val="clear" w:color="auto" w:fill="auto"/>
            <w:vAlign w:val="bottom"/>
            <w:hideMark/>
          </w:tcPr>
          <w:p w14:paraId="00416059"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24V-</w:t>
            </w:r>
          </w:p>
        </w:tc>
        <w:tc>
          <w:tcPr>
            <w:tcW w:w="1553" w:type="dxa"/>
            <w:tcBorders>
              <w:top w:val="nil"/>
              <w:left w:val="nil"/>
              <w:bottom w:val="single" w:sz="8" w:space="0" w:color="auto"/>
              <w:right w:val="single" w:sz="8" w:space="0" w:color="auto"/>
            </w:tcBorders>
            <w:shd w:val="clear" w:color="auto" w:fill="auto"/>
            <w:vAlign w:val="bottom"/>
            <w:hideMark/>
          </w:tcPr>
          <w:p w14:paraId="6719E6CF"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DC24V电源负</w:t>
            </w:r>
          </w:p>
        </w:tc>
      </w:tr>
      <w:tr w:rsidR="00873E8D" w:rsidRPr="00360F6A" w14:paraId="75419C83" w14:textId="77777777" w:rsidTr="00E5307E">
        <w:trPr>
          <w:trHeight w:val="525"/>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2C3B762A"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IN1</w:t>
            </w:r>
          </w:p>
        </w:tc>
        <w:tc>
          <w:tcPr>
            <w:tcW w:w="1707" w:type="dxa"/>
            <w:tcBorders>
              <w:top w:val="nil"/>
              <w:left w:val="nil"/>
              <w:bottom w:val="single" w:sz="8" w:space="0" w:color="auto"/>
              <w:right w:val="single" w:sz="8" w:space="0" w:color="auto"/>
            </w:tcBorders>
            <w:shd w:val="clear" w:color="auto" w:fill="auto"/>
            <w:vAlign w:val="bottom"/>
            <w:hideMark/>
          </w:tcPr>
          <w:p w14:paraId="0030E3B5" w14:textId="77777777" w:rsidR="00873E8D" w:rsidRPr="00360F6A" w:rsidRDefault="00F24F42"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运行（脉冲）</w:t>
            </w:r>
          </w:p>
        </w:tc>
        <w:tc>
          <w:tcPr>
            <w:tcW w:w="850" w:type="dxa"/>
            <w:tcBorders>
              <w:top w:val="nil"/>
              <w:left w:val="nil"/>
              <w:bottom w:val="single" w:sz="8" w:space="0" w:color="auto"/>
              <w:right w:val="single" w:sz="8" w:space="0" w:color="auto"/>
            </w:tcBorders>
            <w:shd w:val="clear" w:color="auto" w:fill="auto"/>
            <w:vAlign w:val="bottom"/>
            <w:hideMark/>
          </w:tcPr>
          <w:p w14:paraId="6E9C3DF0"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IN2</w:t>
            </w:r>
          </w:p>
        </w:tc>
        <w:tc>
          <w:tcPr>
            <w:tcW w:w="1553" w:type="dxa"/>
            <w:tcBorders>
              <w:top w:val="nil"/>
              <w:left w:val="nil"/>
              <w:bottom w:val="single" w:sz="8" w:space="0" w:color="auto"/>
              <w:right w:val="single" w:sz="8" w:space="0" w:color="auto"/>
            </w:tcBorders>
            <w:shd w:val="clear" w:color="auto" w:fill="auto"/>
            <w:vAlign w:val="bottom"/>
            <w:hideMark/>
          </w:tcPr>
          <w:p w14:paraId="7B012050" w14:textId="77777777" w:rsidR="00873E8D" w:rsidRPr="00360F6A" w:rsidRDefault="008C08F5"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急停</w:t>
            </w:r>
          </w:p>
        </w:tc>
      </w:tr>
      <w:tr w:rsidR="00873E8D" w:rsidRPr="00360F6A" w14:paraId="6705715B" w14:textId="77777777" w:rsidTr="00E5307E">
        <w:trPr>
          <w:trHeight w:val="525"/>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711E4CBE"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lastRenderedPageBreak/>
              <w:t>IN3</w:t>
            </w:r>
          </w:p>
        </w:tc>
        <w:tc>
          <w:tcPr>
            <w:tcW w:w="1707" w:type="dxa"/>
            <w:tcBorders>
              <w:top w:val="nil"/>
              <w:left w:val="nil"/>
              <w:bottom w:val="single" w:sz="8" w:space="0" w:color="auto"/>
              <w:right w:val="single" w:sz="8" w:space="0" w:color="auto"/>
            </w:tcBorders>
            <w:shd w:val="clear" w:color="auto" w:fill="auto"/>
            <w:vAlign w:val="bottom"/>
            <w:hideMark/>
          </w:tcPr>
          <w:p w14:paraId="3272F84E" w14:textId="77777777" w:rsidR="00873E8D" w:rsidRPr="00360F6A" w:rsidRDefault="008C08F5"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清零</w:t>
            </w:r>
          </w:p>
        </w:tc>
        <w:tc>
          <w:tcPr>
            <w:tcW w:w="850" w:type="dxa"/>
            <w:tcBorders>
              <w:top w:val="nil"/>
              <w:left w:val="nil"/>
              <w:bottom w:val="single" w:sz="8" w:space="0" w:color="auto"/>
              <w:right w:val="single" w:sz="8" w:space="0" w:color="auto"/>
            </w:tcBorders>
            <w:shd w:val="clear" w:color="auto" w:fill="auto"/>
            <w:vAlign w:val="bottom"/>
            <w:hideMark/>
          </w:tcPr>
          <w:p w14:paraId="7FAC95BC"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IN4</w:t>
            </w:r>
          </w:p>
        </w:tc>
        <w:tc>
          <w:tcPr>
            <w:tcW w:w="1553" w:type="dxa"/>
            <w:tcBorders>
              <w:top w:val="nil"/>
              <w:left w:val="nil"/>
              <w:bottom w:val="single" w:sz="8" w:space="0" w:color="auto"/>
              <w:right w:val="single" w:sz="8" w:space="0" w:color="auto"/>
            </w:tcBorders>
            <w:shd w:val="clear" w:color="auto" w:fill="auto"/>
            <w:vAlign w:val="bottom"/>
            <w:hideMark/>
          </w:tcPr>
          <w:p w14:paraId="1AF93F7D" w14:textId="77777777" w:rsidR="00873E8D" w:rsidRPr="00360F6A" w:rsidRDefault="008C08F5"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清报警</w:t>
            </w:r>
          </w:p>
        </w:tc>
      </w:tr>
      <w:tr w:rsidR="00873E8D" w:rsidRPr="00360F6A" w14:paraId="387B3CDD" w14:textId="77777777" w:rsidTr="00E5307E">
        <w:trPr>
          <w:trHeight w:val="525"/>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56DA8CD2"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IN5</w:t>
            </w:r>
          </w:p>
        </w:tc>
        <w:tc>
          <w:tcPr>
            <w:tcW w:w="1707" w:type="dxa"/>
            <w:tcBorders>
              <w:top w:val="nil"/>
              <w:left w:val="nil"/>
              <w:bottom w:val="single" w:sz="8" w:space="0" w:color="auto"/>
              <w:right w:val="single" w:sz="8" w:space="0" w:color="auto"/>
            </w:tcBorders>
            <w:shd w:val="clear" w:color="auto" w:fill="auto"/>
            <w:vAlign w:val="bottom"/>
            <w:hideMark/>
          </w:tcPr>
          <w:p w14:paraId="1959292F" w14:textId="77777777" w:rsidR="00873E8D" w:rsidRPr="00360F6A" w:rsidRDefault="008C08F5"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缓停</w:t>
            </w:r>
          </w:p>
        </w:tc>
        <w:tc>
          <w:tcPr>
            <w:tcW w:w="850" w:type="dxa"/>
            <w:tcBorders>
              <w:top w:val="nil"/>
              <w:left w:val="nil"/>
              <w:bottom w:val="single" w:sz="8" w:space="0" w:color="auto"/>
              <w:right w:val="single" w:sz="8" w:space="0" w:color="auto"/>
            </w:tcBorders>
            <w:shd w:val="clear" w:color="auto" w:fill="auto"/>
            <w:vAlign w:val="bottom"/>
            <w:hideMark/>
          </w:tcPr>
          <w:p w14:paraId="0C8DC233"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IN6</w:t>
            </w:r>
          </w:p>
        </w:tc>
        <w:tc>
          <w:tcPr>
            <w:tcW w:w="1553" w:type="dxa"/>
            <w:tcBorders>
              <w:top w:val="nil"/>
              <w:left w:val="nil"/>
              <w:bottom w:val="single" w:sz="8" w:space="0" w:color="auto"/>
              <w:right w:val="single" w:sz="8" w:space="0" w:color="auto"/>
            </w:tcBorders>
            <w:shd w:val="clear" w:color="auto" w:fill="auto"/>
            <w:vAlign w:val="bottom"/>
            <w:hideMark/>
          </w:tcPr>
          <w:p w14:paraId="355FD500" w14:textId="77777777" w:rsidR="00873E8D" w:rsidRPr="00360F6A" w:rsidRDefault="008C08F5"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夹/</w:t>
            </w:r>
            <w:proofErr w:type="gramStart"/>
            <w:r w:rsidRPr="00360F6A">
              <w:rPr>
                <w:rFonts w:ascii="宋体" w:hAnsi="宋体" w:cs="宋体" w:hint="eastAsia"/>
                <w:color w:val="000000"/>
                <w:kern w:val="0"/>
                <w:sz w:val="18"/>
                <w:szCs w:val="21"/>
              </w:rPr>
              <w:t>松袋</w:t>
            </w:r>
            <w:proofErr w:type="gramEnd"/>
          </w:p>
        </w:tc>
      </w:tr>
      <w:tr w:rsidR="00873E8D" w:rsidRPr="00360F6A" w14:paraId="5E926085" w14:textId="77777777" w:rsidTr="00E5307E">
        <w:trPr>
          <w:trHeight w:val="525"/>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6ADAB849"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IN7</w:t>
            </w:r>
          </w:p>
        </w:tc>
        <w:tc>
          <w:tcPr>
            <w:tcW w:w="1707" w:type="dxa"/>
            <w:tcBorders>
              <w:top w:val="nil"/>
              <w:left w:val="nil"/>
              <w:bottom w:val="single" w:sz="8" w:space="0" w:color="auto"/>
              <w:right w:val="single" w:sz="8" w:space="0" w:color="auto"/>
            </w:tcBorders>
            <w:shd w:val="clear" w:color="auto" w:fill="auto"/>
            <w:vAlign w:val="bottom"/>
            <w:hideMark/>
          </w:tcPr>
          <w:p w14:paraId="63DCA5BA" w14:textId="77777777" w:rsidR="00873E8D" w:rsidRPr="00360F6A" w:rsidRDefault="008C08F5"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手动卸料（脉冲）</w:t>
            </w:r>
          </w:p>
        </w:tc>
        <w:tc>
          <w:tcPr>
            <w:tcW w:w="850" w:type="dxa"/>
            <w:tcBorders>
              <w:top w:val="nil"/>
              <w:left w:val="nil"/>
              <w:bottom w:val="single" w:sz="8" w:space="0" w:color="auto"/>
              <w:right w:val="single" w:sz="8" w:space="0" w:color="auto"/>
            </w:tcBorders>
            <w:shd w:val="clear" w:color="auto" w:fill="auto"/>
            <w:vAlign w:val="bottom"/>
            <w:hideMark/>
          </w:tcPr>
          <w:p w14:paraId="22CECF47"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OUT1</w:t>
            </w:r>
          </w:p>
        </w:tc>
        <w:tc>
          <w:tcPr>
            <w:tcW w:w="1553" w:type="dxa"/>
            <w:tcBorders>
              <w:top w:val="nil"/>
              <w:left w:val="nil"/>
              <w:bottom w:val="single" w:sz="8" w:space="0" w:color="auto"/>
              <w:right w:val="single" w:sz="8" w:space="0" w:color="auto"/>
            </w:tcBorders>
            <w:shd w:val="clear" w:color="auto" w:fill="auto"/>
            <w:vAlign w:val="bottom"/>
            <w:hideMark/>
          </w:tcPr>
          <w:p w14:paraId="72F2902F" w14:textId="77777777" w:rsidR="00873E8D" w:rsidRPr="00360F6A" w:rsidRDefault="008C08F5"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运行</w:t>
            </w:r>
          </w:p>
        </w:tc>
      </w:tr>
      <w:tr w:rsidR="00873E8D" w:rsidRPr="00360F6A" w14:paraId="49BBBCB4" w14:textId="77777777" w:rsidTr="00E5307E">
        <w:trPr>
          <w:trHeight w:val="525"/>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308DBB7D"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OUT2</w:t>
            </w:r>
          </w:p>
        </w:tc>
        <w:tc>
          <w:tcPr>
            <w:tcW w:w="1707" w:type="dxa"/>
            <w:tcBorders>
              <w:top w:val="nil"/>
              <w:left w:val="nil"/>
              <w:bottom w:val="single" w:sz="8" w:space="0" w:color="auto"/>
              <w:right w:val="single" w:sz="8" w:space="0" w:color="auto"/>
            </w:tcBorders>
            <w:shd w:val="clear" w:color="auto" w:fill="auto"/>
            <w:vAlign w:val="bottom"/>
            <w:hideMark/>
          </w:tcPr>
          <w:p w14:paraId="485E76D6" w14:textId="77777777" w:rsidR="00873E8D" w:rsidRPr="00360F6A" w:rsidRDefault="008C08F5"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停止</w:t>
            </w:r>
          </w:p>
        </w:tc>
        <w:tc>
          <w:tcPr>
            <w:tcW w:w="850" w:type="dxa"/>
            <w:tcBorders>
              <w:top w:val="nil"/>
              <w:left w:val="nil"/>
              <w:bottom w:val="single" w:sz="8" w:space="0" w:color="auto"/>
              <w:right w:val="single" w:sz="8" w:space="0" w:color="auto"/>
            </w:tcBorders>
            <w:shd w:val="clear" w:color="auto" w:fill="auto"/>
            <w:vAlign w:val="bottom"/>
            <w:hideMark/>
          </w:tcPr>
          <w:p w14:paraId="6B01D412"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OUT3</w:t>
            </w:r>
          </w:p>
        </w:tc>
        <w:tc>
          <w:tcPr>
            <w:tcW w:w="1553" w:type="dxa"/>
            <w:tcBorders>
              <w:top w:val="nil"/>
              <w:left w:val="nil"/>
              <w:bottom w:val="single" w:sz="8" w:space="0" w:color="auto"/>
              <w:right w:val="single" w:sz="8" w:space="0" w:color="auto"/>
            </w:tcBorders>
            <w:shd w:val="clear" w:color="auto" w:fill="auto"/>
            <w:vAlign w:val="bottom"/>
            <w:hideMark/>
          </w:tcPr>
          <w:p w14:paraId="403198B2" w14:textId="77777777" w:rsidR="00873E8D" w:rsidRPr="00360F6A" w:rsidRDefault="008C08F5"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大投</w:t>
            </w:r>
          </w:p>
        </w:tc>
      </w:tr>
      <w:tr w:rsidR="00873E8D" w:rsidRPr="00360F6A" w14:paraId="7329C8AC" w14:textId="77777777" w:rsidTr="00E5307E">
        <w:trPr>
          <w:trHeight w:val="525"/>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42432FA4"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OUT4</w:t>
            </w:r>
          </w:p>
        </w:tc>
        <w:tc>
          <w:tcPr>
            <w:tcW w:w="1707" w:type="dxa"/>
            <w:tcBorders>
              <w:top w:val="nil"/>
              <w:left w:val="nil"/>
              <w:bottom w:val="single" w:sz="8" w:space="0" w:color="auto"/>
              <w:right w:val="single" w:sz="8" w:space="0" w:color="auto"/>
            </w:tcBorders>
            <w:shd w:val="clear" w:color="auto" w:fill="auto"/>
            <w:vAlign w:val="bottom"/>
            <w:hideMark/>
          </w:tcPr>
          <w:p w14:paraId="26876FC9" w14:textId="77777777" w:rsidR="00873E8D" w:rsidRPr="00360F6A" w:rsidRDefault="008C08F5"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中投</w:t>
            </w:r>
          </w:p>
        </w:tc>
        <w:tc>
          <w:tcPr>
            <w:tcW w:w="850" w:type="dxa"/>
            <w:tcBorders>
              <w:top w:val="nil"/>
              <w:left w:val="nil"/>
              <w:bottom w:val="single" w:sz="8" w:space="0" w:color="auto"/>
              <w:right w:val="single" w:sz="8" w:space="0" w:color="auto"/>
            </w:tcBorders>
            <w:shd w:val="clear" w:color="auto" w:fill="auto"/>
            <w:vAlign w:val="bottom"/>
            <w:hideMark/>
          </w:tcPr>
          <w:p w14:paraId="34D83741"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OUT5</w:t>
            </w:r>
          </w:p>
        </w:tc>
        <w:tc>
          <w:tcPr>
            <w:tcW w:w="1553" w:type="dxa"/>
            <w:tcBorders>
              <w:top w:val="nil"/>
              <w:left w:val="nil"/>
              <w:bottom w:val="single" w:sz="8" w:space="0" w:color="auto"/>
              <w:right w:val="single" w:sz="8" w:space="0" w:color="auto"/>
            </w:tcBorders>
            <w:shd w:val="clear" w:color="auto" w:fill="auto"/>
            <w:vAlign w:val="bottom"/>
            <w:hideMark/>
          </w:tcPr>
          <w:p w14:paraId="65CC8C28" w14:textId="77777777" w:rsidR="00873E8D" w:rsidRPr="00360F6A" w:rsidRDefault="008C08F5" w:rsidP="00873E8D">
            <w:pPr>
              <w:widowControl/>
              <w:rPr>
                <w:rFonts w:ascii="宋体" w:hAnsi="宋体" w:cs="宋体"/>
                <w:color w:val="000000"/>
                <w:kern w:val="0"/>
                <w:sz w:val="18"/>
                <w:szCs w:val="21"/>
              </w:rPr>
            </w:pPr>
            <w:proofErr w:type="gramStart"/>
            <w:r w:rsidRPr="00360F6A">
              <w:rPr>
                <w:rFonts w:ascii="宋体" w:hAnsi="宋体" w:cs="宋体" w:hint="eastAsia"/>
                <w:color w:val="000000"/>
                <w:kern w:val="0"/>
                <w:sz w:val="18"/>
                <w:szCs w:val="21"/>
              </w:rPr>
              <w:t>小投</w:t>
            </w:r>
            <w:proofErr w:type="gramEnd"/>
          </w:p>
        </w:tc>
      </w:tr>
      <w:tr w:rsidR="00873E8D" w:rsidRPr="00360F6A" w14:paraId="7A8CD8CC" w14:textId="77777777" w:rsidTr="00E5307E">
        <w:trPr>
          <w:trHeight w:val="525"/>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25046F23"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OUT6</w:t>
            </w:r>
          </w:p>
        </w:tc>
        <w:tc>
          <w:tcPr>
            <w:tcW w:w="1707" w:type="dxa"/>
            <w:tcBorders>
              <w:top w:val="nil"/>
              <w:left w:val="nil"/>
              <w:bottom w:val="single" w:sz="8" w:space="0" w:color="auto"/>
              <w:right w:val="single" w:sz="8" w:space="0" w:color="auto"/>
            </w:tcBorders>
            <w:shd w:val="clear" w:color="auto" w:fill="auto"/>
            <w:vAlign w:val="bottom"/>
            <w:hideMark/>
          </w:tcPr>
          <w:p w14:paraId="362866E9" w14:textId="77777777" w:rsidR="00873E8D" w:rsidRPr="00360F6A" w:rsidRDefault="008C08F5"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定值</w:t>
            </w:r>
          </w:p>
        </w:tc>
        <w:tc>
          <w:tcPr>
            <w:tcW w:w="850" w:type="dxa"/>
            <w:tcBorders>
              <w:top w:val="nil"/>
              <w:left w:val="nil"/>
              <w:bottom w:val="single" w:sz="8" w:space="0" w:color="auto"/>
              <w:right w:val="single" w:sz="8" w:space="0" w:color="auto"/>
            </w:tcBorders>
            <w:shd w:val="clear" w:color="auto" w:fill="auto"/>
            <w:vAlign w:val="bottom"/>
            <w:hideMark/>
          </w:tcPr>
          <w:p w14:paraId="4700C047"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OUT7</w:t>
            </w:r>
          </w:p>
        </w:tc>
        <w:tc>
          <w:tcPr>
            <w:tcW w:w="1553" w:type="dxa"/>
            <w:tcBorders>
              <w:top w:val="nil"/>
              <w:left w:val="nil"/>
              <w:bottom w:val="single" w:sz="8" w:space="0" w:color="auto"/>
              <w:right w:val="single" w:sz="8" w:space="0" w:color="auto"/>
            </w:tcBorders>
            <w:shd w:val="clear" w:color="auto" w:fill="auto"/>
            <w:vAlign w:val="bottom"/>
            <w:hideMark/>
          </w:tcPr>
          <w:p w14:paraId="02DD3026" w14:textId="77777777" w:rsidR="00873E8D" w:rsidRPr="00360F6A" w:rsidRDefault="008C08F5" w:rsidP="00873E8D">
            <w:pPr>
              <w:widowControl/>
              <w:rPr>
                <w:rFonts w:ascii="宋体" w:hAnsi="宋体" w:cs="宋体"/>
                <w:color w:val="000000"/>
                <w:kern w:val="0"/>
                <w:sz w:val="18"/>
                <w:szCs w:val="21"/>
              </w:rPr>
            </w:pPr>
            <w:proofErr w:type="gramStart"/>
            <w:r w:rsidRPr="00360F6A">
              <w:rPr>
                <w:rFonts w:ascii="宋体" w:hAnsi="宋体" w:cs="宋体" w:hint="eastAsia"/>
                <w:color w:val="000000"/>
                <w:kern w:val="0"/>
                <w:sz w:val="18"/>
                <w:szCs w:val="21"/>
              </w:rPr>
              <w:t>超欠差</w:t>
            </w:r>
            <w:proofErr w:type="gramEnd"/>
          </w:p>
        </w:tc>
      </w:tr>
      <w:tr w:rsidR="00873E8D" w:rsidRPr="00360F6A" w14:paraId="3C98BF83" w14:textId="77777777" w:rsidTr="00E5307E">
        <w:trPr>
          <w:trHeight w:val="525"/>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086616C1"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OUT8</w:t>
            </w:r>
          </w:p>
        </w:tc>
        <w:tc>
          <w:tcPr>
            <w:tcW w:w="1707" w:type="dxa"/>
            <w:tcBorders>
              <w:top w:val="nil"/>
              <w:left w:val="nil"/>
              <w:bottom w:val="single" w:sz="8" w:space="0" w:color="auto"/>
              <w:right w:val="single" w:sz="8" w:space="0" w:color="auto"/>
            </w:tcBorders>
            <w:shd w:val="clear" w:color="auto" w:fill="auto"/>
            <w:vAlign w:val="bottom"/>
            <w:hideMark/>
          </w:tcPr>
          <w:p w14:paraId="4F83B245" w14:textId="77777777" w:rsidR="00873E8D" w:rsidRPr="00360F6A" w:rsidRDefault="008C08F5"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报警</w:t>
            </w:r>
          </w:p>
        </w:tc>
        <w:tc>
          <w:tcPr>
            <w:tcW w:w="850" w:type="dxa"/>
            <w:tcBorders>
              <w:top w:val="nil"/>
              <w:left w:val="nil"/>
              <w:bottom w:val="single" w:sz="8" w:space="0" w:color="auto"/>
              <w:right w:val="single" w:sz="8" w:space="0" w:color="auto"/>
            </w:tcBorders>
            <w:shd w:val="clear" w:color="auto" w:fill="auto"/>
            <w:vAlign w:val="bottom"/>
            <w:hideMark/>
          </w:tcPr>
          <w:p w14:paraId="0A5AD7D6"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OUT9</w:t>
            </w:r>
          </w:p>
        </w:tc>
        <w:tc>
          <w:tcPr>
            <w:tcW w:w="1553" w:type="dxa"/>
            <w:tcBorders>
              <w:top w:val="nil"/>
              <w:left w:val="nil"/>
              <w:bottom w:val="single" w:sz="8" w:space="0" w:color="auto"/>
              <w:right w:val="single" w:sz="8" w:space="0" w:color="auto"/>
            </w:tcBorders>
            <w:shd w:val="clear" w:color="auto" w:fill="auto"/>
            <w:vAlign w:val="bottom"/>
            <w:hideMark/>
          </w:tcPr>
          <w:p w14:paraId="5A16ED41" w14:textId="77777777" w:rsidR="00873E8D" w:rsidRPr="00360F6A" w:rsidRDefault="008C08F5"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夹袋</w:t>
            </w:r>
          </w:p>
        </w:tc>
      </w:tr>
      <w:tr w:rsidR="00873E8D" w:rsidRPr="00360F6A" w14:paraId="536F0897" w14:textId="77777777" w:rsidTr="00E5307E">
        <w:trPr>
          <w:trHeight w:val="525"/>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4AF7E9D1"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OUT10</w:t>
            </w:r>
          </w:p>
        </w:tc>
        <w:tc>
          <w:tcPr>
            <w:tcW w:w="1707" w:type="dxa"/>
            <w:tcBorders>
              <w:top w:val="nil"/>
              <w:left w:val="nil"/>
              <w:bottom w:val="single" w:sz="8" w:space="0" w:color="auto"/>
              <w:right w:val="single" w:sz="8" w:space="0" w:color="auto"/>
            </w:tcBorders>
            <w:shd w:val="clear" w:color="auto" w:fill="auto"/>
            <w:vAlign w:val="bottom"/>
            <w:hideMark/>
          </w:tcPr>
          <w:p w14:paraId="23D1DFFA" w14:textId="77777777" w:rsidR="00873E8D" w:rsidRPr="00360F6A" w:rsidRDefault="008C08F5" w:rsidP="00873E8D">
            <w:pPr>
              <w:widowControl/>
              <w:rPr>
                <w:rFonts w:ascii="宋体" w:hAnsi="宋体" w:cs="宋体"/>
                <w:color w:val="000000"/>
                <w:kern w:val="0"/>
                <w:sz w:val="18"/>
                <w:szCs w:val="21"/>
              </w:rPr>
            </w:pPr>
            <w:proofErr w:type="gramStart"/>
            <w:r w:rsidRPr="00360F6A">
              <w:rPr>
                <w:rFonts w:ascii="宋体" w:hAnsi="宋体" w:cs="宋体" w:hint="eastAsia"/>
                <w:color w:val="000000"/>
                <w:kern w:val="0"/>
                <w:sz w:val="18"/>
                <w:szCs w:val="21"/>
              </w:rPr>
              <w:t>拍袋/推袋</w:t>
            </w:r>
            <w:proofErr w:type="gramEnd"/>
          </w:p>
        </w:tc>
        <w:tc>
          <w:tcPr>
            <w:tcW w:w="850" w:type="dxa"/>
            <w:tcBorders>
              <w:top w:val="nil"/>
              <w:left w:val="nil"/>
              <w:bottom w:val="single" w:sz="8" w:space="0" w:color="auto"/>
              <w:right w:val="single" w:sz="8" w:space="0" w:color="auto"/>
            </w:tcBorders>
            <w:shd w:val="clear" w:color="auto" w:fill="auto"/>
            <w:vAlign w:val="bottom"/>
            <w:hideMark/>
          </w:tcPr>
          <w:p w14:paraId="458A469F"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OUT11</w:t>
            </w:r>
          </w:p>
        </w:tc>
        <w:tc>
          <w:tcPr>
            <w:tcW w:w="1553" w:type="dxa"/>
            <w:tcBorders>
              <w:top w:val="nil"/>
              <w:left w:val="nil"/>
              <w:bottom w:val="single" w:sz="8" w:space="0" w:color="auto"/>
              <w:right w:val="single" w:sz="8" w:space="0" w:color="auto"/>
            </w:tcBorders>
            <w:shd w:val="clear" w:color="auto" w:fill="auto"/>
            <w:vAlign w:val="bottom"/>
            <w:hideMark/>
          </w:tcPr>
          <w:p w14:paraId="64C42291" w14:textId="77777777" w:rsidR="00873E8D" w:rsidRPr="00360F6A" w:rsidRDefault="008C08F5"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卸料</w:t>
            </w:r>
          </w:p>
        </w:tc>
      </w:tr>
      <w:tr w:rsidR="00873E8D" w:rsidRPr="00360F6A" w14:paraId="1EF2A8A7" w14:textId="77777777" w:rsidTr="00E5307E">
        <w:trPr>
          <w:trHeight w:val="525"/>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65A9629E"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OUT12</w:t>
            </w:r>
          </w:p>
        </w:tc>
        <w:tc>
          <w:tcPr>
            <w:tcW w:w="1707" w:type="dxa"/>
            <w:tcBorders>
              <w:top w:val="nil"/>
              <w:left w:val="nil"/>
              <w:bottom w:val="single" w:sz="8" w:space="0" w:color="auto"/>
              <w:right w:val="single" w:sz="8" w:space="0" w:color="auto"/>
            </w:tcBorders>
            <w:shd w:val="clear" w:color="auto" w:fill="auto"/>
            <w:vAlign w:val="bottom"/>
            <w:hideMark/>
          </w:tcPr>
          <w:p w14:paraId="2E393877" w14:textId="77777777" w:rsidR="00873E8D" w:rsidRPr="00360F6A" w:rsidRDefault="008C08F5" w:rsidP="00873E8D">
            <w:pPr>
              <w:widowControl/>
              <w:rPr>
                <w:rFonts w:ascii="宋体" w:hAnsi="宋体" w:cs="宋体"/>
                <w:color w:val="000000"/>
                <w:kern w:val="0"/>
                <w:sz w:val="18"/>
                <w:szCs w:val="21"/>
              </w:rPr>
            </w:pPr>
            <w:proofErr w:type="gramStart"/>
            <w:r w:rsidRPr="00360F6A">
              <w:rPr>
                <w:rFonts w:ascii="宋体" w:hAnsi="宋体" w:cs="宋体" w:hint="eastAsia"/>
                <w:color w:val="000000"/>
                <w:kern w:val="0"/>
                <w:sz w:val="18"/>
                <w:szCs w:val="21"/>
              </w:rPr>
              <w:t>零区</w:t>
            </w:r>
            <w:proofErr w:type="gramEnd"/>
          </w:p>
        </w:tc>
        <w:tc>
          <w:tcPr>
            <w:tcW w:w="850" w:type="dxa"/>
            <w:tcBorders>
              <w:top w:val="nil"/>
              <w:left w:val="nil"/>
              <w:bottom w:val="single" w:sz="8" w:space="0" w:color="auto"/>
              <w:right w:val="single" w:sz="8" w:space="0" w:color="auto"/>
            </w:tcBorders>
            <w:shd w:val="clear" w:color="auto" w:fill="auto"/>
            <w:vAlign w:val="bottom"/>
            <w:hideMark/>
          </w:tcPr>
          <w:p w14:paraId="64380ABD"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EX+</w:t>
            </w:r>
          </w:p>
        </w:tc>
        <w:tc>
          <w:tcPr>
            <w:tcW w:w="1553" w:type="dxa"/>
            <w:tcBorders>
              <w:top w:val="nil"/>
              <w:left w:val="nil"/>
              <w:bottom w:val="single" w:sz="8" w:space="0" w:color="auto"/>
              <w:right w:val="single" w:sz="8" w:space="0" w:color="auto"/>
            </w:tcBorders>
            <w:shd w:val="clear" w:color="auto" w:fill="auto"/>
            <w:vAlign w:val="bottom"/>
            <w:hideMark/>
          </w:tcPr>
          <w:p w14:paraId="5500E8DF"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传感器</w:t>
            </w:r>
            <w:proofErr w:type="gramStart"/>
            <w:r w:rsidRPr="00360F6A">
              <w:rPr>
                <w:rFonts w:ascii="宋体" w:hAnsi="宋体" w:cs="宋体" w:hint="eastAsia"/>
                <w:color w:val="000000"/>
                <w:kern w:val="0"/>
                <w:sz w:val="18"/>
                <w:szCs w:val="21"/>
              </w:rPr>
              <w:t>激励正</w:t>
            </w:r>
            <w:proofErr w:type="gramEnd"/>
          </w:p>
        </w:tc>
      </w:tr>
      <w:tr w:rsidR="00873E8D" w:rsidRPr="00360F6A" w14:paraId="25B7691E" w14:textId="77777777" w:rsidTr="00E5307E">
        <w:trPr>
          <w:trHeight w:val="525"/>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5E3CC8E3"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SN+</w:t>
            </w:r>
          </w:p>
        </w:tc>
        <w:tc>
          <w:tcPr>
            <w:tcW w:w="1707" w:type="dxa"/>
            <w:tcBorders>
              <w:top w:val="nil"/>
              <w:left w:val="nil"/>
              <w:bottom w:val="single" w:sz="8" w:space="0" w:color="auto"/>
              <w:right w:val="single" w:sz="8" w:space="0" w:color="auto"/>
            </w:tcBorders>
            <w:shd w:val="clear" w:color="auto" w:fill="auto"/>
            <w:vAlign w:val="bottom"/>
            <w:hideMark/>
          </w:tcPr>
          <w:p w14:paraId="5CF38B79"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传感器感应正</w:t>
            </w:r>
          </w:p>
        </w:tc>
        <w:tc>
          <w:tcPr>
            <w:tcW w:w="850" w:type="dxa"/>
            <w:tcBorders>
              <w:top w:val="nil"/>
              <w:left w:val="nil"/>
              <w:bottom w:val="single" w:sz="8" w:space="0" w:color="auto"/>
              <w:right w:val="single" w:sz="8" w:space="0" w:color="auto"/>
            </w:tcBorders>
            <w:shd w:val="clear" w:color="auto" w:fill="auto"/>
            <w:vAlign w:val="bottom"/>
            <w:hideMark/>
          </w:tcPr>
          <w:p w14:paraId="063A8717"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SI+</w:t>
            </w:r>
          </w:p>
        </w:tc>
        <w:tc>
          <w:tcPr>
            <w:tcW w:w="1553" w:type="dxa"/>
            <w:tcBorders>
              <w:top w:val="nil"/>
              <w:left w:val="nil"/>
              <w:bottom w:val="single" w:sz="8" w:space="0" w:color="auto"/>
              <w:right w:val="single" w:sz="8" w:space="0" w:color="auto"/>
            </w:tcBorders>
            <w:shd w:val="clear" w:color="auto" w:fill="auto"/>
            <w:vAlign w:val="bottom"/>
            <w:hideMark/>
          </w:tcPr>
          <w:p w14:paraId="0E5D2093"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传感器信号正</w:t>
            </w:r>
          </w:p>
        </w:tc>
      </w:tr>
      <w:tr w:rsidR="00873E8D" w:rsidRPr="00360F6A" w14:paraId="10ABFB88" w14:textId="77777777" w:rsidTr="00E5307E">
        <w:trPr>
          <w:trHeight w:val="525"/>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084862D8"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SI-</w:t>
            </w:r>
          </w:p>
        </w:tc>
        <w:tc>
          <w:tcPr>
            <w:tcW w:w="1707" w:type="dxa"/>
            <w:tcBorders>
              <w:top w:val="nil"/>
              <w:left w:val="nil"/>
              <w:bottom w:val="single" w:sz="8" w:space="0" w:color="auto"/>
              <w:right w:val="single" w:sz="8" w:space="0" w:color="auto"/>
            </w:tcBorders>
            <w:shd w:val="clear" w:color="auto" w:fill="auto"/>
            <w:vAlign w:val="bottom"/>
            <w:hideMark/>
          </w:tcPr>
          <w:p w14:paraId="5C049BC2"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传感器信号负</w:t>
            </w:r>
          </w:p>
        </w:tc>
        <w:tc>
          <w:tcPr>
            <w:tcW w:w="850" w:type="dxa"/>
            <w:tcBorders>
              <w:top w:val="nil"/>
              <w:left w:val="nil"/>
              <w:bottom w:val="single" w:sz="8" w:space="0" w:color="auto"/>
              <w:right w:val="single" w:sz="8" w:space="0" w:color="auto"/>
            </w:tcBorders>
            <w:shd w:val="clear" w:color="auto" w:fill="auto"/>
            <w:vAlign w:val="bottom"/>
            <w:hideMark/>
          </w:tcPr>
          <w:p w14:paraId="37D85085"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EX-</w:t>
            </w:r>
          </w:p>
        </w:tc>
        <w:tc>
          <w:tcPr>
            <w:tcW w:w="1553" w:type="dxa"/>
            <w:tcBorders>
              <w:top w:val="nil"/>
              <w:left w:val="nil"/>
              <w:bottom w:val="single" w:sz="8" w:space="0" w:color="auto"/>
              <w:right w:val="single" w:sz="8" w:space="0" w:color="auto"/>
            </w:tcBorders>
            <w:shd w:val="clear" w:color="auto" w:fill="auto"/>
            <w:vAlign w:val="bottom"/>
            <w:hideMark/>
          </w:tcPr>
          <w:p w14:paraId="0095DF81"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传感器激励负</w:t>
            </w:r>
          </w:p>
        </w:tc>
      </w:tr>
      <w:tr w:rsidR="00873E8D" w:rsidRPr="00360F6A" w14:paraId="7F12BA58" w14:textId="77777777" w:rsidTr="00E5307E">
        <w:trPr>
          <w:trHeight w:val="525"/>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30DD5591"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SN-</w:t>
            </w:r>
          </w:p>
        </w:tc>
        <w:tc>
          <w:tcPr>
            <w:tcW w:w="1707" w:type="dxa"/>
            <w:tcBorders>
              <w:top w:val="nil"/>
              <w:left w:val="nil"/>
              <w:bottom w:val="single" w:sz="8" w:space="0" w:color="auto"/>
              <w:right w:val="single" w:sz="8" w:space="0" w:color="auto"/>
            </w:tcBorders>
            <w:shd w:val="clear" w:color="auto" w:fill="auto"/>
            <w:vAlign w:val="bottom"/>
            <w:hideMark/>
          </w:tcPr>
          <w:p w14:paraId="362873C1"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传感器感应负</w:t>
            </w:r>
          </w:p>
        </w:tc>
        <w:tc>
          <w:tcPr>
            <w:tcW w:w="850" w:type="dxa"/>
            <w:tcBorders>
              <w:top w:val="nil"/>
              <w:left w:val="nil"/>
              <w:bottom w:val="single" w:sz="8" w:space="0" w:color="auto"/>
              <w:right w:val="single" w:sz="8" w:space="0" w:color="auto"/>
            </w:tcBorders>
            <w:shd w:val="clear" w:color="auto" w:fill="auto"/>
            <w:vAlign w:val="bottom"/>
            <w:hideMark/>
          </w:tcPr>
          <w:p w14:paraId="48ED8DAA"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SHG</w:t>
            </w:r>
          </w:p>
        </w:tc>
        <w:tc>
          <w:tcPr>
            <w:tcW w:w="1553" w:type="dxa"/>
            <w:tcBorders>
              <w:top w:val="nil"/>
              <w:left w:val="nil"/>
              <w:bottom w:val="single" w:sz="8" w:space="0" w:color="auto"/>
              <w:right w:val="single" w:sz="8" w:space="0" w:color="auto"/>
            </w:tcBorders>
            <w:shd w:val="clear" w:color="auto" w:fill="auto"/>
            <w:vAlign w:val="bottom"/>
            <w:hideMark/>
          </w:tcPr>
          <w:p w14:paraId="5C608D1F" w14:textId="77777777" w:rsidR="00873E8D" w:rsidRPr="00360F6A" w:rsidRDefault="00873E8D" w:rsidP="00873E8D">
            <w:pPr>
              <w:widowControl/>
              <w:rPr>
                <w:rFonts w:ascii="宋体" w:hAnsi="宋体" w:cs="宋体"/>
                <w:color w:val="000000"/>
                <w:kern w:val="0"/>
                <w:sz w:val="18"/>
                <w:szCs w:val="21"/>
              </w:rPr>
            </w:pPr>
            <w:r w:rsidRPr="00360F6A">
              <w:rPr>
                <w:rFonts w:ascii="宋体" w:hAnsi="宋体" w:cs="宋体" w:hint="eastAsia"/>
                <w:color w:val="000000"/>
                <w:kern w:val="0"/>
                <w:sz w:val="18"/>
                <w:szCs w:val="21"/>
              </w:rPr>
              <w:t>传感器屏蔽线</w:t>
            </w:r>
          </w:p>
        </w:tc>
      </w:tr>
    </w:tbl>
    <w:p w14:paraId="0C83CB3E" w14:textId="601DAEC9" w:rsidR="00D7276E" w:rsidRPr="00360F6A" w:rsidRDefault="00D7276E" w:rsidP="000C4BD6">
      <w:pPr>
        <w:pStyle w:val="2"/>
        <w:numPr>
          <w:ilvl w:val="1"/>
          <w:numId w:val="11"/>
        </w:numPr>
        <w:spacing w:before="120" w:after="0" w:line="415" w:lineRule="auto"/>
        <w:rPr>
          <w:sz w:val="24"/>
        </w:rPr>
      </w:pPr>
      <w:bookmarkStart w:id="7" w:name="_Toc437784725"/>
      <w:bookmarkStart w:id="8" w:name="_Toc35596452"/>
      <w:r w:rsidRPr="00360F6A">
        <w:rPr>
          <w:rFonts w:hint="eastAsia"/>
          <w:sz w:val="24"/>
        </w:rPr>
        <w:lastRenderedPageBreak/>
        <w:t>安装尺寸</w:t>
      </w:r>
      <w:bookmarkEnd w:id="7"/>
      <w:bookmarkEnd w:id="8"/>
    </w:p>
    <w:p w14:paraId="3718B402" w14:textId="77777777" w:rsidR="00D7276E" w:rsidRPr="00360F6A" w:rsidRDefault="001C6F62" w:rsidP="001C6F62">
      <w:pPr>
        <w:rPr>
          <w:sz w:val="18"/>
        </w:rPr>
      </w:pPr>
      <w:r w:rsidRPr="00360F6A">
        <w:rPr>
          <w:sz w:val="18"/>
        </w:rPr>
        <w:object w:dxaOrig="7395" w:dyaOrig="5385" w14:anchorId="443137C7">
          <v:shape id="_x0000_i1027" type="#_x0000_t75" style="width:294.75pt;height:3in" o:ole="">
            <v:imagedata r:id="rId19" o:title=""/>
          </v:shape>
          <o:OLEObject Type="Embed" ProgID="Visio.Drawing.15" ShapeID="_x0000_i1027" DrawAspect="Content" ObjectID="_1653925064" r:id="rId20"/>
        </w:object>
      </w:r>
    </w:p>
    <w:p w14:paraId="49BE8A31" w14:textId="77777777" w:rsidR="00D7276E" w:rsidRPr="00360F6A" w:rsidRDefault="00D7276E" w:rsidP="00082478">
      <w:pPr>
        <w:jc w:val="center"/>
        <w:rPr>
          <w:sz w:val="18"/>
        </w:rPr>
      </w:pPr>
      <w:r w:rsidRPr="00360F6A">
        <w:rPr>
          <w:rFonts w:hint="eastAsia"/>
          <w:sz w:val="18"/>
        </w:rPr>
        <w:t>上图为产品的底视图，数据单位：</w:t>
      </w:r>
      <w:r w:rsidRPr="00360F6A">
        <w:rPr>
          <w:sz w:val="18"/>
        </w:rPr>
        <w:t>mm</w:t>
      </w:r>
    </w:p>
    <w:p w14:paraId="2DC84EFF" w14:textId="77777777" w:rsidR="00D7276E" w:rsidRPr="00360F6A" w:rsidRDefault="00D7276E" w:rsidP="00082478">
      <w:pPr>
        <w:jc w:val="center"/>
        <w:rPr>
          <w:rFonts w:ascii="宋体"/>
          <w:b/>
          <w:sz w:val="18"/>
          <w:szCs w:val="21"/>
        </w:rPr>
      </w:pPr>
      <w:r w:rsidRPr="00360F6A">
        <w:rPr>
          <w:rFonts w:ascii="宋体" w:hAnsi="宋体" w:hint="eastAsia"/>
          <w:b/>
          <w:sz w:val="18"/>
          <w:szCs w:val="21"/>
        </w:rPr>
        <w:t>推荐安装开孔尺寸：</w:t>
      </w:r>
      <w:r w:rsidRPr="00360F6A">
        <w:rPr>
          <w:rFonts w:ascii="宋体" w:hAnsi="宋体"/>
          <w:b/>
          <w:sz w:val="18"/>
          <w:szCs w:val="21"/>
        </w:rPr>
        <w:t>192mm</w:t>
      </w:r>
      <w:r w:rsidRPr="00360F6A">
        <w:rPr>
          <w:rFonts w:ascii="宋体" w:hAnsi="宋体" w:hint="eastAsia"/>
          <w:b/>
          <w:sz w:val="18"/>
          <w:szCs w:val="21"/>
        </w:rPr>
        <w:t>×</w:t>
      </w:r>
      <w:r w:rsidRPr="00360F6A">
        <w:rPr>
          <w:rFonts w:ascii="宋体" w:hAnsi="宋体"/>
          <w:b/>
          <w:sz w:val="18"/>
          <w:szCs w:val="21"/>
        </w:rPr>
        <w:t>138mm</w:t>
      </w:r>
    </w:p>
    <w:p w14:paraId="1CB9B22C" w14:textId="77777777" w:rsidR="00D000A1" w:rsidRDefault="00D000A1">
      <w:pPr>
        <w:widowControl/>
        <w:jc w:val="left"/>
        <w:rPr>
          <w:b/>
          <w:bCs/>
          <w:kern w:val="44"/>
          <w:sz w:val="36"/>
          <w:szCs w:val="44"/>
        </w:rPr>
      </w:pPr>
      <w:r>
        <w:rPr>
          <w:sz w:val="36"/>
        </w:rPr>
        <w:br w:type="page"/>
      </w:r>
    </w:p>
    <w:p w14:paraId="788B5444" w14:textId="4256F31F" w:rsidR="00D7276E" w:rsidRPr="00360F6A" w:rsidRDefault="00D7276E" w:rsidP="00DC5BED">
      <w:pPr>
        <w:pStyle w:val="1"/>
        <w:spacing w:before="0" w:after="0" w:line="240" w:lineRule="auto"/>
        <w:rPr>
          <w:sz w:val="36"/>
        </w:rPr>
      </w:pPr>
      <w:bookmarkStart w:id="9" w:name="_Toc35596453"/>
      <w:r w:rsidRPr="00360F6A">
        <w:rPr>
          <w:rFonts w:hint="eastAsia"/>
          <w:sz w:val="36"/>
        </w:rPr>
        <w:lastRenderedPageBreak/>
        <w:t>二．主界面</w:t>
      </w:r>
      <w:bookmarkEnd w:id="9"/>
    </w:p>
    <w:p w14:paraId="142CA76C" w14:textId="77777777" w:rsidR="00D7276E" w:rsidRPr="00360F6A" w:rsidRDefault="00D7276E" w:rsidP="00DC5BED">
      <w:pPr>
        <w:ind w:firstLine="420"/>
        <w:rPr>
          <w:rFonts w:ascii="宋体"/>
          <w:sz w:val="18"/>
          <w:szCs w:val="21"/>
        </w:rPr>
      </w:pPr>
      <w:r w:rsidRPr="00360F6A">
        <w:rPr>
          <w:rFonts w:ascii="宋体" w:hAnsi="宋体" w:hint="eastAsia"/>
          <w:sz w:val="18"/>
          <w:szCs w:val="21"/>
        </w:rPr>
        <w:t>上电启动完成后，就进入到主界面，主界面如下图所示：</w:t>
      </w:r>
    </w:p>
    <w:p w14:paraId="101F914F" w14:textId="77777777" w:rsidR="00B22C8E" w:rsidRPr="00360F6A" w:rsidRDefault="00575C53" w:rsidP="00DC5BED">
      <w:pPr>
        <w:jc w:val="center"/>
        <w:rPr>
          <w:rFonts w:ascii="宋体"/>
          <w:sz w:val="18"/>
          <w:szCs w:val="21"/>
        </w:rPr>
      </w:pPr>
      <w:r w:rsidRPr="00360F6A">
        <w:rPr>
          <w:sz w:val="18"/>
        </w:rPr>
        <w:object w:dxaOrig="8370" w:dyaOrig="4410" w14:anchorId="2F359F31">
          <v:shape id="_x0000_i1028" type="#_x0000_t75" style="width:297.75pt;height:156pt" o:ole="">
            <v:imagedata r:id="rId21" o:title=""/>
          </v:shape>
          <o:OLEObject Type="Embed" ProgID="Visio.Drawing.15" ShapeID="_x0000_i1028" DrawAspect="Content" ObjectID="_1653925065" r:id="rId22"/>
        </w:object>
      </w:r>
    </w:p>
    <w:p w14:paraId="26164A95" w14:textId="77777777" w:rsidR="00D7276E" w:rsidRPr="00360F6A" w:rsidRDefault="00D7276E" w:rsidP="00DC5BED">
      <w:pPr>
        <w:ind w:firstLine="420"/>
        <w:rPr>
          <w:rFonts w:ascii="宋体"/>
          <w:sz w:val="18"/>
          <w:szCs w:val="21"/>
        </w:rPr>
      </w:pPr>
      <w:r w:rsidRPr="00360F6A">
        <w:rPr>
          <w:rFonts w:ascii="宋体" w:hAnsi="宋体" w:hint="eastAsia"/>
          <w:sz w:val="18"/>
          <w:szCs w:val="21"/>
        </w:rPr>
        <w:t>最上面一栏显示当前重量值，以及重量稳定、零点等状态标志，重量稳定时</w:t>
      </w:r>
      <w:r w:rsidR="00361525" w:rsidRPr="00360F6A">
        <w:rPr>
          <w:sz w:val="18"/>
        </w:rPr>
        <w:object w:dxaOrig="946" w:dyaOrig="375" w14:anchorId="3728E2BC">
          <v:shape id="_x0000_i1029" type="#_x0000_t75" style="width:33pt;height:14.25pt" o:ole="">
            <v:imagedata r:id="rId23" o:title=""/>
          </v:shape>
          <o:OLEObject Type="Embed" ProgID="Visio.Drawing.15" ShapeID="_x0000_i1029" DrawAspect="Content" ObjectID="_1653925066" r:id="rId24"/>
        </w:object>
      </w:r>
      <w:r w:rsidR="00D91FDE" w:rsidRPr="00360F6A">
        <w:rPr>
          <w:rFonts w:ascii="宋体" w:hAnsi="宋体" w:hint="eastAsia"/>
          <w:sz w:val="18"/>
          <w:szCs w:val="21"/>
        </w:rPr>
        <w:t>、</w:t>
      </w:r>
      <w:r w:rsidRPr="00360F6A">
        <w:rPr>
          <w:rFonts w:ascii="宋体" w:hAnsi="宋体" w:hint="eastAsia"/>
          <w:sz w:val="18"/>
          <w:szCs w:val="21"/>
        </w:rPr>
        <w:t>重量处</w:t>
      </w:r>
      <w:r w:rsidR="00DC5BED" w:rsidRPr="00360F6A">
        <w:rPr>
          <w:rFonts w:ascii="宋体" w:hAnsi="宋体" w:hint="eastAsia"/>
          <w:sz w:val="18"/>
          <w:szCs w:val="21"/>
        </w:rPr>
        <w:t>±</w:t>
      </w:r>
      <w:r w:rsidR="00DC5BED" w:rsidRPr="00360F6A">
        <w:rPr>
          <w:rFonts w:ascii="宋体" w:hAnsi="宋体"/>
          <w:sz w:val="18"/>
          <w:szCs w:val="21"/>
        </w:rPr>
        <w:t>1/4</w:t>
      </w:r>
      <w:r w:rsidR="00DC5BED" w:rsidRPr="00360F6A">
        <w:rPr>
          <w:rFonts w:ascii="宋体" w:hAnsi="宋体" w:hint="eastAsia"/>
          <w:b/>
          <w:sz w:val="18"/>
          <w:szCs w:val="21"/>
        </w:rPr>
        <w:t>d</w:t>
      </w:r>
      <w:r w:rsidR="00DC5BED" w:rsidRPr="00360F6A">
        <w:rPr>
          <w:rFonts w:ascii="宋体" w:hAnsi="宋体" w:hint="eastAsia"/>
          <w:sz w:val="18"/>
          <w:szCs w:val="21"/>
        </w:rPr>
        <w:t>范围</w:t>
      </w:r>
      <w:r w:rsidRPr="00360F6A">
        <w:rPr>
          <w:rFonts w:ascii="宋体" w:hAnsi="宋体" w:hint="eastAsia"/>
          <w:sz w:val="18"/>
          <w:szCs w:val="21"/>
        </w:rPr>
        <w:t>时</w:t>
      </w:r>
      <w:r w:rsidR="00361525" w:rsidRPr="00360F6A">
        <w:rPr>
          <w:sz w:val="18"/>
        </w:rPr>
        <w:object w:dxaOrig="946" w:dyaOrig="375" w14:anchorId="368F0829">
          <v:shape id="_x0000_i1030" type="#_x0000_t75" style="width:33pt;height:14.25pt" o:ole="">
            <v:imagedata r:id="rId25" o:title=""/>
          </v:shape>
          <o:OLEObject Type="Embed" ProgID="Visio.Drawing.15" ShapeID="_x0000_i1030" DrawAspect="Content" ObjectID="_1653925067" r:id="rId26"/>
        </w:object>
      </w:r>
      <w:r w:rsidR="00D91FDE" w:rsidRPr="00360F6A">
        <w:rPr>
          <w:rFonts w:ascii="宋体" w:hAnsi="宋体" w:hint="eastAsia"/>
          <w:sz w:val="18"/>
          <w:szCs w:val="21"/>
        </w:rPr>
        <w:t>、</w:t>
      </w:r>
      <w:r w:rsidR="001267A5" w:rsidRPr="00360F6A">
        <w:rPr>
          <w:rFonts w:ascii="宋体" w:hAnsi="宋体" w:hint="eastAsia"/>
          <w:sz w:val="18"/>
          <w:szCs w:val="21"/>
        </w:rPr>
        <w:t>当前</w:t>
      </w:r>
      <w:r w:rsidR="00D91FDE" w:rsidRPr="00360F6A">
        <w:rPr>
          <w:rFonts w:ascii="宋体" w:hAnsi="宋体" w:hint="eastAsia"/>
          <w:sz w:val="18"/>
          <w:szCs w:val="21"/>
        </w:rPr>
        <w:t>重量为净重时</w:t>
      </w:r>
      <w:r w:rsidR="00361525" w:rsidRPr="00360F6A">
        <w:rPr>
          <w:sz w:val="18"/>
        </w:rPr>
        <w:object w:dxaOrig="946" w:dyaOrig="375" w14:anchorId="2838D9C6">
          <v:shape id="_x0000_i1031" type="#_x0000_t75" style="width:31.5pt;height:12pt" o:ole="">
            <v:imagedata r:id="rId27" o:title=""/>
          </v:shape>
          <o:OLEObject Type="Embed" ProgID="Visio.Drawing.15" ShapeID="_x0000_i1031" DrawAspect="Content" ObjectID="_1653925068" r:id="rId28"/>
        </w:object>
      </w:r>
      <w:r w:rsidR="00D91FDE" w:rsidRPr="00360F6A">
        <w:rPr>
          <w:rFonts w:ascii="宋体" w:hAnsi="宋体" w:hint="eastAsia"/>
          <w:sz w:val="18"/>
          <w:szCs w:val="21"/>
        </w:rPr>
        <w:t>、</w:t>
      </w:r>
      <w:r w:rsidR="001267A5" w:rsidRPr="00360F6A">
        <w:rPr>
          <w:rFonts w:ascii="宋体" w:hAnsi="宋体" w:hint="eastAsia"/>
          <w:sz w:val="18"/>
          <w:szCs w:val="21"/>
        </w:rPr>
        <w:t>缓停时</w:t>
      </w:r>
      <w:r w:rsidR="00361525" w:rsidRPr="00360F6A">
        <w:rPr>
          <w:sz w:val="18"/>
        </w:rPr>
        <w:object w:dxaOrig="946" w:dyaOrig="375" w14:anchorId="28074258">
          <v:shape id="_x0000_i1032" type="#_x0000_t75" style="width:33pt;height:12.75pt" o:ole="">
            <v:imagedata r:id="rId29" o:title=""/>
          </v:shape>
          <o:OLEObject Type="Embed" ProgID="Visio.Drawing.15" ShapeID="_x0000_i1032" DrawAspect="Content" ObjectID="_1653925069" r:id="rId30"/>
        </w:object>
      </w:r>
      <w:r w:rsidR="00557BF1" w:rsidRPr="00360F6A">
        <w:rPr>
          <w:rFonts w:hint="eastAsia"/>
          <w:sz w:val="18"/>
        </w:rPr>
        <w:t>圆圈变</w:t>
      </w:r>
      <w:r w:rsidR="00D91FDE" w:rsidRPr="00360F6A">
        <w:rPr>
          <w:rFonts w:ascii="宋体" w:hAnsi="宋体" w:hint="eastAsia"/>
          <w:sz w:val="18"/>
          <w:szCs w:val="21"/>
        </w:rPr>
        <w:t>为绿色</w:t>
      </w:r>
      <w:r w:rsidR="007D1C09" w:rsidRPr="00360F6A">
        <w:rPr>
          <w:rFonts w:ascii="宋体" w:hAnsi="宋体" w:hint="eastAsia"/>
          <w:sz w:val="18"/>
          <w:szCs w:val="21"/>
        </w:rPr>
        <w:t>，否则为灰色。</w:t>
      </w:r>
      <w:r w:rsidRPr="00360F6A">
        <w:rPr>
          <w:rFonts w:ascii="宋体" w:hAnsi="宋体" w:hint="eastAsia"/>
          <w:sz w:val="18"/>
          <w:szCs w:val="21"/>
        </w:rPr>
        <w:t>而其他标志</w:t>
      </w:r>
      <w:proofErr w:type="gramStart"/>
      <w:r w:rsidRPr="00360F6A">
        <w:rPr>
          <w:rFonts w:ascii="宋体" w:hAnsi="宋体" w:hint="eastAsia"/>
          <w:sz w:val="18"/>
          <w:szCs w:val="21"/>
        </w:rPr>
        <w:t>有效时</w:t>
      </w:r>
      <w:r w:rsidR="00CE2333" w:rsidRPr="00360F6A">
        <w:rPr>
          <w:rFonts w:ascii="宋体" w:hAnsi="宋体" w:hint="eastAsia"/>
          <w:sz w:val="18"/>
          <w:szCs w:val="21"/>
        </w:rPr>
        <w:t>字与</w:t>
      </w:r>
      <w:proofErr w:type="gramEnd"/>
      <w:r w:rsidR="00CE2333" w:rsidRPr="00360F6A">
        <w:rPr>
          <w:rFonts w:ascii="宋体" w:hAnsi="宋体" w:hint="eastAsia"/>
          <w:sz w:val="18"/>
          <w:szCs w:val="21"/>
        </w:rPr>
        <w:t>圆圈</w:t>
      </w:r>
      <w:r w:rsidRPr="00360F6A">
        <w:rPr>
          <w:rFonts w:ascii="宋体" w:hAnsi="宋体" w:hint="eastAsia"/>
          <w:sz w:val="18"/>
          <w:szCs w:val="21"/>
        </w:rPr>
        <w:t>呈橙黄色，无效时为</w:t>
      </w:r>
      <w:r w:rsidR="000F6337" w:rsidRPr="00360F6A">
        <w:rPr>
          <w:rFonts w:ascii="宋体" w:hAnsi="宋体" w:hint="eastAsia"/>
          <w:sz w:val="18"/>
          <w:szCs w:val="21"/>
        </w:rPr>
        <w:t>白色</w:t>
      </w:r>
      <w:r w:rsidRPr="00360F6A">
        <w:rPr>
          <w:rFonts w:ascii="宋体" w:hAnsi="宋体" w:hint="eastAsia"/>
          <w:sz w:val="18"/>
          <w:szCs w:val="21"/>
        </w:rPr>
        <w:t>。</w:t>
      </w:r>
    </w:p>
    <w:p w14:paraId="40380986" w14:textId="77777777" w:rsidR="00D7276E" w:rsidRPr="00360F6A" w:rsidRDefault="00D7276E" w:rsidP="00DC5BED">
      <w:pPr>
        <w:ind w:firstLine="420"/>
        <w:rPr>
          <w:rFonts w:ascii="宋体"/>
          <w:sz w:val="18"/>
          <w:szCs w:val="21"/>
        </w:rPr>
      </w:pPr>
      <w:r w:rsidRPr="00360F6A">
        <w:rPr>
          <w:rFonts w:ascii="宋体" w:hAnsi="宋体" w:hint="eastAsia"/>
          <w:sz w:val="18"/>
          <w:szCs w:val="21"/>
        </w:rPr>
        <w:t>中间两栏显示的内容说明如下：</w:t>
      </w:r>
      <w:r w:rsidR="00361525" w:rsidRPr="00360F6A">
        <w:rPr>
          <w:rFonts w:ascii="宋体" w:hAnsi="宋体" w:hint="eastAsia"/>
          <w:sz w:val="18"/>
          <w:szCs w:val="21"/>
        </w:rPr>
        <w:t xml:space="preserve"> </w:t>
      </w:r>
    </w:p>
    <w:p w14:paraId="40D239E3" w14:textId="77777777" w:rsidR="00D7276E" w:rsidRPr="00360F6A" w:rsidRDefault="00D7276E" w:rsidP="00DC5BED">
      <w:pPr>
        <w:ind w:firstLine="420"/>
        <w:rPr>
          <w:rFonts w:ascii="宋体"/>
          <w:sz w:val="18"/>
          <w:szCs w:val="21"/>
        </w:rPr>
      </w:pPr>
      <w:r w:rsidRPr="00360F6A">
        <w:rPr>
          <w:rFonts w:ascii="宋体" w:hAnsi="宋体" w:hint="eastAsia"/>
          <w:sz w:val="18"/>
          <w:szCs w:val="21"/>
        </w:rPr>
        <w:t>【当前配方】显示的是当前所用配方的配方号和配方名</w:t>
      </w:r>
    </w:p>
    <w:p w14:paraId="5C039BFF" w14:textId="77777777" w:rsidR="00D7276E" w:rsidRPr="00360F6A" w:rsidRDefault="00D7276E" w:rsidP="00DC5BED">
      <w:pPr>
        <w:ind w:firstLine="420"/>
        <w:rPr>
          <w:rFonts w:ascii="宋体"/>
          <w:sz w:val="18"/>
          <w:szCs w:val="21"/>
        </w:rPr>
      </w:pPr>
      <w:r w:rsidRPr="00360F6A">
        <w:rPr>
          <w:rFonts w:ascii="宋体" w:hAnsi="宋体" w:hint="eastAsia"/>
          <w:sz w:val="18"/>
          <w:szCs w:val="21"/>
        </w:rPr>
        <w:t>【目标值】即当前所用配方的目标包装重量</w:t>
      </w:r>
    </w:p>
    <w:p w14:paraId="11845A02" w14:textId="77777777" w:rsidR="00D7276E" w:rsidRPr="00360F6A" w:rsidRDefault="00D7276E" w:rsidP="00DC5BED">
      <w:pPr>
        <w:ind w:firstLine="420"/>
        <w:rPr>
          <w:rFonts w:ascii="宋体"/>
          <w:sz w:val="18"/>
          <w:szCs w:val="21"/>
        </w:rPr>
      </w:pPr>
      <w:r w:rsidRPr="00360F6A">
        <w:rPr>
          <w:rFonts w:ascii="宋体" w:hAnsi="宋体" w:hint="eastAsia"/>
          <w:sz w:val="18"/>
          <w:szCs w:val="21"/>
        </w:rPr>
        <w:t>【设定批次】目标需要包装的包数</w:t>
      </w:r>
    </w:p>
    <w:p w14:paraId="1D7DC66F" w14:textId="77777777" w:rsidR="00D7276E" w:rsidRPr="00360F6A" w:rsidRDefault="00D7276E" w:rsidP="00DC5BED">
      <w:pPr>
        <w:ind w:firstLine="420"/>
        <w:rPr>
          <w:rFonts w:ascii="宋体"/>
          <w:sz w:val="18"/>
          <w:szCs w:val="21"/>
        </w:rPr>
      </w:pPr>
      <w:r w:rsidRPr="00360F6A">
        <w:rPr>
          <w:rFonts w:ascii="宋体" w:hAnsi="宋体" w:hint="eastAsia"/>
          <w:sz w:val="18"/>
          <w:szCs w:val="21"/>
        </w:rPr>
        <w:t>【完成批次】本次已经完成的包数</w:t>
      </w:r>
    </w:p>
    <w:p w14:paraId="7D3263A4" w14:textId="77777777" w:rsidR="00D7276E" w:rsidRPr="00360F6A" w:rsidRDefault="00D7276E" w:rsidP="00DC5BED">
      <w:pPr>
        <w:ind w:firstLine="420"/>
        <w:rPr>
          <w:rFonts w:ascii="宋体"/>
          <w:sz w:val="18"/>
          <w:szCs w:val="21"/>
        </w:rPr>
      </w:pPr>
      <w:r w:rsidRPr="00360F6A">
        <w:rPr>
          <w:rFonts w:ascii="宋体" w:hAnsi="宋体" w:hint="eastAsia"/>
          <w:sz w:val="18"/>
          <w:szCs w:val="21"/>
        </w:rPr>
        <w:t>【报警信息】显示当前的是否有报警及报警内容</w:t>
      </w:r>
    </w:p>
    <w:p w14:paraId="11258A2F" w14:textId="77777777" w:rsidR="00D7276E" w:rsidRPr="00360F6A" w:rsidRDefault="00D7276E" w:rsidP="00DC5BED">
      <w:pPr>
        <w:ind w:firstLine="420"/>
        <w:rPr>
          <w:rFonts w:ascii="宋体"/>
          <w:sz w:val="18"/>
          <w:szCs w:val="21"/>
        </w:rPr>
      </w:pPr>
      <w:r w:rsidRPr="00360F6A">
        <w:rPr>
          <w:rFonts w:ascii="宋体" w:hAnsi="宋体" w:hint="eastAsia"/>
          <w:sz w:val="18"/>
          <w:szCs w:val="21"/>
        </w:rPr>
        <w:t>【累计重量】总共完成的总重量</w:t>
      </w:r>
    </w:p>
    <w:p w14:paraId="6832ED6F" w14:textId="77777777" w:rsidR="00D7276E" w:rsidRPr="00360F6A" w:rsidRDefault="00D7276E" w:rsidP="00DC5BED">
      <w:pPr>
        <w:ind w:firstLine="420"/>
        <w:rPr>
          <w:rFonts w:ascii="宋体"/>
          <w:sz w:val="18"/>
          <w:szCs w:val="21"/>
        </w:rPr>
      </w:pPr>
      <w:r w:rsidRPr="00360F6A">
        <w:rPr>
          <w:rFonts w:ascii="宋体" w:hAnsi="宋体" w:hint="eastAsia"/>
          <w:sz w:val="18"/>
          <w:szCs w:val="21"/>
        </w:rPr>
        <w:t>【累计次数】总共完成的总次数</w:t>
      </w:r>
    </w:p>
    <w:p w14:paraId="04CBBCA8" w14:textId="77777777" w:rsidR="00D7276E" w:rsidRPr="00360F6A" w:rsidRDefault="00D7276E" w:rsidP="00DC5BED">
      <w:pPr>
        <w:ind w:firstLine="420"/>
        <w:rPr>
          <w:rFonts w:ascii="宋体"/>
          <w:sz w:val="18"/>
          <w:szCs w:val="21"/>
        </w:rPr>
      </w:pPr>
      <w:r w:rsidRPr="00360F6A">
        <w:rPr>
          <w:rFonts w:ascii="宋体" w:hAnsi="宋体" w:hint="eastAsia"/>
          <w:sz w:val="18"/>
          <w:szCs w:val="21"/>
        </w:rPr>
        <w:t>【工作模式】有斗秤模式、</w:t>
      </w:r>
      <w:proofErr w:type="gramStart"/>
      <w:r w:rsidRPr="00360F6A">
        <w:rPr>
          <w:rFonts w:ascii="宋体" w:hAnsi="宋体" w:hint="eastAsia"/>
          <w:sz w:val="18"/>
          <w:szCs w:val="21"/>
        </w:rPr>
        <w:t>无斗秤模式</w:t>
      </w:r>
      <w:proofErr w:type="gramEnd"/>
      <w:r w:rsidRPr="00360F6A">
        <w:rPr>
          <w:rFonts w:ascii="宋体" w:hAnsi="宋体" w:hint="eastAsia"/>
          <w:sz w:val="18"/>
          <w:szCs w:val="21"/>
        </w:rPr>
        <w:t>、</w:t>
      </w:r>
      <w:proofErr w:type="gramStart"/>
      <w:r w:rsidRPr="00360F6A">
        <w:rPr>
          <w:rFonts w:ascii="宋体" w:hAnsi="宋体" w:hint="eastAsia"/>
          <w:sz w:val="18"/>
          <w:szCs w:val="21"/>
        </w:rPr>
        <w:t>阀口秤模式</w:t>
      </w:r>
      <w:proofErr w:type="gramEnd"/>
    </w:p>
    <w:p w14:paraId="171119C7" w14:textId="77777777" w:rsidR="00D7276E" w:rsidRPr="00360F6A" w:rsidRDefault="00D7276E" w:rsidP="00DC5BED">
      <w:pPr>
        <w:ind w:firstLine="420"/>
        <w:rPr>
          <w:rFonts w:ascii="宋体"/>
          <w:sz w:val="18"/>
          <w:szCs w:val="21"/>
        </w:rPr>
      </w:pPr>
      <w:r w:rsidRPr="00360F6A">
        <w:rPr>
          <w:rFonts w:ascii="宋体" w:hAnsi="宋体" w:hint="eastAsia"/>
          <w:sz w:val="18"/>
          <w:szCs w:val="21"/>
        </w:rPr>
        <w:t>【</w:t>
      </w:r>
      <w:r w:rsidR="00B12A93" w:rsidRPr="00360F6A">
        <w:rPr>
          <w:rFonts w:ascii="宋体" w:hAnsi="宋体" w:hint="eastAsia"/>
          <w:sz w:val="18"/>
          <w:szCs w:val="21"/>
        </w:rPr>
        <w:t>当前皮重</w:t>
      </w:r>
      <w:r w:rsidRPr="00360F6A">
        <w:rPr>
          <w:rFonts w:ascii="宋体" w:hAnsi="宋体" w:hint="eastAsia"/>
          <w:sz w:val="18"/>
          <w:szCs w:val="21"/>
        </w:rPr>
        <w:t>】指当前包装过程</w:t>
      </w:r>
      <w:r w:rsidR="00B12A93" w:rsidRPr="00360F6A">
        <w:rPr>
          <w:rFonts w:ascii="宋体" w:hAnsi="宋体" w:hint="eastAsia"/>
          <w:sz w:val="18"/>
          <w:szCs w:val="21"/>
        </w:rPr>
        <w:t>的皮重值。</w:t>
      </w:r>
    </w:p>
    <w:p w14:paraId="0616A93C" w14:textId="77777777" w:rsidR="00D7276E" w:rsidRPr="00360F6A" w:rsidRDefault="00D7276E" w:rsidP="00DC5BED">
      <w:pPr>
        <w:ind w:firstLine="420"/>
        <w:rPr>
          <w:rFonts w:ascii="宋体"/>
          <w:sz w:val="18"/>
          <w:szCs w:val="21"/>
        </w:rPr>
      </w:pPr>
      <w:r w:rsidRPr="00360F6A">
        <w:rPr>
          <w:rFonts w:ascii="宋体" w:hAnsi="宋体" w:hint="eastAsia"/>
          <w:sz w:val="18"/>
          <w:szCs w:val="21"/>
        </w:rPr>
        <w:lastRenderedPageBreak/>
        <w:t>最下面一栏是功能按键，</w:t>
      </w:r>
      <w:r w:rsidR="00D91FDE" w:rsidRPr="00360F6A">
        <w:rPr>
          <w:rFonts w:ascii="宋体" w:hAnsi="宋体" w:hint="eastAsia"/>
          <w:sz w:val="18"/>
          <w:szCs w:val="21"/>
        </w:rPr>
        <w:t>可进行部分参数设置和操作</w:t>
      </w:r>
      <w:r w:rsidRPr="00360F6A">
        <w:rPr>
          <w:rFonts w:ascii="宋体" w:hAnsi="宋体" w:hint="eastAsia"/>
          <w:sz w:val="18"/>
          <w:szCs w:val="21"/>
        </w:rPr>
        <w:t>。</w:t>
      </w:r>
      <w:proofErr w:type="gramStart"/>
      <w:r w:rsidR="00246066" w:rsidRPr="00360F6A">
        <w:rPr>
          <w:rFonts w:ascii="宋体" w:hAnsi="宋体" w:hint="eastAsia"/>
          <w:sz w:val="18"/>
          <w:szCs w:val="21"/>
        </w:rPr>
        <w:t>若功</w:t>
      </w:r>
      <w:proofErr w:type="gramEnd"/>
      <w:r w:rsidR="00246066" w:rsidRPr="00360F6A">
        <w:rPr>
          <w:rFonts w:ascii="宋体" w:hAnsi="宋体" w:hint="eastAsia"/>
          <w:sz w:val="18"/>
          <w:szCs w:val="21"/>
        </w:rPr>
        <w:t>能</w:t>
      </w:r>
      <w:r w:rsidR="00D91FDE" w:rsidRPr="00360F6A">
        <w:rPr>
          <w:rFonts w:ascii="宋体" w:hAnsi="宋体" w:hint="eastAsia"/>
          <w:sz w:val="18"/>
          <w:szCs w:val="21"/>
        </w:rPr>
        <w:t>按键</w:t>
      </w:r>
      <w:r w:rsidR="00246066" w:rsidRPr="00360F6A">
        <w:rPr>
          <w:rFonts w:ascii="宋体" w:hAnsi="宋体" w:hint="eastAsia"/>
          <w:sz w:val="18"/>
          <w:szCs w:val="21"/>
        </w:rPr>
        <w:t>为灰色状态，表示该功能</w:t>
      </w:r>
      <w:proofErr w:type="gramStart"/>
      <w:r w:rsidR="00246066" w:rsidRPr="00360F6A">
        <w:rPr>
          <w:rFonts w:ascii="宋体" w:hAnsi="宋体" w:hint="eastAsia"/>
          <w:sz w:val="18"/>
          <w:szCs w:val="21"/>
        </w:rPr>
        <w:t>不</w:t>
      </w:r>
      <w:proofErr w:type="gramEnd"/>
      <w:r w:rsidR="00246066" w:rsidRPr="00360F6A">
        <w:rPr>
          <w:rFonts w:ascii="宋体" w:hAnsi="宋体" w:hint="eastAsia"/>
          <w:sz w:val="18"/>
          <w:szCs w:val="21"/>
        </w:rPr>
        <w:t>可用</w:t>
      </w:r>
      <w:r w:rsidR="00142067" w:rsidRPr="00360F6A">
        <w:rPr>
          <w:rFonts w:ascii="宋体" w:hAnsi="宋体" w:hint="eastAsia"/>
          <w:sz w:val="18"/>
          <w:szCs w:val="21"/>
        </w:rPr>
        <w:t>（启动运行例外）</w:t>
      </w:r>
      <w:r w:rsidR="00246066" w:rsidRPr="00360F6A">
        <w:rPr>
          <w:rFonts w:ascii="宋体" w:hAnsi="宋体" w:hint="eastAsia"/>
          <w:sz w:val="18"/>
          <w:szCs w:val="21"/>
        </w:rPr>
        <w:t>。</w:t>
      </w:r>
    </w:p>
    <w:p w14:paraId="2E671048" w14:textId="77777777" w:rsidR="00FD0C18" w:rsidRPr="00360F6A" w:rsidRDefault="00DC5BED" w:rsidP="00DC5BED">
      <w:pPr>
        <w:ind w:firstLine="420"/>
        <w:rPr>
          <w:rFonts w:ascii="宋体" w:hAnsi="宋体"/>
          <w:sz w:val="18"/>
          <w:szCs w:val="21"/>
        </w:rPr>
      </w:pPr>
      <w:r w:rsidRPr="00360F6A">
        <w:rPr>
          <w:sz w:val="22"/>
        </w:rPr>
        <w:object w:dxaOrig="721" w:dyaOrig="375" w14:anchorId="3988F366">
          <v:shape id="_x0000_i1033" type="#_x0000_t75" style="width:36.75pt;height:19.5pt" o:ole="">
            <v:imagedata r:id="rId31" o:title=""/>
          </v:shape>
          <o:OLEObject Type="Embed" ProgID="Visio.Drawing.15" ShapeID="_x0000_i1033" DrawAspect="Content" ObjectID="_1653925070" r:id="rId32"/>
        </w:object>
      </w:r>
      <w:r w:rsidR="00142067" w:rsidRPr="00360F6A">
        <w:rPr>
          <w:rFonts w:ascii="宋体" w:hAnsi="宋体" w:hint="eastAsia"/>
          <w:sz w:val="18"/>
          <w:szCs w:val="21"/>
        </w:rPr>
        <w:t>呈现灰色表示停止状态，</w:t>
      </w:r>
      <w:r w:rsidR="00D7276E" w:rsidRPr="00360F6A">
        <w:rPr>
          <w:rFonts w:ascii="宋体" w:hAnsi="宋体" w:hint="eastAsia"/>
          <w:sz w:val="18"/>
          <w:szCs w:val="21"/>
        </w:rPr>
        <w:t>点击</w:t>
      </w:r>
      <w:r w:rsidRPr="00360F6A">
        <w:object w:dxaOrig="721" w:dyaOrig="375" w14:anchorId="55EE6A31">
          <v:shape id="_x0000_i1034" type="#_x0000_t75" style="width:36.75pt;height:19.5pt" o:ole="">
            <v:imagedata r:id="rId33" o:title=""/>
          </v:shape>
          <o:OLEObject Type="Embed" ProgID="Visio.Drawing.15" ShapeID="_x0000_i1034" DrawAspect="Content" ObjectID="_1653925071" r:id="rId34"/>
        </w:object>
      </w:r>
      <w:r w:rsidR="00D7276E" w:rsidRPr="00360F6A">
        <w:rPr>
          <w:rFonts w:ascii="宋体" w:hAnsi="宋体" w:hint="eastAsia"/>
          <w:sz w:val="18"/>
          <w:szCs w:val="21"/>
        </w:rPr>
        <w:t>，如果没有</w:t>
      </w:r>
      <w:r w:rsidR="001A691C" w:rsidRPr="00360F6A">
        <w:rPr>
          <w:rFonts w:ascii="宋体" w:hAnsi="宋体" w:hint="eastAsia"/>
          <w:sz w:val="18"/>
          <w:szCs w:val="21"/>
        </w:rPr>
        <w:t>报错</w:t>
      </w:r>
      <w:r w:rsidR="00D7276E" w:rsidRPr="00360F6A">
        <w:rPr>
          <w:rFonts w:ascii="宋体" w:hAnsi="宋体" w:hint="eastAsia"/>
          <w:sz w:val="18"/>
          <w:szCs w:val="21"/>
        </w:rPr>
        <w:t>，系统将启动包装工作流程。</w:t>
      </w:r>
      <w:r w:rsidR="00713EED" w:rsidRPr="00360F6A">
        <w:rPr>
          <w:rFonts w:ascii="宋体" w:hAnsi="宋体" w:hint="eastAsia"/>
          <w:sz w:val="18"/>
          <w:szCs w:val="21"/>
        </w:rPr>
        <w:t>包装控制工作在主界面下进行。</w:t>
      </w:r>
    </w:p>
    <w:p w14:paraId="42E85773" w14:textId="77777777" w:rsidR="00FD0C18" w:rsidRPr="00360F6A" w:rsidRDefault="00104523" w:rsidP="00DC5BED">
      <w:pPr>
        <w:ind w:firstLine="420"/>
        <w:rPr>
          <w:rFonts w:ascii="宋体" w:hAnsi="宋体"/>
          <w:sz w:val="18"/>
          <w:szCs w:val="21"/>
        </w:rPr>
      </w:pPr>
      <w:r w:rsidRPr="00360F6A">
        <w:object w:dxaOrig="721" w:dyaOrig="375" w14:anchorId="366CC759">
          <v:shape id="_x0000_i1035" type="#_x0000_t75" style="width:36.75pt;height:19.5pt" o:ole="">
            <v:imagedata r:id="rId35" o:title=""/>
          </v:shape>
          <o:OLEObject Type="Embed" ProgID="Visio.Drawing.15" ShapeID="_x0000_i1035" DrawAspect="Content" ObjectID="_1653925072" r:id="rId36"/>
        </w:object>
      </w:r>
      <w:r w:rsidR="001A691C" w:rsidRPr="00360F6A">
        <w:rPr>
          <w:rFonts w:ascii="宋体" w:hAnsi="宋体" w:hint="eastAsia"/>
          <w:sz w:val="18"/>
          <w:szCs w:val="21"/>
        </w:rPr>
        <w:t>能对大投、中投、小投、夹袋、拍袋、卸料、皮带输出进行测试</w:t>
      </w:r>
      <w:r w:rsidR="00FD0C18" w:rsidRPr="00360F6A">
        <w:rPr>
          <w:rFonts w:ascii="宋体" w:hAnsi="宋体" w:hint="eastAsia"/>
          <w:sz w:val="18"/>
          <w:szCs w:val="21"/>
        </w:rPr>
        <w:t>。</w:t>
      </w:r>
    </w:p>
    <w:p w14:paraId="666FA094" w14:textId="77777777" w:rsidR="00ED0662" w:rsidRPr="00360F6A" w:rsidRDefault="00104523" w:rsidP="00DC5BED">
      <w:pPr>
        <w:ind w:firstLine="420"/>
        <w:rPr>
          <w:rFonts w:ascii="宋体" w:hAnsi="宋体"/>
          <w:sz w:val="18"/>
          <w:szCs w:val="21"/>
        </w:rPr>
      </w:pPr>
      <w:r w:rsidRPr="00360F6A">
        <w:object w:dxaOrig="721" w:dyaOrig="375" w14:anchorId="06286A3E">
          <v:shape id="_x0000_i1036" type="#_x0000_t75" style="width:36.75pt;height:19.5pt" o:ole="">
            <v:imagedata r:id="rId37" o:title=""/>
          </v:shape>
          <o:OLEObject Type="Embed" ProgID="Visio.Drawing.15" ShapeID="_x0000_i1036" DrawAspect="Content" ObjectID="_1653925073" r:id="rId38"/>
        </w:object>
      </w:r>
      <w:r w:rsidR="00FD0C18" w:rsidRPr="00360F6A">
        <w:rPr>
          <w:rFonts w:ascii="宋体" w:hAnsi="宋体" w:hint="eastAsia"/>
          <w:sz w:val="18"/>
          <w:szCs w:val="21"/>
        </w:rPr>
        <w:t>卸料输出有效</w:t>
      </w:r>
      <w:r w:rsidR="00ED0662" w:rsidRPr="00360F6A">
        <w:rPr>
          <w:rFonts w:ascii="宋体" w:hAnsi="宋体" w:hint="eastAsia"/>
          <w:sz w:val="18"/>
          <w:szCs w:val="21"/>
        </w:rPr>
        <w:t>时点击此按键，卸料无效；</w:t>
      </w:r>
      <w:r w:rsidR="00FD0C18" w:rsidRPr="00360F6A">
        <w:rPr>
          <w:rFonts w:ascii="宋体" w:hAnsi="宋体" w:hint="eastAsia"/>
          <w:sz w:val="18"/>
          <w:szCs w:val="21"/>
        </w:rPr>
        <w:t>卸料输出无效</w:t>
      </w:r>
      <w:r w:rsidR="00ED0662" w:rsidRPr="00360F6A">
        <w:rPr>
          <w:rFonts w:ascii="宋体" w:hAnsi="宋体" w:hint="eastAsia"/>
          <w:sz w:val="18"/>
          <w:szCs w:val="21"/>
        </w:rPr>
        <w:t>时，点击按键，卸料输出有效。</w:t>
      </w:r>
    </w:p>
    <w:p w14:paraId="63704ABF" w14:textId="77777777" w:rsidR="00ED0662" w:rsidRPr="00360F6A" w:rsidRDefault="00104523" w:rsidP="00DC5BED">
      <w:pPr>
        <w:ind w:firstLine="420"/>
        <w:rPr>
          <w:rFonts w:ascii="宋体" w:hAnsi="宋体"/>
          <w:sz w:val="18"/>
          <w:szCs w:val="21"/>
        </w:rPr>
      </w:pPr>
      <w:r w:rsidRPr="00360F6A">
        <w:object w:dxaOrig="721" w:dyaOrig="375" w14:anchorId="578075E2">
          <v:shape id="_x0000_i1037" type="#_x0000_t75" style="width:36.75pt;height:19.5pt" o:ole="">
            <v:imagedata r:id="rId39" o:title=""/>
          </v:shape>
          <o:OLEObject Type="Embed" ProgID="Visio.Drawing.15" ShapeID="_x0000_i1037" DrawAspect="Content" ObjectID="_1653925074" r:id="rId40"/>
        </w:object>
      </w:r>
      <w:r w:rsidR="00ED0662" w:rsidRPr="00360F6A">
        <w:rPr>
          <w:rFonts w:ascii="宋体" w:hAnsi="宋体" w:hint="eastAsia"/>
          <w:sz w:val="18"/>
          <w:szCs w:val="21"/>
        </w:rPr>
        <w:t>对当前</w:t>
      </w:r>
      <w:r w:rsidR="00713EED" w:rsidRPr="00360F6A">
        <w:rPr>
          <w:rFonts w:ascii="宋体" w:hAnsi="宋体" w:hint="eastAsia"/>
          <w:sz w:val="18"/>
          <w:szCs w:val="21"/>
        </w:rPr>
        <w:t>毛重</w:t>
      </w:r>
      <w:r w:rsidR="00ED0662" w:rsidRPr="00360F6A">
        <w:rPr>
          <w:rFonts w:ascii="宋体" w:hAnsi="宋体" w:hint="eastAsia"/>
          <w:sz w:val="18"/>
          <w:szCs w:val="21"/>
        </w:rPr>
        <w:t>重量执行清零操作。按键为灰色时，表示</w:t>
      </w:r>
      <w:proofErr w:type="gramStart"/>
      <w:r w:rsidR="00ED0662" w:rsidRPr="00360F6A">
        <w:rPr>
          <w:rFonts w:ascii="宋体" w:hAnsi="宋体" w:hint="eastAsia"/>
          <w:sz w:val="18"/>
          <w:szCs w:val="21"/>
        </w:rPr>
        <w:t>不</w:t>
      </w:r>
      <w:proofErr w:type="gramEnd"/>
      <w:r w:rsidR="00ED0662" w:rsidRPr="00360F6A">
        <w:rPr>
          <w:rFonts w:ascii="宋体" w:hAnsi="宋体" w:hint="eastAsia"/>
          <w:sz w:val="18"/>
          <w:szCs w:val="21"/>
        </w:rPr>
        <w:t>可用。例如运行状态下时</w:t>
      </w:r>
      <w:r w:rsidR="00713EED" w:rsidRPr="00360F6A">
        <w:rPr>
          <w:rFonts w:ascii="宋体" w:hAnsi="宋体" w:hint="eastAsia"/>
          <w:sz w:val="18"/>
          <w:szCs w:val="21"/>
        </w:rPr>
        <w:t>为灰色</w:t>
      </w:r>
      <w:r w:rsidR="00ED0662" w:rsidRPr="00360F6A">
        <w:rPr>
          <w:rFonts w:ascii="宋体" w:hAnsi="宋体" w:hint="eastAsia"/>
          <w:sz w:val="18"/>
          <w:szCs w:val="21"/>
        </w:rPr>
        <w:t>。</w:t>
      </w:r>
    </w:p>
    <w:p w14:paraId="65F05A53" w14:textId="77777777" w:rsidR="00D7276E" w:rsidRPr="00360F6A" w:rsidRDefault="00104523" w:rsidP="00DC5BED">
      <w:pPr>
        <w:ind w:firstLine="420"/>
        <w:rPr>
          <w:rFonts w:ascii="宋体" w:hAnsi="宋体"/>
          <w:sz w:val="18"/>
          <w:szCs w:val="21"/>
        </w:rPr>
      </w:pPr>
      <w:r w:rsidRPr="00360F6A">
        <w:object w:dxaOrig="721" w:dyaOrig="375" w14:anchorId="76374321">
          <v:shape id="_x0000_i1038" type="#_x0000_t75" style="width:36.75pt;height:19.5pt" o:ole="">
            <v:imagedata r:id="rId41" o:title=""/>
          </v:shape>
          <o:OLEObject Type="Embed" ProgID="Visio.Drawing.15" ShapeID="_x0000_i1038" DrawAspect="Content" ObjectID="_1653925075" r:id="rId42"/>
        </w:object>
      </w:r>
      <w:r w:rsidR="00ED0662" w:rsidRPr="00360F6A">
        <w:rPr>
          <w:rFonts w:ascii="宋体" w:hAnsi="宋体" w:hint="eastAsia"/>
          <w:sz w:val="18"/>
          <w:szCs w:val="21"/>
        </w:rPr>
        <w:t>当有报警时，点击按键</w:t>
      </w:r>
      <w:r w:rsidR="001A691C" w:rsidRPr="00360F6A">
        <w:rPr>
          <w:rFonts w:ascii="宋体" w:hAnsi="宋体" w:hint="eastAsia"/>
          <w:sz w:val="18"/>
          <w:szCs w:val="21"/>
        </w:rPr>
        <w:t>可清除报警。</w:t>
      </w:r>
    </w:p>
    <w:p w14:paraId="50C6134B" w14:textId="77777777" w:rsidR="00ED0662" w:rsidRPr="00360F6A" w:rsidRDefault="00104523" w:rsidP="00DC5BED">
      <w:pPr>
        <w:ind w:firstLine="420"/>
        <w:rPr>
          <w:rFonts w:ascii="宋体"/>
          <w:sz w:val="18"/>
          <w:szCs w:val="21"/>
        </w:rPr>
      </w:pPr>
      <w:r w:rsidRPr="00360F6A">
        <w:object w:dxaOrig="721" w:dyaOrig="375" w14:anchorId="411735A2">
          <v:shape id="_x0000_i1039" type="#_x0000_t75" style="width:36.75pt;height:19.5pt" o:ole="">
            <v:imagedata r:id="rId43" o:title=""/>
          </v:shape>
          <o:OLEObject Type="Embed" ProgID="Visio.Drawing.15" ShapeID="_x0000_i1039" DrawAspect="Content" ObjectID="_1653925076" r:id="rId44"/>
        </w:object>
      </w:r>
      <w:r w:rsidR="00ED0662" w:rsidRPr="00360F6A">
        <w:rPr>
          <w:rFonts w:ascii="宋体" w:hint="eastAsia"/>
          <w:sz w:val="18"/>
          <w:szCs w:val="21"/>
        </w:rPr>
        <w:t>点击进入</w:t>
      </w:r>
      <w:r w:rsidR="005E274C" w:rsidRPr="00360F6A">
        <w:rPr>
          <w:rFonts w:ascii="宋体" w:hint="eastAsia"/>
          <w:sz w:val="18"/>
          <w:szCs w:val="21"/>
        </w:rPr>
        <w:t>配方</w:t>
      </w:r>
      <w:proofErr w:type="gramStart"/>
      <w:r w:rsidR="005E274C" w:rsidRPr="00360F6A">
        <w:rPr>
          <w:rFonts w:ascii="宋体" w:hint="eastAsia"/>
          <w:sz w:val="18"/>
          <w:szCs w:val="21"/>
        </w:rPr>
        <w:t>号选择</w:t>
      </w:r>
      <w:proofErr w:type="gramEnd"/>
      <w:r w:rsidR="005E274C" w:rsidRPr="00360F6A">
        <w:rPr>
          <w:rFonts w:ascii="宋体" w:hint="eastAsia"/>
          <w:sz w:val="18"/>
          <w:szCs w:val="21"/>
        </w:rPr>
        <w:t>和</w:t>
      </w:r>
      <w:r w:rsidR="00ED0662" w:rsidRPr="00360F6A">
        <w:rPr>
          <w:rFonts w:ascii="宋体" w:hint="eastAsia"/>
          <w:sz w:val="18"/>
          <w:szCs w:val="21"/>
        </w:rPr>
        <w:t>当前配方</w:t>
      </w:r>
      <w:r w:rsidR="00E77C9A" w:rsidRPr="00360F6A">
        <w:rPr>
          <w:rFonts w:ascii="宋体" w:hint="eastAsia"/>
          <w:sz w:val="18"/>
          <w:szCs w:val="21"/>
        </w:rPr>
        <w:t>号</w:t>
      </w:r>
      <w:r w:rsidR="00ED0662" w:rsidRPr="00360F6A">
        <w:rPr>
          <w:rFonts w:ascii="宋体" w:hint="eastAsia"/>
          <w:sz w:val="18"/>
          <w:szCs w:val="21"/>
        </w:rPr>
        <w:t>下</w:t>
      </w:r>
      <w:r w:rsidR="005E274C" w:rsidRPr="00360F6A">
        <w:rPr>
          <w:rFonts w:ascii="宋体" w:hint="eastAsia"/>
          <w:sz w:val="18"/>
          <w:szCs w:val="21"/>
        </w:rPr>
        <w:t>部分参数的</w:t>
      </w:r>
      <w:r w:rsidR="00ED0662" w:rsidRPr="00360F6A">
        <w:rPr>
          <w:rFonts w:ascii="宋体" w:hint="eastAsia"/>
          <w:sz w:val="18"/>
          <w:szCs w:val="21"/>
        </w:rPr>
        <w:t>设置界面。包含目标值、大</w:t>
      </w:r>
      <w:r w:rsidR="00E77C9A" w:rsidRPr="00360F6A">
        <w:rPr>
          <w:rFonts w:ascii="宋体" w:hint="eastAsia"/>
          <w:sz w:val="18"/>
          <w:szCs w:val="21"/>
        </w:rPr>
        <w:t>投</w:t>
      </w:r>
      <w:r w:rsidR="00ED0662" w:rsidRPr="00360F6A">
        <w:rPr>
          <w:rFonts w:ascii="宋体" w:hint="eastAsia"/>
          <w:sz w:val="18"/>
          <w:szCs w:val="21"/>
        </w:rPr>
        <w:t>提前量、中投提前量、</w:t>
      </w:r>
      <w:proofErr w:type="gramStart"/>
      <w:r w:rsidR="00ED0662" w:rsidRPr="00360F6A">
        <w:rPr>
          <w:rFonts w:ascii="宋体" w:hint="eastAsia"/>
          <w:sz w:val="18"/>
          <w:szCs w:val="21"/>
        </w:rPr>
        <w:t>小投落差</w:t>
      </w:r>
      <w:proofErr w:type="gramEnd"/>
      <w:r w:rsidR="00ED0662" w:rsidRPr="00360F6A">
        <w:rPr>
          <w:rFonts w:ascii="宋体" w:hint="eastAsia"/>
          <w:sz w:val="18"/>
          <w:szCs w:val="21"/>
        </w:rPr>
        <w:t>值、禁止比较时间、卸料</w:t>
      </w:r>
      <w:proofErr w:type="gramStart"/>
      <w:r w:rsidR="00ED0662" w:rsidRPr="00360F6A">
        <w:rPr>
          <w:rFonts w:ascii="宋体" w:hint="eastAsia"/>
          <w:sz w:val="18"/>
          <w:szCs w:val="21"/>
        </w:rPr>
        <w:t>零区值</w:t>
      </w:r>
      <w:proofErr w:type="gramEnd"/>
      <w:r w:rsidR="00B12A93" w:rsidRPr="00360F6A">
        <w:rPr>
          <w:rFonts w:ascii="宋体" w:hint="eastAsia"/>
          <w:sz w:val="18"/>
          <w:szCs w:val="21"/>
        </w:rPr>
        <w:t>、智能包装开关、</w:t>
      </w:r>
      <w:r w:rsidR="00316306" w:rsidRPr="00360F6A">
        <w:rPr>
          <w:rFonts w:ascii="宋体" w:hint="eastAsia"/>
          <w:sz w:val="18"/>
          <w:szCs w:val="21"/>
        </w:rPr>
        <w:t>料速级数、物料种类等</w:t>
      </w:r>
      <w:r w:rsidR="00ED0662" w:rsidRPr="00360F6A">
        <w:rPr>
          <w:rFonts w:ascii="宋体" w:hint="eastAsia"/>
          <w:sz w:val="18"/>
          <w:szCs w:val="21"/>
        </w:rPr>
        <w:t>。</w:t>
      </w:r>
      <w:r w:rsidR="005E274C" w:rsidRPr="00360F6A">
        <w:rPr>
          <w:rFonts w:ascii="宋体" w:hint="eastAsia"/>
          <w:sz w:val="18"/>
          <w:szCs w:val="21"/>
        </w:rPr>
        <w:t>点击配方选择右侧框，进入</w:t>
      </w:r>
      <w:r w:rsidR="005E274C" w:rsidRPr="00360F6A">
        <w:rPr>
          <w:rFonts w:ascii="宋体"/>
          <w:sz w:val="18"/>
          <w:szCs w:val="21"/>
        </w:rPr>
        <w:t>1</w:t>
      </w:r>
      <w:r w:rsidR="00531DA6" w:rsidRPr="00360F6A">
        <w:rPr>
          <w:rFonts w:ascii="宋体" w:hAnsi="宋体" w:hint="eastAsia"/>
          <w:sz w:val="18"/>
          <w:szCs w:val="21"/>
        </w:rPr>
        <w:t>～</w:t>
      </w:r>
      <w:r w:rsidR="005E274C" w:rsidRPr="00360F6A">
        <w:rPr>
          <w:rFonts w:ascii="宋体"/>
          <w:sz w:val="18"/>
          <w:szCs w:val="21"/>
        </w:rPr>
        <w:t>20</w:t>
      </w:r>
      <w:r w:rsidR="005E274C" w:rsidRPr="00360F6A">
        <w:rPr>
          <w:rFonts w:ascii="宋体" w:hint="eastAsia"/>
          <w:sz w:val="18"/>
          <w:szCs w:val="21"/>
        </w:rPr>
        <w:t>配方</w:t>
      </w:r>
      <w:proofErr w:type="gramStart"/>
      <w:r w:rsidR="005E274C" w:rsidRPr="00360F6A">
        <w:rPr>
          <w:rFonts w:ascii="宋体" w:hint="eastAsia"/>
          <w:sz w:val="18"/>
          <w:szCs w:val="21"/>
        </w:rPr>
        <w:t>号选择</w:t>
      </w:r>
      <w:proofErr w:type="gramEnd"/>
      <w:r w:rsidR="005E274C" w:rsidRPr="00360F6A">
        <w:rPr>
          <w:rFonts w:ascii="宋体" w:hint="eastAsia"/>
          <w:sz w:val="18"/>
          <w:szCs w:val="21"/>
        </w:rPr>
        <w:t>界面。隐藏的配方号</w:t>
      </w:r>
      <w:r w:rsidR="001B2DDB" w:rsidRPr="00360F6A">
        <w:rPr>
          <w:rFonts w:ascii="宋体" w:hint="eastAsia"/>
          <w:sz w:val="18"/>
          <w:szCs w:val="21"/>
        </w:rPr>
        <w:t>为</w:t>
      </w:r>
      <w:r w:rsidR="005E274C" w:rsidRPr="00360F6A">
        <w:rPr>
          <w:rFonts w:ascii="宋体" w:hint="eastAsia"/>
          <w:sz w:val="18"/>
          <w:szCs w:val="21"/>
        </w:rPr>
        <w:t>灰色，不可选择</w:t>
      </w:r>
      <w:r w:rsidR="0078352F" w:rsidRPr="00360F6A">
        <w:rPr>
          <w:rFonts w:ascii="宋体" w:hint="eastAsia"/>
          <w:sz w:val="18"/>
          <w:szCs w:val="21"/>
        </w:rPr>
        <w:t>；配方</w:t>
      </w:r>
      <w:r w:rsidR="00421937" w:rsidRPr="00360F6A">
        <w:rPr>
          <w:rFonts w:ascii="宋体" w:hint="eastAsia"/>
          <w:sz w:val="18"/>
          <w:szCs w:val="21"/>
        </w:rPr>
        <w:t>号</w:t>
      </w:r>
      <w:r w:rsidR="0078352F" w:rsidRPr="00360F6A">
        <w:rPr>
          <w:rFonts w:ascii="宋体" w:hint="eastAsia"/>
          <w:sz w:val="18"/>
          <w:szCs w:val="21"/>
        </w:rPr>
        <w:t>字体为黑色则可进行选择</w:t>
      </w:r>
      <w:r w:rsidR="001B2DDB" w:rsidRPr="00360F6A">
        <w:rPr>
          <w:rFonts w:ascii="宋体" w:hint="eastAsia"/>
          <w:sz w:val="18"/>
          <w:szCs w:val="21"/>
        </w:rPr>
        <w:t>，</w:t>
      </w:r>
      <w:r w:rsidR="00316306" w:rsidRPr="00360F6A">
        <w:rPr>
          <w:rFonts w:ascii="宋体" w:hint="eastAsia"/>
          <w:sz w:val="18"/>
          <w:szCs w:val="21"/>
        </w:rPr>
        <w:t>否则不可选择。</w:t>
      </w:r>
      <w:r w:rsidR="00082478" w:rsidRPr="00360F6A">
        <w:rPr>
          <w:rFonts w:ascii="宋体" w:hint="eastAsia"/>
          <w:sz w:val="18"/>
          <w:szCs w:val="21"/>
        </w:rPr>
        <w:t>若需修改</w:t>
      </w:r>
      <w:r w:rsidR="001B2DDB" w:rsidRPr="00360F6A">
        <w:rPr>
          <w:rFonts w:ascii="宋体" w:hint="eastAsia"/>
          <w:sz w:val="18"/>
          <w:szCs w:val="21"/>
        </w:rPr>
        <w:t>点击右侧白色正方形（选中后变黑），按</w:t>
      </w:r>
      <w:r w:rsidR="002F13F9" w:rsidRPr="00360F6A">
        <w:rPr>
          <w:sz w:val="18"/>
        </w:rPr>
        <w:object w:dxaOrig="1111" w:dyaOrig="1111" w14:anchorId="32717061">
          <v:shape id="_x0000_i1040" type="#_x0000_t75" style="width:22.5pt;height:22.5pt" o:ole="">
            <v:imagedata r:id="rId45" o:title=""/>
          </v:shape>
          <o:OLEObject Type="Embed" ProgID="Visio.Drawing.15" ShapeID="_x0000_i1040" DrawAspect="Content" ObjectID="_1653925077" r:id="rId46"/>
        </w:object>
      </w:r>
      <w:r w:rsidR="001B2DDB" w:rsidRPr="00360F6A">
        <w:rPr>
          <w:rFonts w:ascii="宋体" w:hint="eastAsia"/>
          <w:sz w:val="18"/>
          <w:szCs w:val="21"/>
        </w:rPr>
        <w:t>后退出即可</w:t>
      </w:r>
      <w:r w:rsidR="00082478" w:rsidRPr="00360F6A">
        <w:rPr>
          <w:rFonts w:ascii="宋体" w:hint="eastAsia"/>
          <w:sz w:val="18"/>
          <w:szCs w:val="21"/>
        </w:rPr>
        <w:t>，放弃</w:t>
      </w:r>
      <w:proofErr w:type="gramStart"/>
      <w:r w:rsidR="00082478" w:rsidRPr="00360F6A">
        <w:rPr>
          <w:rFonts w:ascii="宋体" w:hint="eastAsia"/>
          <w:sz w:val="18"/>
          <w:szCs w:val="21"/>
        </w:rPr>
        <w:t>修改按</w:t>
      </w:r>
      <w:proofErr w:type="gramEnd"/>
      <w:r w:rsidR="002F13F9" w:rsidRPr="00360F6A">
        <w:rPr>
          <w:sz w:val="18"/>
        </w:rPr>
        <w:object w:dxaOrig="1111" w:dyaOrig="1111" w14:anchorId="44F0FBA0">
          <v:shape id="_x0000_i1041" type="#_x0000_t75" style="width:22.5pt;height:19.5pt" o:ole="">
            <v:imagedata r:id="rId47" o:title=""/>
          </v:shape>
          <o:OLEObject Type="Embed" ProgID="Visio.Drawing.15" ShapeID="_x0000_i1041" DrawAspect="Content" ObjectID="_1653925078" r:id="rId48"/>
        </w:object>
      </w:r>
      <w:r w:rsidR="00082478" w:rsidRPr="00360F6A">
        <w:rPr>
          <w:rFonts w:ascii="宋体" w:hint="eastAsia"/>
          <w:sz w:val="18"/>
          <w:szCs w:val="21"/>
        </w:rPr>
        <w:t>放弃设置。</w:t>
      </w:r>
      <w:r w:rsidR="00E77C9A" w:rsidRPr="00360F6A">
        <w:rPr>
          <w:rFonts w:ascii="宋体" w:hint="eastAsia"/>
          <w:sz w:val="18"/>
          <w:szCs w:val="21"/>
        </w:rPr>
        <w:t>其他参数设置请见</w:t>
      </w:r>
      <w:r w:rsidR="00E77C9A" w:rsidRPr="00360F6A">
        <w:rPr>
          <w:rStyle w:val="ab"/>
          <w:rFonts w:hint="eastAsia"/>
          <w:sz w:val="18"/>
        </w:rPr>
        <w:t>6</w:t>
      </w:r>
      <w:hyperlink w:anchor="_6.2_配方目标值设置" w:history="1">
        <w:r w:rsidR="00E77C9A" w:rsidRPr="00360F6A">
          <w:rPr>
            <w:rStyle w:val="ab"/>
            <w:rFonts w:ascii="宋体"/>
            <w:sz w:val="18"/>
            <w:szCs w:val="21"/>
          </w:rPr>
          <w:t>.2</w:t>
        </w:r>
        <w:r w:rsidR="00E77C9A" w:rsidRPr="00360F6A">
          <w:rPr>
            <w:rStyle w:val="ab"/>
            <w:rFonts w:ascii="宋体" w:hint="eastAsia"/>
            <w:sz w:val="18"/>
            <w:szCs w:val="21"/>
          </w:rPr>
          <w:t>配方目标值设置</w:t>
        </w:r>
      </w:hyperlink>
      <w:r w:rsidR="00E77C9A" w:rsidRPr="00360F6A">
        <w:rPr>
          <w:rFonts w:ascii="宋体" w:hint="eastAsia"/>
          <w:sz w:val="18"/>
          <w:szCs w:val="21"/>
        </w:rPr>
        <w:t>。</w:t>
      </w:r>
    </w:p>
    <w:p w14:paraId="59DF08B9" w14:textId="77777777" w:rsidR="00D7276E" w:rsidRPr="00360F6A" w:rsidRDefault="00D7276E" w:rsidP="00DC5BED">
      <w:pPr>
        <w:ind w:firstLine="420"/>
        <w:rPr>
          <w:rFonts w:ascii="宋体" w:hAnsi="宋体"/>
          <w:sz w:val="18"/>
          <w:szCs w:val="21"/>
        </w:rPr>
      </w:pPr>
      <w:r w:rsidRPr="00360F6A">
        <w:rPr>
          <w:rFonts w:ascii="宋体" w:hAnsi="宋体" w:hint="eastAsia"/>
          <w:sz w:val="18"/>
          <w:szCs w:val="21"/>
        </w:rPr>
        <w:t>如果需要对</w:t>
      </w:r>
      <w:r w:rsidR="00ED0662" w:rsidRPr="00360F6A">
        <w:rPr>
          <w:rFonts w:ascii="宋体" w:hAnsi="宋体" w:hint="eastAsia"/>
          <w:sz w:val="18"/>
          <w:szCs w:val="21"/>
        </w:rPr>
        <w:t>其他</w:t>
      </w:r>
      <w:r w:rsidRPr="00360F6A">
        <w:rPr>
          <w:rFonts w:ascii="宋体" w:hAnsi="宋体" w:hint="eastAsia"/>
          <w:sz w:val="18"/>
          <w:szCs w:val="21"/>
        </w:rPr>
        <w:t>参数进行设置，在主界面点击</w:t>
      </w:r>
      <w:r w:rsidR="00104523" w:rsidRPr="00360F6A">
        <w:object w:dxaOrig="721" w:dyaOrig="375" w14:anchorId="6BF2006A">
          <v:shape id="_x0000_i1042" type="#_x0000_t75" style="width:36.75pt;height:19.5pt" o:ole="">
            <v:imagedata r:id="rId49" o:title=""/>
          </v:shape>
          <o:OLEObject Type="Embed" ProgID="Visio.Drawing.15" ShapeID="_x0000_i1042" DrawAspect="Content" ObjectID="_1653925079" r:id="rId50"/>
        </w:object>
      </w:r>
      <w:r w:rsidR="00E77C9A" w:rsidRPr="00360F6A">
        <w:rPr>
          <w:rFonts w:ascii="宋体" w:hint="eastAsia"/>
          <w:sz w:val="18"/>
          <w:szCs w:val="21"/>
        </w:rPr>
        <w:t>进入系统维护界面，</w:t>
      </w:r>
      <w:r w:rsidRPr="00360F6A">
        <w:rPr>
          <w:rFonts w:ascii="宋体" w:hAnsi="宋体" w:hint="eastAsia"/>
          <w:sz w:val="18"/>
          <w:szCs w:val="21"/>
        </w:rPr>
        <w:t>如下图所示：</w:t>
      </w:r>
      <w:r w:rsidR="00082478" w:rsidRPr="00360F6A">
        <w:rPr>
          <w:rFonts w:ascii="宋体" w:hAnsi="宋体" w:hint="eastAsia"/>
          <w:sz w:val="18"/>
          <w:szCs w:val="21"/>
        </w:rPr>
        <w:t>（如有密码，请联系设备厂商）</w:t>
      </w:r>
    </w:p>
    <w:p w14:paraId="5C5E914C" w14:textId="77777777" w:rsidR="00D376FA" w:rsidRPr="00360F6A" w:rsidRDefault="005D0758" w:rsidP="00295AF0">
      <w:pPr>
        <w:jc w:val="center"/>
        <w:rPr>
          <w:sz w:val="18"/>
        </w:rPr>
      </w:pPr>
      <w:r w:rsidRPr="00360F6A">
        <w:rPr>
          <w:sz w:val="18"/>
        </w:rPr>
        <w:object w:dxaOrig="8371" w:dyaOrig="4411" w14:anchorId="3E06D3CD">
          <v:shape id="_x0000_i1043" type="#_x0000_t75" style="width:296.25pt;height:156pt" o:ole="">
            <v:imagedata r:id="rId51" o:title=""/>
          </v:shape>
          <o:OLEObject Type="Embed" ProgID="Visio.Drawing.15" ShapeID="_x0000_i1043" DrawAspect="Content" ObjectID="_1653925080" r:id="rId52"/>
        </w:object>
      </w:r>
    </w:p>
    <w:p w14:paraId="32F9069F" w14:textId="77777777" w:rsidR="00934389" w:rsidRPr="00360F6A" w:rsidRDefault="00934389" w:rsidP="00934389">
      <w:pPr>
        <w:ind w:firstLineChars="200" w:firstLine="360"/>
        <w:jc w:val="left"/>
        <w:rPr>
          <w:sz w:val="18"/>
        </w:rPr>
      </w:pPr>
      <w:r w:rsidRPr="00360F6A">
        <w:rPr>
          <w:rFonts w:hint="eastAsia"/>
          <w:sz w:val="18"/>
        </w:rPr>
        <w:t>在此界面可对重量进行标定，基本称重参数、包装秤参数、配方参数、开关量等进行设置和定义。接下来对图中各个按键进行详细说明。</w:t>
      </w:r>
    </w:p>
    <w:p w14:paraId="167FDED3" w14:textId="77777777" w:rsidR="00E77C9A" w:rsidRPr="00360F6A" w:rsidRDefault="00E77C9A" w:rsidP="00A03F50">
      <w:pPr>
        <w:rPr>
          <w:rFonts w:ascii="宋体"/>
          <w:sz w:val="18"/>
          <w:szCs w:val="21"/>
        </w:rPr>
      </w:pPr>
    </w:p>
    <w:p w14:paraId="42940F0E" w14:textId="77777777" w:rsidR="00D7276E" w:rsidRPr="00360F6A" w:rsidRDefault="00A03F50" w:rsidP="00B252F5">
      <w:pPr>
        <w:pStyle w:val="1"/>
        <w:spacing w:before="0" w:after="0"/>
        <w:rPr>
          <w:sz w:val="36"/>
        </w:rPr>
      </w:pPr>
      <w:r w:rsidRPr="00360F6A">
        <w:rPr>
          <w:sz w:val="36"/>
        </w:rPr>
        <w:br w:type="page"/>
      </w:r>
      <w:bookmarkStart w:id="10" w:name="_Toc35596454"/>
      <w:r w:rsidR="00B76D67" w:rsidRPr="00360F6A">
        <w:rPr>
          <w:rFonts w:hint="eastAsia"/>
          <w:sz w:val="36"/>
        </w:rPr>
        <w:lastRenderedPageBreak/>
        <w:t>三</w:t>
      </w:r>
      <w:r w:rsidR="00D7276E" w:rsidRPr="00360F6A">
        <w:rPr>
          <w:rFonts w:hint="eastAsia"/>
          <w:sz w:val="36"/>
        </w:rPr>
        <w:t>．重量标定</w:t>
      </w:r>
      <w:bookmarkEnd w:id="10"/>
    </w:p>
    <w:p w14:paraId="45127416" w14:textId="77777777" w:rsidR="00D7276E" w:rsidRPr="00360F6A" w:rsidRDefault="00D7276E" w:rsidP="00437024">
      <w:pPr>
        <w:ind w:firstLine="420"/>
        <w:rPr>
          <w:rFonts w:ascii="宋体"/>
          <w:sz w:val="18"/>
          <w:szCs w:val="21"/>
        </w:rPr>
      </w:pPr>
      <w:r w:rsidRPr="00360F6A">
        <w:rPr>
          <w:rFonts w:ascii="宋体" w:hAnsi="宋体" w:hint="eastAsia"/>
          <w:sz w:val="18"/>
          <w:szCs w:val="21"/>
        </w:rPr>
        <w:t>在系统维护界面点击</w:t>
      </w:r>
      <w:r w:rsidR="002177C0" w:rsidRPr="00360F6A">
        <w:rPr>
          <w:sz w:val="22"/>
          <w:szCs w:val="28"/>
        </w:rPr>
        <w:object w:dxaOrig="1455" w:dyaOrig="780" w14:anchorId="26F82B87">
          <v:shape id="_x0000_i1044" type="#_x0000_t75" style="width:37.5pt;height:21.75pt" o:ole="">
            <v:imagedata r:id="rId53" o:title=""/>
          </v:shape>
          <o:OLEObject Type="Embed" ProgID="Visio.Drawing.15" ShapeID="_x0000_i1044" DrawAspect="Content" ObjectID="_1653925081" r:id="rId54"/>
        </w:object>
      </w:r>
      <w:r w:rsidRPr="00360F6A">
        <w:rPr>
          <w:rFonts w:ascii="宋体" w:hAnsi="宋体" w:hint="eastAsia"/>
          <w:sz w:val="18"/>
          <w:szCs w:val="21"/>
        </w:rPr>
        <w:t>即可进入到重量标定界面，如下图所示：</w:t>
      </w:r>
    </w:p>
    <w:p w14:paraId="6FFC4E53" w14:textId="77777777" w:rsidR="00D7276E" w:rsidRPr="00360F6A" w:rsidRDefault="00B051D1" w:rsidP="000F2E38">
      <w:pPr>
        <w:jc w:val="center"/>
        <w:rPr>
          <w:rFonts w:ascii="宋体" w:cs="宋体"/>
          <w:kern w:val="0"/>
          <w:szCs w:val="24"/>
        </w:rPr>
      </w:pPr>
      <w:r w:rsidRPr="00360F6A">
        <w:rPr>
          <w:sz w:val="18"/>
        </w:rPr>
        <w:object w:dxaOrig="8401" w:dyaOrig="4411" w14:anchorId="19AA9B88">
          <v:shape id="_x0000_i1045" type="#_x0000_t75" style="width:285pt;height:154.5pt" o:ole="">
            <v:imagedata r:id="rId55" o:title=""/>
          </v:shape>
          <o:OLEObject Type="Embed" ProgID="Visio.Drawing.15" ShapeID="_x0000_i1045" DrawAspect="Content" ObjectID="_1653925082" r:id="rId56"/>
        </w:object>
      </w:r>
    </w:p>
    <w:p w14:paraId="3D55BA4B" w14:textId="77777777" w:rsidR="00D7276E" w:rsidRPr="00360F6A" w:rsidRDefault="00B76D67" w:rsidP="003C3000">
      <w:pPr>
        <w:pStyle w:val="2"/>
        <w:spacing w:before="0" w:after="0" w:line="415" w:lineRule="auto"/>
        <w:rPr>
          <w:sz w:val="24"/>
        </w:rPr>
      </w:pPr>
      <w:bookmarkStart w:id="11" w:name="_Toc35596455"/>
      <w:r w:rsidRPr="00360F6A">
        <w:rPr>
          <w:sz w:val="24"/>
        </w:rPr>
        <w:t>3</w:t>
      </w:r>
      <w:r w:rsidR="00D7276E" w:rsidRPr="00360F6A">
        <w:rPr>
          <w:sz w:val="24"/>
        </w:rPr>
        <w:t xml:space="preserve">.1 </w:t>
      </w:r>
      <w:r w:rsidR="00D7276E" w:rsidRPr="00360F6A">
        <w:rPr>
          <w:rFonts w:hint="eastAsia"/>
          <w:sz w:val="24"/>
        </w:rPr>
        <w:t>单位、小数点、最小分度</w:t>
      </w:r>
      <w:bookmarkEnd w:id="11"/>
    </w:p>
    <w:p w14:paraId="1CD897B4" w14:textId="77777777" w:rsidR="00D7276E" w:rsidRPr="00360F6A" w:rsidRDefault="00D7276E" w:rsidP="00437024">
      <w:pPr>
        <w:ind w:firstLine="420"/>
        <w:rPr>
          <w:rFonts w:ascii="宋体"/>
          <w:sz w:val="18"/>
          <w:szCs w:val="21"/>
        </w:rPr>
      </w:pPr>
      <w:r w:rsidRPr="00360F6A">
        <w:rPr>
          <w:rFonts w:ascii="宋体" w:hAnsi="宋体" w:hint="eastAsia"/>
          <w:sz w:val="18"/>
          <w:szCs w:val="21"/>
        </w:rPr>
        <w:t>单位、小数点、最小分度的设置</w:t>
      </w:r>
      <w:r w:rsidR="00CF59DC" w:rsidRPr="00360F6A">
        <w:rPr>
          <w:rFonts w:ascii="宋体" w:hAnsi="宋体" w:hint="eastAsia"/>
          <w:sz w:val="18"/>
          <w:szCs w:val="21"/>
        </w:rPr>
        <w:t>直接点击所需要的</w:t>
      </w:r>
      <w:r w:rsidR="000D5D9A" w:rsidRPr="00360F6A">
        <w:rPr>
          <w:rFonts w:ascii="宋体" w:hAnsi="宋体" w:hint="eastAsia"/>
          <w:sz w:val="18"/>
          <w:szCs w:val="21"/>
        </w:rPr>
        <w:t>值</w:t>
      </w:r>
      <w:r w:rsidRPr="00360F6A">
        <w:rPr>
          <w:rFonts w:ascii="宋体" w:hAnsi="宋体" w:hint="eastAsia"/>
          <w:sz w:val="18"/>
          <w:szCs w:val="21"/>
        </w:rPr>
        <w:t>即可。</w:t>
      </w:r>
    </w:p>
    <w:p w14:paraId="3C40A0AB" w14:textId="77777777" w:rsidR="00D7276E" w:rsidRPr="00360F6A" w:rsidRDefault="00B76D67" w:rsidP="00B252F5">
      <w:pPr>
        <w:pStyle w:val="2"/>
        <w:spacing w:before="0" w:after="0" w:line="415" w:lineRule="auto"/>
        <w:rPr>
          <w:sz w:val="24"/>
        </w:rPr>
      </w:pPr>
      <w:bookmarkStart w:id="12" w:name="_3.2_最大量程"/>
      <w:bookmarkStart w:id="13" w:name="_Toc35596456"/>
      <w:bookmarkEnd w:id="12"/>
      <w:r w:rsidRPr="00360F6A">
        <w:rPr>
          <w:sz w:val="24"/>
        </w:rPr>
        <w:t>3</w:t>
      </w:r>
      <w:r w:rsidR="00D7276E" w:rsidRPr="00360F6A">
        <w:rPr>
          <w:sz w:val="24"/>
        </w:rPr>
        <w:t xml:space="preserve">.2 </w:t>
      </w:r>
      <w:r w:rsidR="00D7276E" w:rsidRPr="00360F6A">
        <w:rPr>
          <w:rFonts w:hint="eastAsia"/>
          <w:sz w:val="24"/>
        </w:rPr>
        <w:t>最大量程</w:t>
      </w:r>
      <w:bookmarkEnd w:id="13"/>
    </w:p>
    <w:p w14:paraId="16609684" w14:textId="77777777" w:rsidR="00D7276E" w:rsidRPr="00360F6A" w:rsidRDefault="00D7276E" w:rsidP="00437024">
      <w:pPr>
        <w:ind w:firstLine="420"/>
        <w:rPr>
          <w:rFonts w:ascii="宋体" w:hAnsi="宋体"/>
          <w:sz w:val="18"/>
          <w:szCs w:val="21"/>
        </w:rPr>
      </w:pPr>
      <w:r w:rsidRPr="00360F6A">
        <w:rPr>
          <w:rFonts w:ascii="宋体" w:hAnsi="宋体" w:hint="eastAsia"/>
          <w:sz w:val="18"/>
          <w:szCs w:val="21"/>
        </w:rPr>
        <w:t>最大量程一栏显示的是上次设置的值，如果需要修改，点击输入框，弹出数值输入界面</w:t>
      </w:r>
      <w:r w:rsidR="00B051D1" w:rsidRPr="00360F6A">
        <w:rPr>
          <w:rFonts w:ascii="宋体" w:hAnsi="宋体" w:hint="eastAsia"/>
          <w:sz w:val="18"/>
          <w:szCs w:val="21"/>
        </w:rPr>
        <w:t>，如下图所示</w:t>
      </w:r>
      <w:r w:rsidR="000D5E88" w:rsidRPr="00360F6A">
        <w:rPr>
          <w:rFonts w:ascii="宋体" w:hAnsi="宋体" w:hint="eastAsia"/>
          <w:sz w:val="18"/>
          <w:szCs w:val="21"/>
        </w:rPr>
        <w:t>。</w:t>
      </w:r>
    </w:p>
    <w:p w14:paraId="127B09FE" w14:textId="77777777" w:rsidR="001A430B" w:rsidRPr="00360F6A" w:rsidRDefault="002177C0" w:rsidP="001A430B">
      <w:pPr>
        <w:jc w:val="center"/>
        <w:rPr>
          <w:rFonts w:ascii="宋体"/>
          <w:sz w:val="18"/>
          <w:szCs w:val="21"/>
        </w:rPr>
      </w:pPr>
      <w:r w:rsidRPr="00360F6A">
        <w:rPr>
          <w:sz w:val="18"/>
        </w:rPr>
        <w:object w:dxaOrig="8370" w:dyaOrig="5235" w14:anchorId="411D80CE">
          <v:shape id="_x0000_i1046" type="#_x0000_t75" style="width:185.25pt;height:106.5pt" o:ole="">
            <v:imagedata r:id="rId57" o:title=""/>
          </v:shape>
          <o:OLEObject Type="Embed" ProgID="Visio.Drawing.15" ShapeID="_x0000_i1046" DrawAspect="Content" ObjectID="_1653925083" r:id="rId58"/>
        </w:object>
      </w:r>
    </w:p>
    <w:p w14:paraId="153B060E" w14:textId="77777777" w:rsidR="00D7276E" w:rsidRPr="00360F6A" w:rsidRDefault="004A1CA8" w:rsidP="00437024">
      <w:pPr>
        <w:ind w:firstLine="420"/>
        <w:rPr>
          <w:rFonts w:ascii="宋体" w:hAnsi="宋体"/>
          <w:sz w:val="18"/>
          <w:szCs w:val="21"/>
        </w:rPr>
      </w:pPr>
      <w:r w:rsidRPr="00360F6A">
        <w:rPr>
          <w:rFonts w:ascii="宋体" w:hAnsi="宋体" w:hint="eastAsia"/>
          <w:sz w:val="18"/>
          <w:szCs w:val="21"/>
        </w:rPr>
        <w:t>数值</w:t>
      </w:r>
      <w:r w:rsidR="000D5E88" w:rsidRPr="00360F6A">
        <w:rPr>
          <w:rFonts w:ascii="宋体" w:hAnsi="宋体" w:hint="eastAsia"/>
          <w:sz w:val="18"/>
          <w:szCs w:val="21"/>
        </w:rPr>
        <w:t>型</w:t>
      </w:r>
      <w:r w:rsidR="00D72A34" w:rsidRPr="00360F6A">
        <w:rPr>
          <w:rFonts w:ascii="宋体" w:hAnsi="宋体" w:hint="eastAsia"/>
          <w:sz w:val="18"/>
          <w:szCs w:val="21"/>
        </w:rPr>
        <w:t>参数</w:t>
      </w:r>
      <w:r w:rsidRPr="00360F6A">
        <w:rPr>
          <w:rFonts w:ascii="宋体" w:hAnsi="宋体" w:hint="eastAsia"/>
          <w:sz w:val="18"/>
          <w:szCs w:val="21"/>
        </w:rPr>
        <w:t>设置方法：</w:t>
      </w:r>
      <w:r w:rsidR="009F6340" w:rsidRPr="00360F6A">
        <w:rPr>
          <w:rFonts w:ascii="宋体" w:hAnsi="宋体" w:hint="eastAsia"/>
          <w:sz w:val="18"/>
          <w:szCs w:val="21"/>
        </w:rPr>
        <w:t>左侧显示</w:t>
      </w:r>
      <w:r w:rsidR="00D72A34" w:rsidRPr="00360F6A">
        <w:rPr>
          <w:rFonts w:ascii="宋体" w:hAnsi="宋体" w:hint="eastAsia"/>
          <w:sz w:val="18"/>
          <w:szCs w:val="21"/>
        </w:rPr>
        <w:t>参数输入范围</w:t>
      </w:r>
      <w:r w:rsidR="009F6340" w:rsidRPr="00360F6A">
        <w:rPr>
          <w:rFonts w:ascii="宋体" w:hAnsi="宋体" w:hint="eastAsia"/>
          <w:sz w:val="18"/>
          <w:szCs w:val="21"/>
        </w:rPr>
        <w:t>，设置超出范围，数值显</w:t>
      </w:r>
      <w:r w:rsidR="009F6340" w:rsidRPr="00360F6A">
        <w:rPr>
          <w:rFonts w:ascii="宋体" w:hAnsi="宋体" w:hint="eastAsia"/>
          <w:sz w:val="18"/>
          <w:szCs w:val="21"/>
        </w:rPr>
        <w:lastRenderedPageBreak/>
        <w:t>示框显示错误信息。</w:t>
      </w:r>
      <w:r w:rsidR="00B051D1" w:rsidRPr="00360F6A">
        <w:rPr>
          <w:rFonts w:ascii="宋体" w:hAnsi="宋体" w:hint="eastAsia"/>
          <w:sz w:val="18"/>
          <w:szCs w:val="21"/>
        </w:rPr>
        <w:t>输入错误时可按</w:t>
      </w:r>
      <w:r w:rsidR="00B051D1" w:rsidRPr="00360F6A">
        <w:rPr>
          <w:sz w:val="18"/>
        </w:rPr>
        <w:object w:dxaOrig="511" w:dyaOrig="421" w14:anchorId="23E334DB">
          <v:shape id="_x0000_i1047" type="#_x0000_t75" style="width:14.25pt;height:12pt" o:ole="">
            <v:imagedata r:id="rId59" o:title=""/>
          </v:shape>
          <o:OLEObject Type="Embed" ProgID="Visio.Drawing.15" ShapeID="_x0000_i1047" DrawAspect="Content" ObjectID="_1653925084" r:id="rId60"/>
        </w:object>
      </w:r>
      <w:r w:rsidR="00B051D1" w:rsidRPr="00360F6A">
        <w:rPr>
          <w:rFonts w:hint="eastAsia"/>
          <w:sz w:val="18"/>
        </w:rPr>
        <w:t>删除输入，若全部数据删除可直接按</w:t>
      </w:r>
      <w:r w:rsidR="002F13F9" w:rsidRPr="00360F6A">
        <w:rPr>
          <w:sz w:val="18"/>
        </w:rPr>
        <w:object w:dxaOrig="1111" w:dyaOrig="1111" w14:anchorId="5E6F7D1D">
          <v:shape id="_x0000_i1048" type="#_x0000_t75" style="width:27pt;height:22.5pt" o:ole="">
            <v:imagedata r:id="rId61" o:title=""/>
          </v:shape>
          <o:OLEObject Type="Embed" ProgID="Visio.Drawing.15" ShapeID="_x0000_i1048" DrawAspect="Content" ObjectID="_1653925085" r:id="rId62"/>
        </w:object>
      </w:r>
      <w:r w:rsidR="00B051D1" w:rsidRPr="00360F6A">
        <w:rPr>
          <w:rFonts w:hint="eastAsia"/>
          <w:sz w:val="18"/>
        </w:rPr>
        <w:t>。</w:t>
      </w:r>
      <w:r w:rsidR="00B051D1" w:rsidRPr="00360F6A">
        <w:rPr>
          <w:rFonts w:ascii="宋体" w:hAnsi="宋体" w:hint="eastAsia"/>
          <w:sz w:val="18"/>
          <w:szCs w:val="21"/>
        </w:rPr>
        <w:t>完成输入后按</w:t>
      </w:r>
      <w:r w:rsidR="002F13F9" w:rsidRPr="00360F6A">
        <w:rPr>
          <w:sz w:val="18"/>
        </w:rPr>
        <w:object w:dxaOrig="1111" w:dyaOrig="1111" w14:anchorId="761FAD47">
          <v:shape id="_x0000_i1049" type="#_x0000_t75" style="width:22.5pt;height:22.5pt" o:ole="">
            <v:imagedata r:id="rId45" o:title=""/>
          </v:shape>
          <o:OLEObject Type="Embed" ProgID="Visio.Drawing.15" ShapeID="_x0000_i1049" DrawAspect="Content" ObjectID="_1653925086" r:id="rId63"/>
        </w:object>
      </w:r>
      <w:r w:rsidR="00B051D1" w:rsidRPr="00360F6A">
        <w:rPr>
          <w:rFonts w:ascii="宋体" w:hAnsi="宋体" w:hint="eastAsia"/>
          <w:sz w:val="18"/>
          <w:szCs w:val="21"/>
        </w:rPr>
        <w:t>保存设定的数值，按</w:t>
      </w:r>
      <w:r w:rsidR="002F13F9" w:rsidRPr="00360F6A">
        <w:rPr>
          <w:sz w:val="18"/>
        </w:rPr>
        <w:object w:dxaOrig="1111" w:dyaOrig="1111" w14:anchorId="384784A4">
          <v:shape id="_x0000_i1050" type="#_x0000_t75" style="width:27pt;height:21.75pt" o:ole="">
            <v:imagedata r:id="rId47" o:title=""/>
          </v:shape>
          <o:OLEObject Type="Embed" ProgID="Visio.Drawing.15" ShapeID="_x0000_i1050" DrawAspect="Content" ObjectID="_1653925087" r:id="rId64"/>
        </w:object>
      </w:r>
      <w:r w:rsidR="00B051D1" w:rsidRPr="00360F6A">
        <w:rPr>
          <w:rFonts w:ascii="宋体" w:hAnsi="宋体" w:hint="eastAsia"/>
          <w:sz w:val="18"/>
          <w:szCs w:val="21"/>
        </w:rPr>
        <w:t>放弃此次修改。</w:t>
      </w:r>
      <w:r w:rsidR="00D72A34" w:rsidRPr="00360F6A">
        <w:rPr>
          <w:rFonts w:ascii="宋体" w:hAnsi="宋体" w:hint="eastAsia"/>
          <w:sz w:val="18"/>
          <w:szCs w:val="21"/>
        </w:rPr>
        <w:t>与重量有关的参数需有小数点位数，</w:t>
      </w:r>
      <w:proofErr w:type="gramStart"/>
      <w:r w:rsidR="00D72A34" w:rsidRPr="00360F6A">
        <w:rPr>
          <w:rFonts w:ascii="宋体" w:hAnsi="宋体" w:hint="eastAsia"/>
          <w:sz w:val="18"/>
          <w:szCs w:val="21"/>
        </w:rPr>
        <w:t>输入值需带小数</w:t>
      </w:r>
      <w:proofErr w:type="gramEnd"/>
      <w:r w:rsidR="00D72A34" w:rsidRPr="00360F6A">
        <w:rPr>
          <w:rFonts w:ascii="宋体" w:hAnsi="宋体" w:hint="eastAsia"/>
          <w:sz w:val="18"/>
          <w:szCs w:val="21"/>
        </w:rPr>
        <w:t>点，若未输入小数点，默认为输入整数位。</w:t>
      </w:r>
    </w:p>
    <w:p w14:paraId="14640415" w14:textId="77777777" w:rsidR="000D5E88" w:rsidRPr="00360F6A" w:rsidRDefault="000D5E88" w:rsidP="000D5E88">
      <w:pPr>
        <w:ind w:firstLine="420"/>
        <w:rPr>
          <w:rFonts w:ascii="宋体" w:hAnsi="宋体"/>
          <w:sz w:val="18"/>
          <w:szCs w:val="21"/>
        </w:rPr>
      </w:pPr>
      <w:r w:rsidRPr="00360F6A">
        <w:rPr>
          <w:rFonts w:ascii="宋体" w:hAnsi="宋体" w:hint="eastAsia"/>
          <w:sz w:val="18"/>
          <w:szCs w:val="21"/>
        </w:rPr>
        <w:t>最大量程是与重量有关的数据，注意需设置小数点。</w:t>
      </w:r>
    </w:p>
    <w:p w14:paraId="5BFD478F" w14:textId="77777777" w:rsidR="004A1CA8" w:rsidRPr="00360F6A" w:rsidRDefault="004A1CA8" w:rsidP="004A1CA8">
      <w:pPr>
        <w:ind w:firstLine="420"/>
        <w:rPr>
          <w:rFonts w:ascii="宋体"/>
          <w:i/>
          <w:sz w:val="18"/>
          <w:szCs w:val="21"/>
        </w:rPr>
      </w:pPr>
      <w:r w:rsidRPr="00360F6A">
        <w:rPr>
          <w:rFonts w:ascii="宋体" w:hint="eastAsia"/>
          <w:i/>
          <w:sz w:val="18"/>
          <w:szCs w:val="21"/>
          <w:shd w:val="pct15" w:color="auto" w:fill="FFFFFF"/>
        </w:rPr>
        <w:t>/</w:t>
      </w:r>
      <w:r w:rsidRPr="00360F6A">
        <w:rPr>
          <w:rFonts w:ascii="宋体"/>
          <w:i/>
          <w:sz w:val="18"/>
          <w:szCs w:val="21"/>
          <w:shd w:val="pct15" w:color="auto" w:fill="FFFFFF"/>
        </w:rPr>
        <w:t>*</w:t>
      </w:r>
      <w:r w:rsidRPr="00360F6A">
        <w:rPr>
          <w:rFonts w:ascii="宋体" w:hint="eastAsia"/>
          <w:i/>
          <w:sz w:val="18"/>
          <w:szCs w:val="21"/>
          <w:shd w:val="pct15" w:color="auto" w:fill="FFFFFF"/>
        </w:rPr>
        <w:t>以下所有数值</w:t>
      </w:r>
      <w:r w:rsidR="00A954E1" w:rsidRPr="00360F6A">
        <w:rPr>
          <w:rFonts w:ascii="宋体" w:hint="eastAsia"/>
          <w:i/>
          <w:sz w:val="18"/>
          <w:szCs w:val="21"/>
          <w:shd w:val="pct15" w:color="auto" w:fill="FFFFFF"/>
        </w:rPr>
        <w:t>型参数设</w:t>
      </w:r>
      <w:r w:rsidRPr="00360F6A">
        <w:rPr>
          <w:rFonts w:ascii="宋体" w:hint="eastAsia"/>
          <w:i/>
          <w:sz w:val="18"/>
          <w:szCs w:val="21"/>
          <w:shd w:val="pct15" w:color="auto" w:fill="FFFFFF"/>
        </w:rPr>
        <w:t>定方法不在赘述，均同最大量程设置方法，</w:t>
      </w:r>
      <w:r w:rsidR="00B82B44" w:rsidRPr="00360F6A">
        <w:rPr>
          <w:rFonts w:ascii="宋体" w:hint="eastAsia"/>
          <w:i/>
          <w:sz w:val="18"/>
          <w:szCs w:val="21"/>
          <w:shd w:val="pct15" w:color="auto" w:fill="FFFFFF"/>
        </w:rPr>
        <w:t>左</w:t>
      </w:r>
      <w:r w:rsidRPr="00360F6A">
        <w:rPr>
          <w:rFonts w:ascii="宋体" w:hint="eastAsia"/>
          <w:i/>
          <w:sz w:val="18"/>
          <w:szCs w:val="21"/>
          <w:shd w:val="pct15" w:color="auto" w:fill="FFFFFF"/>
        </w:rPr>
        <w:t>侧为设置范围，</w:t>
      </w:r>
      <w:r w:rsidR="00B82B44" w:rsidRPr="00360F6A">
        <w:rPr>
          <w:rFonts w:ascii="宋体" w:hint="eastAsia"/>
          <w:i/>
          <w:sz w:val="18"/>
          <w:szCs w:val="21"/>
          <w:shd w:val="pct15" w:color="auto" w:fill="FFFFFF"/>
        </w:rPr>
        <w:t>右</w:t>
      </w:r>
      <w:r w:rsidRPr="00360F6A">
        <w:rPr>
          <w:rFonts w:ascii="宋体" w:hint="eastAsia"/>
          <w:i/>
          <w:sz w:val="18"/>
          <w:szCs w:val="21"/>
          <w:shd w:val="pct15" w:color="auto" w:fill="FFFFFF"/>
        </w:rPr>
        <w:t>侧为数字输入键盘。*/</w:t>
      </w:r>
    </w:p>
    <w:p w14:paraId="1EAF200E" w14:textId="77777777" w:rsidR="00D7276E" w:rsidRPr="00360F6A" w:rsidRDefault="00B76D67" w:rsidP="00B252F5">
      <w:pPr>
        <w:pStyle w:val="2"/>
        <w:spacing w:before="0" w:after="0" w:line="415" w:lineRule="auto"/>
        <w:rPr>
          <w:sz w:val="24"/>
        </w:rPr>
      </w:pPr>
      <w:bookmarkStart w:id="14" w:name="_3.3_零点和增益标定"/>
      <w:bookmarkStart w:id="15" w:name="_Toc35596457"/>
      <w:bookmarkEnd w:id="14"/>
      <w:r w:rsidRPr="00360F6A">
        <w:rPr>
          <w:sz w:val="24"/>
        </w:rPr>
        <w:t>3</w:t>
      </w:r>
      <w:r w:rsidR="00D7276E" w:rsidRPr="00360F6A">
        <w:rPr>
          <w:sz w:val="24"/>
        </w:rPr>
        <w:t xml:space="preserve">.3 </w:t>
      </w:r>
      <w:r w:rsidR="00D7276E" w:rsidRPr="00360F6A">
        <w:rPr>
          <w:rFonts w:hint="eastAsia"/>
          <w:sz w:val="24"/>
        </w:rPr>
        <w:t>零点和增益标定</w:t>
      </w:r>
      <w:bookmarkEnd w:id="15"/>
    </w:p>
    <w:p w14:paraId="3F6D6A2A" w14:textId="77777777" w:rsidR="00D7276E" w:rsidRPr="00360F6A" w:rsidRDefault="00D7276E" w:rsidP="00437024">
      <w:pPr>
        <w:ind w:firstLine="420"/>
        <w:rPr>
          <w:rFonts w:ascii="宋体"/>
          <w:sz w:val="18"/>
          <w:szCs w:val="21"/>
        </w:rPr>
      </w:pPr>
      <w:r w:rsidRPr="00360F6A">
        <w:rPr>
          <w:rFonts w:ascii="宋体" w:hAnsi="宋体" w:hint="eastAsia"/>
          <w:sz w:val="18"/>
          <w:szCs w:val="21"/>
        </w:rPr>
        <w:t>右边栏目中显示的绝对电压，是指当前传感器的电压值。而相对电压，则</w:t>
      </w:r>
      <w:r w:rsidR="009F6340" w:rsidRPr="00360F6A">
        <w:rPr>
          <w:rFonts w:ascii="宋体" w:hAnsi="宋体" w:hint="eastAsia"/>
          <w:sz w:val="18"/>
          <w:szCs w:val="21"/>
        </w:rPr>
        <w:t>指当前绝对电压</w:t>
      </w:r>
      <w:r w:rsidRPr="00360F6A">
        <w:rPr>
          <w:rFonts w:ascii="宋体" w:hAnsi="宋体" w:hint="eastAsia"/>
          <w:sz w:val="18"/>
          <w:szCs w:val="21"/>
        </w:rPr>
        <w:t>减去零点标定时的电压值</w:t>
      </w:r>
      <w:r w:rsidR="00940DEC" w:rsidRPr="00360F6A">
        <w:rPr>
          <w:rFonts w:ascii="宋体" w:hAnsi="宋体" w:hint="eastAsia"/>
          <w:sz w:val="18"/>
          <w:szCs w:val="21"/>
        </w:rPr>
        <w:t>的差值</w:t>
      </w:r>
      <w:r w:rsidRPr="00360F6A">
        <w:rPr>
          <w:rFonts w:ascii="宋体" w:hAnsi="宋体" w:hint="eastAsia"/>
          <w:sz w:val="18"/>
          <w:szCs w:val="21"/>
        </w:rPr>
        <w:t>，相当于增益重量产生的电压值。</w:t>
      </w:r>
    </w:p>
    <w:p w14:paraId="638EA61F" w14:textId="77777777" w:rsidR="00E721B4" w:rsidRPr="00360F6A" w:rsidRDefault="00D7276E" w:rsidP="00E721B4">
      <w:pPr>
        <w:adjustRightInd w:val="0"/>
        <w:snapToGrid w:val="0"/>
        <w:ind w:firstLineChars="202" w:firstLine="364"/>
        <w:rPr>
          <w:rFonts w:ascii="宋体" w:hAnsi="宋体"/>
          <w:sz w:val="18"/>
          <w:szCs w:val="21"/>
        </w:rPr>
      </w:pPr>
      <w:r w:rsidRPr="00360F6A">
        <w:rPr>
          <w:rFonts w:ascii="宋体" w:hAnsi="宋体" w:hint="eastAsia"/>
          <w:sz w:val="18"/>
          <w:szCs w:val="21"/>
        </w:rPr>
        <w:t>首先进行的是零点标定，去除称重台面</w:t>
      </w:r>
      <w:r w:rsidR="001A430B" w:rsidRPr="00360F6A">
        <w:rPr>
          <w:rFonts w:ascii="宋体" w:hAnsi="宋体" w:hint="eastAsia"/>
          <w:sz w:val="18"/>
          <w:szCs w:val="21"/>
        </w:rPr>
        <w:t>杂物</w:t>
      </w:r>
      <w:r w:rsidRPr="00360F6A">
        <w:rPr>
          <w:rFonts w:ascii="宋体" w:hAnsi="宋体" w:hint="eastAsia"/>
          <w:sz w:val="18"/>
          <w:szCs w:val="21"/>
        </w:rPr>
        <w:t>，保持称重台面稳定后，点击</w:t>
      </w:r>
      <w:r w:rsidR="002F13F9" w:rsidRPr="00360F6A">
        <w:rPr>
          <w:sz w:val="18"/>
        </w:rPr>
        <w:object w:dxaOrig="1740" w:dyaOrig="481" w14:anchorId="2AB84732">
          <v:shape id="_x0000_i1051" type="#_x0000_t75" style="width:57pt;height:21pt" o:ole="">
            <v:imagedata r:id="rId65" o:title=""/>
          </v:shape>
          <o:OLEObject Type="Embed" ProgID="Visio.Drawing.15" ShapeID="_x0000_i1051" DrawAspect="Content" ObjectID="_1653925088" r:id="rId66"/>
        </w:object>
      </w:r>
      <w:r w:rsidRPr="00360F6A">
        <w:rPr>
          <w:rFonts w:ascii="宋体" w:hAnsi="宋体" w:hint="eastAsia"/>
          <w:sz w:val="18"/>
          <w:szCs w:val="21"/>
        </w:rPr>
        <w:t>。</w:t>
      </w:r>
      <w:proofErr w:type="gramStart"/>
      <w:r w:rsidR="00E721B4" w:rsidRPr="00360F6A">
        <w:rPr>
          <w:rFonts w:ascii="宋体" w:hAnsi="宋体" w:hint="eastAsia"/>
          <w:sz w:val="18"/>
          <w:szCs w:val="21"/>
        </w:rPr>
        <w:t>请记录</w:t>
      </w:r>
      <w:proofErr w:type="gramEnd"/>
      <w:r w:rsidR="00E721B4" w:rsidRPr="00360F6A">
        <w:rPr>
          <w:rFonts w:ascii="宋体" w:hAnsi="宋体" w:hint="eastAsia"/>
          <w:sz w:val="18"/>
          <w:szCs w:val="21"/>
        </w:rPr>
        <w:t>当前绝对</w:t>
      </w:r>
      <w:r w:rsidR="00AE671A" w:rsidRPr="00360F6A">
        <w:rPr>
          <w:rFonts w:ascii="宋体" w:hAnsi="宋体" w:hint="eastAsia"/>
          <w:sz w:val="18"/>
          <w:szCs w:val="21"/>
        </w:rPr>
        <w:t>电压</w:t>
      </w:r>
      <w:r w:rsidR="00E721B4" w:rsidRPr="00360F6A">
        <w:rPr>
          <w:rFonts w:ascii="宋体" w:hAnsi="宋体" w:hint="eastAsia"/>
          <w:sz w:val="18"/>
          <w:szCs w:val="21"/>
        </w:rPr>
        <w:t>，以便日后在</w:t>
      </w:r>
      <w:hyperlink w:anchor="_3.3_零点和增益标定" w:history="1">
        <w:r w:rsidR="00E721B4" w:rsidRPr="00360F6A">
          <w:rPr>
            <w:rStyle w:val="ab"/>
            <w:b/>
            <w:spacing w:val="20"/>
            <w:sz w:val="18"/>
            <w:szCs w:val="21"/>
          </w:rPr>
          <w:t>3.5</w:t>
        </w:r>
        <w:r w:rsidR="00E721B4" w:rsidRPr="00360F6A">
          <w:rPr>
            <w:rStyle w:val="ab"/>
            <w:rFonts w:hint="eastAsia"/>
            <w:spacing w:val="20"/>
            <w:sz w:val="18"/>
            <w:szCs w:val="21"/>
          </w:rPr>
          <w:t>无砝码标定</w:t>
        </w:r>
      </w:hyperlink>
      <w:r w:rsidR="00E721B4" w:rsidRPr="00360F6A">
        <w:rPr>
          <w:rFonts w:ascii="宋体" w:hAnsi="宋体" w:hint="eastAsia"/>
          <w:sz w:val="18"/>
          <w:szCs w:val="21"/>
        </w:rPr>
        <w:t>中输入该</w:t>
      </w:r>
      <w:r w:rsidR="00AE671A" w:rsidRPr="00360F6A">
        <w:rPr>
          <w:rFonts w:ascii="宋体" w:hAnsi="宋体" w:hint="eastAsia"/>
          <w:sz w:val="18"/>
          <w:szCs w:val="21"/>
        </w:rPr>
        <w:t>电压</w:t>
      </w:r>
      <w:r w:rsidR="00E721B4" w:rsidRPr="00360F6A">
        <w:rPr>
          <w:rFonts w:ascii="宋体" w:hAnsi="宋体" w:hint="eastAsia"/>
          <w:sz w:val="18"/>
          <w:szCs w:val="21"/>
        </w:rPr>
        <w:t>作为应急的零点电压。零点标定成功后，</w:t>
      </w:r>
      <w:r w:rsidRPr="00360F6A">
        <w:rPr>
          <w:rFonts w:ascii="宋体" w:hAnsi="宋体" w:hint="eastAsia"/>
          <w:sz w:val="18"/>
          <w:szCs w:val="21"/>
        </w:rPr>
        <w:t>将砝码放置在称重台面上，待稳定后，点击</w:t>
      </w:r>
      <w:r w:rsidR="00857BB0" w:rsidRPr="00360F6A">
        <w:rPr>
          <w:sz w:val="18"/>
        </w:rPr>
        <w:object w:dxaOrig="1740" w:dyaOrig="481" w14:anchorId="7A9004CE">
          <v:shape id="_x0000_i1052" type="#_x0000_t75" style="width:57pt;height:21pt" o:ole="">
            <v:imagedata r:id="rId67" o:title=""/>
          </v:shape>
          <o:OLEObject Type="Embed" ProgID="Visio.Drawing.15" ShapeID="_x0000_i1052" DrawAspect="Content" ObjectID="_1653925089" r:id="rId68"/>
        </w:object>
      </w:r>
      <w:r w:rsidRPr="00360F6A">
        <w:rPr>
          <w:rFonts w:ascii="宋体" w:hAnsi="宋体" w:hint="eastAsia"/>
          <w:sz w:val="18"/>
          <w:szCs w:val="21"/>
        </w:rPr>
        <w:t>，在弹出的数值输入界面中输入砝码的重量，点击</w:t>
      </w:r>
      <w:r w:rsidR="002F13F9" w:rsidRPr="00360F6A">
        <w:rPr>
          <w:sz w:val="18"/>
        </w:rPr>
        <w:object w:dxaOrig="1111" w:dyaOrig="1111" w14:anchorId="02154328">
          <v:shape id="_x0000_i1053" type="#_x0000_t75" style="width:22.5pt;height:22.5pt" o:ole="">
            <v:imagedata r:id="rId45" o:title=""/>
          </v:shape>
          <o:OLEObject Type="Embed" ProgID="Visio.Drawing.15" ShapeID="_x0000_i1053" DrawAspect="Content" ObjectID="_1653925090" r:id="rId69"/>
        </w:object>
      </w:r>
      <w:r w:rsidRPr="00360F6A">
        <w:rPr>
          <w:rFonts w:ascii="宋体" w:hAnsi="宋体" w:hint="eastAsia"/>
          <w:sz w:val="18"/>
          <w:szCs w:val="21"/>
        </w:rPr>
        <w:t>，返回到标定界面，若是实时重量显示的重量值跟输入的重量相同，则说明增益标定成功。</w:t>
      </w:r>
      <w:r w:rsidR="00E721B4" w:rsidRPr="00360F6A">
        <w:rPr>
          <w:rFonts w:ascii="宋体" w:hAnsi="宋体" w:hint="eastAsia"/>
          <w:sz w:val="18"/>
          <w:szCs w:val="21"/>
        </w:rPr>
        <w:t>并记录当前相对</w:t>
      </w:r>
      <w:r w:rsidR="00AE671A" w:rsidRPr="00360F6A">
        <w:rPr>
          <w:rFonts w:ascii="宋体" w:hAnsi="宋体" w:hint="eastAsia"/>
          <w:sz w:val="18"/>
          <w:szCs w:val="21"/>
        </w:rPr>
        <w:t>电压</w:t>
      </w:r>
      <w:r w:rsidR="00231B49" w:rsidRPr="00360F6A">
        <w:rPr>
          <w:rFonts w:ascii="宋体" w:hAnsi="宋体" w:hint="eastAsia"/>
          <w:sz w:val="18"/>
          <w:szCs w:val="21"/>
        </w:rPr>
        <w:t>和增益重量</w:t>
      </w:r>
      <w:r w:rsidR="00E721B4" w:rsidRPr="00360F6A">
        <w:rPr>
          <w:rFonts w:ascii="宋体" w:hAnsi="宋体" w:hint="eastAsia"/>
          <w:sz w:val="18"/>
          <w:szCs w:val="21"/>
        </w:rPr>
        <w:t>，以便日后在</w:t>
      </w:r>
      <w:hyperlink w:anchor="_3.5无砝码标定" w:history="1">
        <w:r w:rsidR="00E721B4" w:rsidRPr="00360F6A">
          <w:rPr>
            <w:rStyle w:val="ab"/>
            <w:rFonts w:ascii="宋体" w:hAnsi="宋体"/>
            <w:b/>
            <w:sz w:val="18"/>
            <w:szCs w:val="21"/>
          </w:rPr>
          <w:t>3.5</w:t>
        </w:r>
        <w:r w:rsidR="00E721B4" w:rsidRPr="00360F6A">
          <w:rPr>
            <w:rStyle w:val="ab"/>
            <w:rFonts w:ascii="宋体" w:hAnsi="宋体" w:hint="eastAsia"/>
            <w:sz w:val="18"/>
            <w:szCs w:val="21"/>
          </w:rPr>
          <w:t>无砝码标定</w:t>
        </w:r>
      </w:hyperlink>
      <w:r w:rsidR="00E721B4" w:rsidRPr="00360F6A">
        <w:rPr>
          <w:rFonts w:ascii="宋体" w:hAnsi="宋体" w:hint="eastAsia"/>
          <w:sz w:val="18"/>
          <w:szCs w:val="21"/>
        </w:rPr>
        <w:t>中输入该</w:t>
      </w:r>
      <w:r w:rsidR="00AE671A" w:rsidRPr="00360F6A">
        <w:rPr>
          <w:rFonts w:ascii="宋体" w:hAnsi="宋体" w:hint="eastAsia"/>
          <w:sz w:val="18"/>
          <w:szCs w:val="21"/>
        </w:rPr>
        <w:t>电压</w:t>
      </w:r>
      <w:r w:rsidR="00E721B4" w:rsidRPr="00360F6A">
        <w:rPr>
          <w:rFonts w:ascii="宋体" w:hAnsi="宋体" w:hint="eastAsia"/>
          <w:sz w:val="18"/>
          <w:szCs w:val="21"/>
        </w:rPr>
        <w:t>作为增益</w:t>
      </w:r>
      <w:r w:rsidR="00231B49" w:rsidRPr="00360F6A">
        <w:rPr>
          <w:rFonts w:ascii="宋体" w:hAnsi="宋体" w:hint="eastAsia"/>
          <w:sz w:val="18"/>
          <w:szCs w:val="21"/>
        </w:rPr>
        <w:t>电压</w:t>
      </w:r>
      <w:r w:rsidR="00E721B4" w:rsidRPr="00360F6A">
        <w:rPr>
          <w:rFonts w:ascii="宋体" w:hAnsi="宋体" w:hint="eastAsia"/>
          <w:sz w:val="18"/>
          <w:szCs w:val="21"/>
        </w:rPr>
        <w:t>和增益</w:t>
      </w:r>
      <w:r w:rsidR="00231B49" w:rsidRPr="00360F6A">
        <w:rPr>
          <w:rFonts w:ascii="宋体" w:hAnsi="宋体" w:hint="eastAsia"/>
          <w:sz w:val="18"/>
          <w:szCs w:val="21"/>
        </w:rPr>
        <w:t>重量</w:t>
      </w:r>
      <w:r w:rsidR="00E721B4" w:rsidRPr="00360F6A">
        <w:rPr>
          <w:rFonts w:ascii="宋体" w:hAnsi="宋体" w:hint="eastAsia"/>
          <w:sz w:val="18"/>
          <w:szCs w:val="21"/>
        </w:rPr>
        <w:t>。表格如下：</w:t>
      </w:r>
    </w:p>
    <w:tbl>
      <w:tblPr>
        <w:tblStyle w:val="12"/>
        <w:tblW w:w="0" w:type="auto"/>
        <w:jc w:val="center"/>
        <w:tblLook w:val="01E0" w:firstRow="1" w:lastRow="1" w:firstColumn="1" w:lastColumn="1" w:noHBand="0" w:noVBand="0"/>
      </w:tblPr>
      <w:tblGrid>
        <w:gridCol w:w="642"/>
        <w:gridCol w:w="1352"/>
        <w:gridCol w:w="1403"/>
        <w:gridCol w:w="1264"/>
        <w:gridCol w:w="1260"/>
      </w:tblGrid>
      <w:tr w:rsidR="00E721B4" w:rsidRPr="00360F6A" w14:paraId="487AA76C" w14:textId="77777777" w:rsidTr="00E721B4">
        <w:trPr>
          <w:trHeight w:val="272"/>
          <w:jc w:val="center"/>
        </w:trPr>
        <w:tc>
          <w:tcPr>
            <w:tcW w:w="648" w:type="dxa"/>
          </w:tcPr>
          <w:p w14:paraId="7287DD6F" w14:textId="77777777" w:rsidR="00E721B4" w:rsidRPr="00360F6A" w:rsidRDefault="00E721B4" w:rsidP="00E721B4">
            <w:pPr>
              <w:jc w:val="center"/>
              <w:rPr>
                <w:rFonts w:ascii="宋体" w:hAnsi="宋体"/>
                <w:sz w:val="18"/>
                <w:szCs w:val="21"/>
              </w:rPr>
            </w:pPr>
            <w:r w:rsidRPr="00360F6A">
              <w:rPr>
                <w:rFonts w:ascii="宋体" w:hAnsi="宋体" w:hint="eastAsia"/>
                <w:sz w:val="18"/>
                <w:szCs w:val="21"/>
              </w:rPr>
              <w:t>次数</w:t>
            </w:r>
          </w:p>
        </w:tc>
        <w:tc>
          <w:tcPr>
            <w:tcW w:w="1367" w:type="dxa"/>
          </w:tcPr>
          <w:p w14:paraId="6146D3EC" w14:textId="77777777" w:rsidR="00E721B4" w:rsidRPr="00360F6A" w:rsidRDefault="00E721B4" w:rsidP="00E721B4">
            <w:pPr>
              <w:jc w:val="center"/>
              <w:rPr>
                <w:rFonts w:ascii="宋体" w:hAnsi="宋体"/>
                <w:sz w:val="18"/>
                <w:szCs w:val="21"/>
              </w:rPr>
            </w:pPr>
            <w:r w:rsidRPr="00360F6A">
              <w:rPr>
                <w:rFonts w:ascii="宋体" w:hAnsi="宋体" w:hint="eastAsia"/>
                <w:sz w:val="18"/>
                <w:szCs w:val="21"/>
              </w:rPr>
              <w:t>零点</w:t>
            </w:r>
            <w:r w:rsidR="00231B49" w:rsidRPr="00360F6A">
              <w:rPr>
                <w:rFonts w:ascii="宋体" w:hAnsi="宋体" w:hint="eastAsia"/>
                <w:sz w:val="18"/>
                <w:szCs w:val="21"/>
              </w:rPr>
              <w:t>电压</w:t>
            </w:r>
            <w:r w:rsidRPr="00360F6A">
              <w:rPr>
                <w:rFonts w:ascii="宋体" w:hAnsi="宋体" w:hint="eastAsia"/>
                <w:b/>
                <w:sz w:val="18"/>
                <w:szCs w:val="21"/>
              </w:rPr>
              <w:t>（mV）</w:t>
            </w:r>
          </w:p>
        </w:tc>
        <w:tc>
          <w:tcPr>
            <w:tcW w:w="1417" w:type="dxa"/>
          </w:tcPr>
          <w:p w14:paraId="753CF473" w14:textId="77777777" w:rsidR="00E721B4" w:rsidRPr="00360F6A" w:rsidRDefault="00E721B4" w:rsidP="00E721B4">
            <w:pPr>
              <w:jc w:val="center"/>
              <w:rPr>
                <w:rFonts w:ascii="宋体" w:hAnsi="宋体"/>
                <w:sz w:val="18"/>
                <w:szCs w:val="21"/>
              </w:rPr>
            </w:pPr>
            <w:r w:rsidRPr="00360F6A">
              <w:rPr>
                <w:rFonts w:ascii="宋体" w:hAnsi="宋体" w:hint="eastAsia"/>
                <w:sz w:val="18"/>
                <w:szCs w:val="21"/>
              </w:rPr>
              <w:t>增益</w:t>
            </w:r>
            <w:r w:rsidR="00231B49" w:rsidRPr="00360F6A">
              <w:rPr>
                <w:rFonts w:ascii="宋体" w:hAnsi="宋体" w:hint="eastAsia"/>
                <w:sz w:val="18"/>
                <w:szCs w:val="21"/>
              </w:rPr>
              <w:t>电压</w:t>
            </w:r>
            <w:r w:rsidRPr="00360F6A">
              <w:rPr>
                <w:rFonts w:hAnsi="宋体"/>
                <w:b/>
                <w:sz w:val="18"/>
                <w:szCs w:val="21"/>
              </w:rPr>
              <w:t>（</w:t>
            </w:r>
            <w:r w:rsidRPr="00360F6A">
              <w:rPr>
                <w:b/>
                <w:sz w:val="18"/>
                <w:szCs w:val="21"/>
              </w:rPr>
              <w:t>mV</w:t>
            </w:r>
            <w:r w:rsidRPr="00360F6A">
              <w:rPr>
                <w:rFonts w:hAnsi="宋体"/>
                <w:b/>
                <w:sz w:val="18"/>
                <w:szCs w:val="21"/>
              </w:rPr>
              <w:t>）</w:t>
            </w:r>
          </w:p>
        </w:tc>
        <w:tc>
          <w:tcPr>
            <w:tcW w:w="1276" w:type="dxa"/>
          </w:tcPr>
          <w:p w14:paraId="3E7AD950" w14:textId="77777777" w:rsidR="00E721B4" w:rsidRPr="00360F6A" w:rsidRDefault="00231B49" w:rsidP="00E721B4">
            <w:pPr>
              <w:jc w:val="center"/>
              <w:rPr>
                <w:rFonts w:ascii="宋体" w:hAnsi="宋体"/>
                <w:sz w:val="18"/>
                <w:szCs w:val="21"/>
              </w:rPr>
            </w:pPr>
            <w:r w:rsidRPr="00360F6A">
              <w:rPr>
                <w:rFonts w:ascii="宋体" w:hAnsi="宋体" w:hint="eastAsia"/>
                <w:sz w:val="18"/>
                <w:szCs w:val="21"/>
              </w:rPr>
              <w:t>增益</w:t>
            </w:r>
            <w:r w:rsidR="00E721B4" w:rsidRPr="00360F6A">
              <w:rPr>
                <w:rFonts w:ascii="宋体" w:hAnsi="宋体" w:hint="eastAsia"/>
                <w:sz w:val="18"/>
                <w:szCs w:val="21"/>
              </w:rPr>
              <w:t>重量</w:t>
            </w:r>
            <w:r w:rsidR="00E721B4" w:rsidRPr="00360F6A">
              <w:rPr>
                <w:rFonts w:hAnsi="宋体"/>
                <w:b/>
                <w:sz w:val="18"/>
                <w:szCs w:val="21"/>
              </w:rPr>
              <w:t>（</w:t>
            </w:r>
            <w:r w:rsidR="00E721B4" w:rsidRPr="00360F6A">
              <w:rPr>
                <w:rFonts w:ascii="Arial" w:eastAsia="黑体" w:hAnsi="Arial" w:cs="Arial" w:hint="eastAsia"/>
                <w:b/>
                <w:sz w:val="18"/>
                <w:szCs w:val="21"/>
              </w:rPr>
              <w:t>k</w:t>
            </w:r>
            <w:r w:rsidR="00E721B4" w:rsidRPr="00360F6A">
              <w:rPr>
                <w:rFonts w:ascii="Arial" w:eastAsia="黑体" w:hAnsi="Arial" w:cs="Arial"/>
                <w:b/>
                <w:sz w:val="18"/>
                <w:szCs w:val="21"/>
              </w:rPr>
              <w:t>g</w:t>
            </w:r>
            <w:r w:rsidR="00E721B4" w:rsidRPr="00360F6A">
              <w:rPr>
                <w:rFonts w:hAnsi="宋体"/>
                <w:b/>
                <w:sz w:val="18"/>
                <w:szCs w:val="21"/>
              </w:rPr>
              <w:t>）</w:t>
            </w:r>
          </w:p>
        </w:tc>
        <w:tc>
          <w:tcPr>
            <w:tcW w:w="1282" w:type="dxa"/>
          </w:tcPr>
          <w:p w14:paraId="09EF9D85" w14:textId="77777777" w:rsidR="00E721B4" w:rsidRPr="00360F6A" w:rsidRDefault="00E721B4" w:rsidP="00E721B4">
            <w:pPr>
              <w:jc w:val="center"/>
              <w:rPr>
                <w:rFonts w:ascii="宋体" w:hAnsi="宋体"/>
                <w:sz w:val="18"/>
                <w:szCs w:val="21"/>
              </w:rPr>
            </w:pPr>
            <w:r w:rsidRPr="00360F6A">
              <w:rPr>
                <w:rFonts w:ascii="宋体" w:hAnsi="宋体" w:hint="eastAsia"/>
                <w:sz w:val="18"/>
                <w:szCs w:val="21"/>
              </w:rPr>
              <w:t>备份说明</w:t>
            </w:r>
          </w:p>
        </w:tc>
      </w:tr>
      <w:tr w:rsidR="00E721B4" w:rsidRPr="00360F6A" w14:paraId="4763DF1E" w14:textId="77777777" w:rsidTr="00E721B4">
        <w:trPr>
          <w:trHeight w:val="285"/>
          <w:jc w:val="center"/>
        </w:trPr>
        <w:tc>
          <w:tcPr>
            <w:tcW w:w="648" w:type="dxa"/>
          </w:tcPr>
          <w:p w14:paraId="2475A53D" w14:textId="77777777" w:rsidR="00E721B4" w:rsidRPr="00360F6A" w:rsidRDefault="00E721B4" w:rsidP="00E721B4">
            <w:pPr>
              <w:jc w:val="center"/>
              <w:rPr>
                <w:rFonts w:ascii="宋体" w:hAnsi="宋体"/>
                <w:sz w:val="18"/>
                <w:szCs w:val="21"/>
              </w:rPr>
            </w:pPr>
            <w:r w:rsidRPr="00360F6A">
              <w:rPr>
                <w:rFonts w:hint="eastAsia"/>
                <w:b/>
                <w:sz w:val="18"/>
                <w:szCs w:val="21"/>
              </w:rPr>
              <w:t>1</w:t>
            </w:r>
          </w:p>
        </w:tc>
        <w:tc>
          <w:tcPr>
            <w:tcW w:w="1367" w:type="dxa"/>
          </w:tcPr>
          <w:p w14:paraId="5050E82E" w14:textId="77777777" w:rsidR="00E721B4" w:rsidRPr="00360F6A" w:rsidRDefault="00E721B4" w:rsidP="00E721B4">
            <w:pPr>
              <w:jc w:val="center"/>
              <w:rPr>
                <w:rFonts w:ascii="宋体" w:hAnsi="宋体"/>
                <w:sz w:val="18"/>
                <w:szCs w:val="21"/>
              </w:rPr>
            </w:pPr>
          </w:p>
        </w:tc>
        <w:tc>
          <w:tcPr>
            <w:tcW w:w="1417" w:type="dxa"/>
          </w:tcPr>
          <w:p w14:paraId="4AE81071" w14:textId="77777777" w:rsidR="00E721B4" w:rsidRPr="00360F6A" w:rsidRDefault="00E721B4" w:rsidP="00E721B4">
            <w:pPr>
              <w:jc w:val="center"/>
              <w:rPr>
                <w:rFonts w:ascii="宋体" w:hAnsi="宋体"/>
                <w:sz w:val="18"/>
                <w:szCs w:val="21"/>
              </w:rPr>
            </w:pPr>
          </w:p>
        </w:tc>
        <w:tc>
          <w:tcPr>
            <w:tcW w:w="1276" w:type="dxa"/>
          </w:tcPr>
          <w:p w14:paraId="43CB8FD3" w14:textId="77777777" w:rsidR="00E721B4" w:rsidRPr="00360F6A" w:rsidRDefault="00E721B4" w:rsidP="00E721B4">
            <w:pPr>
              <w:jc w:val="center"/>
              <w:rPr>
                <w:rFonts w:ascii="宋体" w:hAnsi="宋体"/>
                <w:sz w:val="18"/>
                <w:szCs w:val="21"/>
              </w:rPr>
            </w:pPr>
          </w:p>
        </w:tc>
        <w:tc>
          <w:tcPr>
            <w:tcW w:w="1282" w:type="dxa"/>
          </w:tcPr>
          <w:p w14:paraId="73596425" w14:textId="77777777" w:rsidR="00E721B4" w:rsidRPr="00360F6A" w:rsidRDefault="00E721B4" w:rsidP="00E721B4">
            <w:pPr>
              <w:jc w:val="center"/>
              <w:rPr>
                <w:rFonts w:ascii="宋体" w:hAnsi="宋体"/>
                <w:sz w:val="18"/>
                <w:szCs w:val="21"/>
              </w:rPr>
            </w:pPr>
          </w:p>
        </w:tc>
      </w:tr>
      <w:tr w:rsidR="00E721B4" w:rsidRPr="00360F6A" w14:paraId="1971AE48" w14:textId="77777777" w:rsidTr="00E721B4">
        <w:trPr>
          <w:trHeight w:val="272"/>
          <w:jc w:val="center"/>
        </w:trPr>
        <w:tc>
          <w:tcPr>
            <w:tcW w:w="648" w:type="dxa"/>
          </w:tcPr>
          <w:p w14:paraId="5D736F84" w14:textId="77777777" w:rsidR="00E721B4" w:rsidRPr="00360F6A" w:rsidRDefault="00E721B4" w:rsidP="00E721B4">
            <w:pPr>
              <w:jc w:val="center"/>
              <w:rPr>
                <w:rFonts w:ascii="宋体" w:hAnsi="宋体"/>
                <w:sz w:val="18"/>
                <w:szCs w:val="21"/>
              </w:rPr>
            </w:pPr>
            <w:r w:rsidRPr="00360F6A">
              <w:rPr>
                <w:rFonts w:hint="eastAsia"/>
                <w:b/>
                <w:sz w:val="18"/>
                <w:szCs w:val="21"/>
              </w:rPr>
              <w:t>2</w:t>
            </w:r>
          </w:p>
        </w:tc>
        <w:tc>
          <w:tcPr>
            <w:tcW w:w="1367" w:type="dxa"/>
          </w:tcPr>
          <w:p w14:paraId="308A1131" w14:textId="77777777" w:rsidR="00E721B4" w:rsidRPr="00360F6A" w:rsidRDefault="00E721B4" w:rsidP="00E721B4">
            <w:pPr>
              <w:jc w:val="center"/>
              <w:rPr>
                <w:rFonts w:ascii="宋体" w:hAnsi="宋体"/>
                <w:sz w:val="18"/>
                <w:szCs w:val="21"/>
              </w:rPr>
            </w:pPr>
          </w:p>
        </w:tc>
        <w:tc>
          <w:tcPr>
            <w:tcW w:w="1417" w:type="dxa"/>
          </w:tcPr>
          <w:p w14:paraId="3BC25067" w14:textId="77777777" w:rsidR="00E721B4" w:rsidRPr="00360F6A" w:rsidRDefault="00E721B4" w:rsidP="00E721B4">
            <w:pPr>
              <w:jc w:val="center"/>
              <w:rPr>
                <w:rFonts w:ascii="宋体" w:hAnsi="宋体"/>
                <w:sz w:val="18"/>
                <w:szCs w:val="21"/>
              </w:rPr>
            </w:pPr>
          </w:p>
        </w:tc>
        <w:tc>
          <w:tcPr>
            <w:tcW w:w="1276" w:type="dxa"/>
          </w:tcPr>
          <w:p w14:paraId="289363D3" w14:textId="77777777" w:rsidR="00E721B4" w:rsidRPr="00360F6A" w:rsidRDefault="00E721B4" w:rsidP="00E721B4">
            <w:pPr>
              <w:jc w:val="center"/>
              <w:rPr>
                <w:rFonts w:ascii="宋体" w:hAnsi="宋体"/>
                <w:sz w:val="18"/>
                <w:szCs w:val="21"/>
              </w:rPr>
            </w:pPr>
          </w:p>
        </w:tc>
        <w:tc>
          <w:tcPr>
            <w:tcW w:w="1282" w:type="dxa"/>
          </w:tcPr>
          <w:p w14:paraId="3969586A" w14:textId="77777777" w:rsidR="00E721B4" w:rsidRPr="00360F6A" w:rsidRDefault="00E721B4" w:rsidP="00E721B4">
            <w:pPr>
              <w:jc w:val="center"/>
              <w:rPr>
                <w:rFonts w:ascii="宋体" w:hAnsi="宋体"/>
                <w:sz w:val="18"/>
                <w:szCs w:val="21"/>
              </w:rPr>
            </w:pPr>
          </w:p>
        </w:tc>
      </w:tr>
      <w:tr w:rsidR="00E721B4" w:rsidRPr="00360F6A" w14:paraId="3727E82B" w14:textId="77777777" w:rsidTr="00E721B4">
        <w:trPr>
          <w:trHeight w:val="285"/>
          <w:jc w:val="center"/>
        </w:trPr>
        <w:tc>
          <w:tcPr>
            <w:tcW w:w="648" w:type="dxa"/>
          </w:tcPr>
          <w:p w14:paraId="3937B67B" w14:textId="77777777" w:rsidR="00E721B4" w:rsidRPr="00360F6A" w:rsidRDefault="00E721B4" w:rsidP="00E721B4">
            <w:pPr>
              <w:jc w:val="center"/>
              <w:rPr>
                <w:rFonts w:ascii="宋体" w:hAnsi="宋体"/>
                <w:sz w:val="18"/>
                <w:szCs w:val="21"/>
              </w:rPr>
            </w:pPr>
            <w:r w:rsidRPr="00360F6A">
              <w:rPr>
                <w:rFonts w:hint="eastAsia"/>
                <w:b/>
                <w:sz w:val="18"/>
                <w:szCs w:val="21"/>
              </w:rPr>
              <w:t>3</w:t>
            </w:r>
          </w:p>
        </w:tc>
        <w:tc>
          <w:tcPr>
            <w:tcW w:w="1367" w:type="dxa"/>
          </w:tcPr>
          <w:p w14:paraId="29605A9C" w14:textId="77777777" w:rsidR="00E721B4" w:rsidRPr="00360F6A" w:rsidRDefault="00E721B4" w:rsidP="00E721B4">
            <w:pPr>
              <w:jc w:val="center"/>
              <w:rPr>
                <w:rFonts w:ascii="宋体" w:hAnsi="宋体"/>
                <w:sz w:val="18"/>
                <w:szCs w:val="21"/>
              </w:rPr>
            </w:pPr>
          </w:p>
        </w:tc>
        <w:tc>
          <w:tcPr>
            <w:tcW w:w="1417" w:type="dxa"/>
          </w:tcPr>
          <w:p w14:paraId="7080E8E9" w14:textId="77777777" w:rsidR="00E721B4" w:rsidRPr="00360F6A" w:rsidRDefault="00E721B4" w:rsidP="00E721B4">
            <w:pPr>
              <w:jc w:val="center"/>
              <w:rPr>
                <w:rFonts w:ascii="宋体" w:hAnsi="宋体"/>
                <w:sz w:val="18"/>
                <w:szCs w:val="21"/>
              </w:rPr>
            </w:pPr>
          </w:p>
        </w:tc>
        <w:tc>
          <w:tcPr>
            <w:tcW w:w="1276" w:type="dxa"/>
          </w:tcPr>
          <w:p w14:paraId="1C743579" w14:textId="77777777" w:rsidR="00E721B4" w:rsidRPr="00360F6A" w:rsidRDefault="00E721B4" w:rsidP="00E721B4">
            <w:pPr>
              <w:jc w:val="center"/>
              <w:rPr>
                <w:rFonts w:ascii="宋体" w:hAnsi="宋体"/>
                <w:sz w:val="18"/>
                <w:szCs w:val="21"/>
              </w:rPr>
            </w:pPr>
          </w:p>
        </w:tc>
        <w:tc>
          <w:tcPr>
            <w:tcW w:w="1282" w:type="dxa"/>
          </w:tcPr>
          <w:p w14:paraId="31341C21" w14:textId="77777777" w:rsidR="00E721B4" w:rsidRPr="00360F6A" w:rsidRDefault="00E721B4" w:rsidP="00E721B4">
            <w:pPr>
              <w:jc w:val="center"/>
              <w:rPr>
                <w:rFonts w:ascii="宋体" w:hAnsi="宋体"/>
                <w:sz w:val="18"/>
                <w:szCs w:val="21"/>
              </w:rPr>
            </w:pPr>
          </w:p>
        </w:tc>
      </w:tr>
      <w:tr w:rsidR="00E721B4" w:rsidRPr="00360F6A" w14:paraId="3D499BAB" w14:textId="77777777" w:rsidTr="00E721B4">
        <w:trPr>
          <w:trHeight w:val="272"/>
          <w:jc w:val="center"/>
        </w:trPr>
        <w:tc>
          <w:tcPr>
            <w:tcW w:w="648" w:type="dxa"/>
          </w:tcPr>
          <w:p w14:paraId="11028CB8" w14:textId="77777777" w:rsidR="00E721B4" w:rsidRPr="00360F6A" w:rsidRDefault="00E721B4" w:rsidP="00E721B4">
            <w:pPr>
              <w:jc w:val="center"/>
              <w:rPr>
                <w:rFonts w:ascii="宋体" w:hAnsi="宋体"/>
                <w:sz w:val="18"/>
                <w:szCs w:val="21"/>
              </w:rPr>
            </w:pPr>
            <w:r w:rsidRPr="00360F6A">
              <w:rPr>
                <w:rFonts w:hint="eastAsia"/>
                <w:b/>
                <w:sz w:val="18"/>
                <w:szCs w:val="21"/>
              </w:rPr>
              <w:t>4</w:t>
            </w:r>
          </w:p>
        </w:tc>
        <w:tc>
          <w:tcPr>
            <w:tcW w:w="1367" w:type="dxa"/>
          </w:tcPr>
          <w:p w14:paraId="29DD332E" w14:textId="77777777" w:rsidR="00E721B4" w:rsidRPr="00360F6A" w:rsidRDefault="00E721B4" w:rsidP="00E721B4">
            <w:pPr>
              <w:jc w:val="center"/>
              <w:rPr>
                <w:rFonts w:ascii="宋体" w:hAnsi="宋体"/>
                <w:sz w:val="18"/>
                <w:szCs w:val="21"/>
              </w:rPr>
            </w:pPr>
          </w:p>
        </w:tc>
        <w:tc>
          <w:tcPr>
            <w:tcW w:w="1417" w:type="dxa"/>
          </w:tcPr>
          <w:p w14:paraId="2601385D" w14:textId="77777777" w:rsidR="00E721B4" w:rsidRPr="00360F6A" w:rsidRDefault="00E721B4" w:rsidP="00E721B4">
            <w:pPr>
              <w:jc w:val="center"/>
              <w:rPr>
                <w:rFonts w:ascii="宋体" w:hAnsi="宋体"/>
                <w:sz w:val="18"/>
                <w:szCs w:val="21"/>
              </w:rPr>
            </w:pPr>
          </w:p>
        </w:tc>
        <w:tc>
          <w:tcPr>
            <w:tcW w:w="1276" w:type="dxa"/>
          </w:tcPr>
          <w:p w14:paraId="17DC1AA9" w14:textId="77777777" w:rsidR="00E721B4" w:rsidRPr="00360F6A" w:rsidRDefault="00E721B4" w:rsidP="00E721B4">
            <w:pPr>
              <w:jc w:val="center"/>
              <w:rPr>
                <w:rFonts w:ascii="宋体" w:hAnsi="宋体"/>
                <w:sz w:val="18"/>
                <w:szCs w:val="21"/>
              </w:rPr>
            </w:pPr>
          </w:p>
        </w:tc>
        <w:tc>
          <w:tcPr>
            <w:tcW w:w="1282" w:type="dxa"/>
          </w:tcPr>
          <w:p w14:paraId="71F774D2" w14:textId="77777777" w:rsidR="00E721B4" w:rsidRPr="00360F6A" w:rsidRDefault="00E721B4" w:rsidP="00E721B4">
            <w:pPr>
              <w:jc w:val="center"/>
              <w:rPr>
                <w:rFonts w:ascii="宋体" w:hAnsi="宋体"/>
                <w:sz w:val="18"/>
                <w:szCs w:val="21"/>
              </w:rPr>
            </w:pPr>
          </w:p>
        </w:tc>
      </w:tr>
      <w:tr w:rsidR="00E721B4" w:rsidRPr="00360F6A" w14:paraId="62BB6ED9" w14:textId="77777777" w:rsidTr="00E721B4">
        <w:trPr>
          <w:trHeight w:val="285"/>
          <w:jc w:val="center"/>
        </w:trPr>
        <w:tc>
          <w:tcPr>
            <w:tcW w:w="648" w:type="dxa"/>
          </w:tcPr>
          <w:p w14:paraId="4BE5C0DE" w14:textId="77777777" w:rsidR="00E721B4" w:rsidRPr="00360F6A" w:rsidRDefault="00E721B4" w:rsidP="00E721B4">
            <w:pPr>
              <w:jc w:val="center"/>
              <w:rPr>
                <w:b/>
                <w:sz w:val="18"/>
                <w:szCs w:val="21"/>
              </w:rPr>
            </w:pPr>
            <w:r w:rsidRPr="00360F6A">
              <w:rPr>
                <w:rFonts w:hint="eastAsia"/>
                <w:b/>
                <w:sz w:val="18"/>
                <w:szCs w:val="21"/>
              </w:rPr>
              <w:t>5</w:t>
            </w:r>
          </w:p>
        </w:tc>
        <w:tc>
          <w:tcPr>
            <w:tcW w:w="1367" w:type="dxa"/>
          </w:tcPr>
          <w:p w14:paraId="4824E502" w14:textId="77777777" w:rsidR="00E721B4" w:rsidRPr="00360F6A" w:rsidRDefault="00E721B4" w:rsidP="00E721B4">
            <w:pPr>
              <w:jc w:val="center"/>
              <w:rPr>
                <w:rFonts w:ascii="宋体" w:hAnsi="宋体"/>
                <w:sz w:val="18"/>
                <w:szCs w:val="21"/>
              </w:rPr>
            </w:pPr>
          </w:p>
        </w:tc>
        <w:tc>
          <w:tcPr>
            <w:tcW w:w="1417" w:type="dxa"/>
          </w:tcPr>
          <w:p w14:paraId="4A7247D5" w14:textId="77777777" w:rsidR="00E721B4" w:rsidRPr="00360F6A" w:rsidRDefault="00E721B4" w:rsidP="00E721B4">
            <w:pPr>
              <w:jc w:val="center"/>
              <w:rPr>
                <w:rFonts w:ascii="宋体" w:hAnsi="宋体"/>
                <w:sz w:val="18"/>
                <w:szCs w:val="21"/>
              </w:rPr>
            </w:pPr>
          </w:p>
        </w:tc>
        <w:tc>
          <w:tcPr>
            <w:tcW w:w="1276" w:type="dxa"/>
          </w:tcPr>
          <w:p w14:paraId="1D3A8282" w14:textId="77777777" w:rsidR="00E721B4" w:rsidRPr="00360F6A" w:rsidRDefault="00E721B4" w:rsidP="00E721B4">
            <w:pPr>
              <w:jc w:val="center"/>
              <w:rPr>
                <w:rFonts w:ascii="宋体" w:hAnsi="宋体"/>
                <w:sz w:val="18"/>
                <w:szCs w:val="21"/>
              </w:rPr>
            </w:pPr>
          </w:p>
        </w:tc>
        <w:tc>
          <w:tcPr>
            <w:tcW w:w="1282" w:type="dxa"/>
          </w:tcPr>
          <w:p w14:paraId="68AD7DAE" w14:textId="77777777" w:rsidR="00E721B4" w:rsidRPr="00360F6A" w:rsidRDefault="00E721B4" w:rsidP="00E721B4">
            <w:pPr>
              <w:jc w:val="center"/>
              <w:rPr>
                <w:rFonts w:ascii="宋体" w:hAnsi="宋体"/>
                <w:sz w:val="18"/>
                <w:szCs w:val="21"/>
              </w:rPr>
            </w:pPr>
          </w:p>
        </w:tc>
      </w:tr>
      <w:tr w:rsidR="00E721B4" w:rsidRPr="00360F6A" w14:paraId="3AA43262" w14:textId="77777777" w:rsidTr="00E721B4">
        <w:trPr>
          <w:trHeight w:val="272"/>
          <w:jc w:val="center"/>
        </w:trPr>
        <w:tc>
          <w:tcPr>
            <w:tcW w:w="648" w:type="dxa"/>
          </w:tcPr>
          <w:p w14:paraId="4B987796" w14:textId="77777777" w:rsidR="00E721B4" w:rsidRPr="00360F6A" w:rsidRDefault="00E721B4" w:rsidP="00E721B4">
            <w:pPr>
              <w:jc w:val="center"/>
              <w:rPr>
                <w:b/>
                <w:sz w:val="18"/>
                <w:szCs w:val="21"/>
              </w:rPr>
            </w:pPr>
            <w:r w:rsidRPr="00360F6A">
              <w:rPr>
                <w:rFonts w:hint="eastAsia"/>
                <w:b/>
                <w:sz w:val="18"/>
                <w:szCs w:val="21"/>
              </w:rPr>
              <w:t>6</w:t>
            </w:r>
          </w:p>
        </w:tc>
        <w:tc>
          <w:tcPr>
            <w:tcW w:w="1367" w:type="dxa"/>
          </w:tcPr>
          <w:p w14:paraId="33309FE4" w14:textId="77777777" w:rsidR="00E721B4" w:rsidRPr="00360F6A" w:rsidRDefault="00E721B4" w:rsidP="00E721B4">
            <w:pPr>
              <w:jc w:val="center"/>
              <w:rPr>
                <w:rFonts w:ascii="宋体" w:hAnsi="宋体"/>
                <w:sz w:val="18"/>
                <w:szCs w:val="21"/>
              </w:rPr>
            </w:pPr>
          </w:p>
        </w:tc>
        <w:tc>
          <w:tcPr>
            <w:tcW w:w="1417" w:type="dxa"/>
          </w:tcPr>
          <w:p w14:paraId="6B72C4F8" w14:textId="77777777" w:rsidR="00E721B4" w:rsidRPr="00360F6A" w:rsidRDefault="00E721B4" w:rsidP="00E721B4">
            <w:pPr>
              <w:jc w:val="center"/>
              <w:rPr>
                <w:rFonts w:ascii="宋体" w:hAnsi="宋体"/>
                <w:sz w:val="18"/>
                <w:szCs w:val="21"/>
              </w:rPr>
            </w:pPr>
          </w:p>
        </w:tc>
        <w:tc>
          <w:tcPr>
            <w:tcW w:w="1276" w:type="dxa"/>
          </w:tcPr>
          <w:p w14:paraId="2CFB4173" w14:textId="77777777" w:rsidR="00E721B4" w:rsidRPr="00360F6A" w:rsidRDefault="00E721B4" w:rsidP="00E721B4">
            <w:pPr>
              <w:jc w:val="center"/>
              <w:rPr>
                <w:rFonts w:ascii="宋体" w:hAnsi="宋体"/>
                <w:sz w:val="18"/>
                <w:szCs w:val="21"/>
              </w:rPr>
            </w:pPr>
          </w:p>
        </w:tc>
        <w:tc>
          <w:tcPr>
            <w:tcW w:w="1282" w:type="dxa"/>
          </w:tcPr>
          <w:p w14:paraId="3E0AAD39" w14:textId="77777777" w:rsidR="00E721B4" w:rsidRPr="00360F6A" w:rsidRDefault="00E721B4" w:rsidP="00E721B4">
            <w:pPr>
              <w:jc w:val="center"/>
              <w:rPr>
                <w:rFonts w:ascii="宋体" w:hAnsi="宋体"/>
                <w:sz w:val="18"/>
                <w:szCs w:val="21"/>
              </w:rPr>
            </w:pPr>
          </w:p>
        </w:tc>
      </w:tr>
      <w:tr w:rsidR="00E721B4" w:rsidRPr="00360F6A" w14:paraId="3E86F3E7" w14:textId="77777777" w:rsidTr="00E721B4">
        <w:trPr>
          <w:trHeight w:val="285"/>
          <w:jc w:val="center"/>
        </w:trPr>
        <w:tc>
          <w:tcPr>
            <w:tcW w:w="648" w:type="dxa"/>
          </w:tcPr>
          <w:p w14:paraId="482DA8CD" w14:textId="77777777" w:rsidR="00E721B4" w:rsidRPr="00360F6A" w:rsidRDefault="00E721B4" w:rsidP="00E721B4">
            <w:pPr>
              <w:jc w:val="center"/>
              <w:rPr>
                <w:b/>
                <w:sz w:val="18"/>
                <w:szCs w:val="21"/>
              </w:rPr>
            </w:pPr>
            <w:r w:rsidRPr="00360F6A">
              <w:rPr>
                <w:rFonts w:hint="eastAsia"/>
                <w:b/>
                <w:sz w:val="18"/>
                <w:szCs w:val="21"/>
              </w:rPr>
              <w:lastRenderedPageBreak/>
              <w:t>7</w:t>
            </w:r>
          </w:p>
        </w:tc>
        <w:tc>
          <w:tcPr>
            <w:tcW w:w="1367" w:type="dxa"/>
          </w:tcPr>
          <w:p w14:paraId="1AB19A17" w14:textId="77777777" w:rsidR="00E721B4" w:rsidRPr="00360F6A" w:rsidRDefault="00E721B4" w:rsidP="00E721B4">
            <w:pPr>
              <w:jc w:val="center"/>
              <w:rPr>
                <w:rFonts w:ascii="宋体" w:hAnsi="宋体"/>
                <w:sz w:val="18"/>
                <w:szCs w:val="21"/>
              </w:rPr>
            </w:pPr>
          </w:p>
        </w:tc>
        <w:tc>
          <w:tcPr>
            <w:tcW w:w="1417" w:type="dxa"/>
          </w:tcPr>
          <w:p w14:paraId="2A712120" w14:textId="77777777" w:rsidR="00E721B4" w:rsidRPr="00360F6A" w:rsidRDefault="00E721B4" w:rsidP="00E721B4">
            <w:pPr>
              <w:jc w:val="center"/>
              <w:rPr>
                <w:rFonts w:ascii="宋体" w:hAnsi="宋体"/>
                <w:sz w:val="18"/>
                <w:szCs w:val="21"/>
              </w:rPr>
            </w:pPr>
          </w:p>
        </w:tc>
        <w:tc>
          <w:tcPr>
            <w:tcW w:w="1276" w:type="dxa"/>
          </w:tcPr>
          <w:p w14:paraId="51108803" w14:textId="77777777" w:rsidR="00E721B4" w:rsidRPr="00360F6A" w:rsidRDefault="00E721B4" w:rsidP="00E721B4">
            <w:pPr>
              <w:jc w:val="center"/>
              <w:rPr>
                <w:rFonts w:ascii="宋体" w:hAnsi="宋体"/>
                <w:sz w:val="18"/>
                <w:szCs w:val="21"/>
              </w:rPr>
            </w:pPr>
          </w:p>
        </w:tc>
        <w:tc>
          <w:tcPr>
            <w:tcW w:w="1282" w:type="dxa"/>
          </w:tcPr>
          <w:p w14:paraId="023ECE8F" w14:textId="77777777" w:rsidR="00E721B4" w:rsidRPr="00360F6A" w:rsidRDefault="00E721B4" w:rsidP="00E721B4">
            <w:pPr>
              <w:jc w:val="center"/>
              <w:rPr>
                <w:rFonts w:ascii="宋体" w:hAnsi="宋体"/>
                <w:sz w:val="18"/>
                <w:szCs w:val="21"/>
              </w:rPr>
            </w:pPr>
          </w:p>
        </w:tc>
      </w:tr>
      <w:tr w:rsidR="00E721B4" w:rsidRPr="00360F6A" w14:paraId="31C0A0C9" w14:textId="77777777" w:rsidTr="00E721B4">
        <w:trPr>
          <w:trHeight w:val="272"/>
          <w:jc w:val="center"/>
        </w:trPr>
        <w:tc>
          <w:tcPr>
            <w:tcW w:w="648" w:type="dxa"/>
          </w:tcPr>
          <w:p w14:paraId="5A47C859" w14:textId="77777777" w:rsidR="00E721B4" w:rsidRPr="00360F6A" w:rsidRDefault="00E721B4" w:rsidP="00E721B4">
            <w:pPr>
              <w:jc w:val="center"/>
              <w:rPr>
                <w:rFonts w:ascii="宋体" w:hAnsi="宋体"/>
                <w:sz w:val="18"/>
                <w:szCs w:val="21"/>
              </w:rPr>
            </w:pPr>
            <w:r w:rsidRPr="00360F6A">
              <w:rPr>
                <w:rFonts w:hint="eastAsia"/>
                <w:b/>
                <w:sz w:val="18"/>
                <w:szCs w:val="21"/>
              </w:rPr>
              <w:t>8</w:t>
            </w:r>
          </w:p>
        </w:tc>
        <w:tc>
          <w:tcPr>
            <w:tcW w:w="1367" w:type="dxa"/>
          </w:tcPr>
          <w:p w14:paraId="0EDDF09A" w14:textId="77777777" w:rsidR="00E721B4" w:rsidRPr="00360F6A" w:rsidRDefault="00E721B4" w:rsidP="00E721B4">
            <w:pPr>
              <w:jc w:val="center"/>
              <w:rPr>
                <w:rFonts w:ascii="宋体" w:hAnsi="宋体"/>
                <w:sz w:val="18"/>
                <w:szCs w:val="21"/>
              </w:rPr>
            </w:pPr>
          </w:p>
        </w:tc>
        <w:tc>
          <w:tcPr>
            <w:tcW w:w="1417" w:type="dxa"/>
          </w:tcPr>
          <w:p w14:paraId="7363F77E" w14:textId="77777777" w:rsidR="00E721B4" w:rsidRPr="00360F6A" w:rsidRDefault="00E721B4" w:rsidP="00E721B4">
            <w:pPr>
              <w:jc w:val="center"/>
              <w:rPr>
                <w:rFonts w:ascii="宋体" w:hAnsi="宋体"/>
                <w:sz w:val="18"/>
                <w:szCs w:val="21"/>
              </w:rPr>
            </w:pPr>
          </w:p>
        </w:tc>
        <w:tc>
          <w:tcPr>
            <w:tcW w:w="1276" w:type="dxa"/>
          </w:tcPr>
          <w:p w14:paraId="5D1A9BC7" w14:textId="77777777" w:rsidR="00E721B4" w:rsidRPr="00360F6A" w:rsidRDefault="00E721B4" w:rsidP="00E721B4">
            <w:pPr>
              <w:jc w:val="center"/>
              <w:rPr>
                <w:rFonts w:ascii="宋体" w:hAnsi="宋体"/>
                <w:sz w:val="18"/>
                <w:szCs w:val="21"/>
              </w:rPr>
            </w:pPr>
          </w:p>
        </w:tc>
        <w:tc>
          <w:tcPr>
            <w:tcW w:w="1282" w:type="dxa"/>
          </w:tcPr>
          <w:p w14:paraId="60D6F6A2" w14:textId="77777777" w:rsidR="00E721B4" w:rsidRPr="00360F6A" w:rsidRDefault="00E721B4" w:rsidP="00E721B4">
            <w:pPr>
              <w:jc w:val="center"/>
              <w:rPr>
                <w:rFonts w:ascii="宋体" w:hAnsi="宋体"/>
                <w:sz w:val="18"/>
                <w:szCs w:val="21"/>
              </w:rPr>
            </w:pPr>
          </w:p>
        </w:tc>
      </w:tr>
    </w:tbl>
    <w:p w14:paraId="45E50321" w14:textId="77777777" w:rsidR="00D7276E" w:rsidRPr="00360F6A" w:rsidRDefault="00D7276E" w:rsidP="00940DEC">
      <w:pPr>
        <w:ind w:firstLine="420"/>
        <w:rPr>
          <w:rFonts w:ascii="宋体" w:hAnsi="宋体"/>
          <w:sz w:val="18"/>
          <w:szCs w:val="21"/>
        </w:rPr>
      </w:pPr>
    </w:p>
    <w:p w14:paraId="7DB5E718" w14:textId="77777777" w:rsidR="00E62BBE" w:rsidRPr="00360F6A" w:rsidRDefault="000F292B" w:rsidP="000F292B">
      <w:pPr>
        <w:pStyle w:val="2"/>
        <w:spacing w:before="0" w:after="0" w:line="415" w:lineRule="auto"/>
        <w:rPr>
          <w:sz w:val="24"/>
        </w:rPr>
      </w:pPr>
      <w:bookmarkStart w:id="16" w:name="_Toc35596458"/>
      <w:r w:rsidRPr="00360F6A">
        <w:rPr>
          <w:rFonts w:hint="eastAsia"/>
          <w:sz w:val="24"/>
        </w:rPr>
        <w:t>3</w:t>
      </w:r>
      <w:r w:rsidRPr="00360F6A">
        <w:rPr>
          <w:sz w:val="24"/>
        </w:rPr>
        <w:t xml:space="preserve">.4 </w:t>
      </w:r>
      <w:r w:rsidRPr="00360F6A">
        <w:rPr>
          <w:rFonts w:hint="eastAsia"/>
          <w:sz w:val="24"/>
        </w:rPr>
        <w:t>物料标定</w:t>
      </w:r>
      <w:bookmarkEnd w:id="16"/>
    </w:p>
    <w:p w14:paraId="466F8951" w14:textId="77777777" w:rsidR="000F292B" w:rsidRPr="00360F6A" w:rsidRDefault="00364D3F" w:rsidP="00437024">
      <w:pPr>
        <w:ind w:firstLine="420"/>
        <w:rPr>
          <w:rFonts w:ascii="宋体" w:hAnsi="宋体"/>
          <w:sz w:val="18"/>
          <w:szCs w:val="21"/>
        </w:rPr>
      </w:pPr>
      <w:r w:rsidRPr="00360F6A">
        <w:rPr>
          <w:rFonts w:ascii="宋体" w:hAnsi="宋体" w:hint="eastAsia"/>
          <w:sz w:val="18"/>
          <w:szCs w:val="21"/>
        </w:rPr>
        <w:t>进入重量标定后，按上沿菜单键可切换到物料标定界面。如图所示</w:t>
      </w:r>
      <w:r w:rsidR="000F292B" w:rsidRPr="00360F6A">
        <w:rPr>
          <w:rFonts w:ascii="宋体" w:hAnsi="宋体" w:hint="eastAsia"/>
          <w:sz w:val="18"/>
          <w:szCs w:val="21"/>
        </w:rPr>
        <w:t>：</w:t>
      </w:r>
    </w:p>
    <w:p w14:paraId="3FF3BD2C" w14:textId="77777777" w:rsidR="000F292B" w:rsidRPr="00360F6A" w:rsidRDefault="002177C0" w:rsidP="0002660E">
      <w:pPr>
        <w:jc w:val="center"/>
        <w:rPr>
          <w:sz w:val="18"/>
        </w:rPr>
      </w:pPr>
      <w:r w:rsidRPr="00360F6A">
        <w:rPr>
          <w:sz w:val="18"/>
        </w:rPr>
        <w:object w:dxaOrig="8400" w:dyaOrig="4410" w14:anchorId="04BE13CD">
          <v:shape id="_x0000_i1054" type="#_x0000_t75" style="width:246pt;height:129pt" o:ole="">
            <v:imagedata r:id="rId70" o:title=""/>
          </v:shape>
          <o:OLEObject Type="Embed" ProgID="Visio.Drawing.15" ShapeID="_x0000_i1054" DrawAspect="Content" ObjectID="_1653925091" r:id="rId71"/>
        </w:object>
      </w:r>
    </w:p>
    <w:p w14:paraId="04AD052C" w14:textId="77777777" w:rsidR="00364D3F" w:rsidRPr="00360F6A" w:rsidRDefault="00364D3F" w:rsidP="00364D3F">
      <w:pPr>
        <w:ind w:firstLine="420"/>
        <w:jc w:val="left"/>
        <w:rPr>
          <w:rFonts w:ascii="宋体" w:hAnsi="宋体"/>
          <w:sz w:val="18"/>
          <w:szCs w:val="21"/>
        </w:rPr>
      </w:pPr>
      <w:r w:rsidRPr="00360F6A">
        <w:rPr>
          <w:rFonts w:ascii="宋体" w:hAnsi="宋体" w:hint="eastAsia"/>
          <w:sz w:val="18"/>
          <w:szCs w:val="21"/>
        </w:rPr>
        <w:t>黑色区域显示当前重量。</w:t>
      </w:r>
    </w:p>
    <w:p w14:paraId="7CAC27B2" w14:textId="77777777" w:rsidR="001247DC" w:rsidRPr="00360F6A" w:rsidRDefault="00AE2A65" w:rsidP="0002660E">
      <w:pPr>
        <w:ind w:firstLine="420"/>
        <w:jc w:val="left"/>
        <w:rPr>
          <w:rFonts w:ascii="宋体" w:hAnsi="宋体"/>
          <w:sz w:val="18"/>
          <w:szCs w:val="21"/>
        </w:rPr>
      </w:pPr>
      <w:r w:rsidRPr="00360F6A">
        <w:rPr>
          <w:rFonts w:ascii="宋体" w:hAnsi="宋体" w:hint="eastAsia"/>
          <w:sz w:val="18"/>
          <w:szCs w:val="21"/>
        </w:rPr>
        <w:t>在此界面，</w:t>
      </w:r>
      <w:r w:rsidR="00857BB0" w:rsidRPr="00360F6A">
        <w:rPr>
          <w:rFonts w:ascii="宋体" w:hAnsi="宋体" w:hint="eastAsia"/>
          <w:sz w:val="18"/>
          <w:szCs w:val="21"/>
        </w:rPr>
        <w:t>先点击</w:t>
      </w:r>
      <w:r w:rsidR="00857BB0" w:rsidRPr="00360F6A">
        <w:rPr>
          <w:sz w:val="18"/>
        </w:rPr>
        <w:object w:dxaOrig="886" w:dyaOrig="375" w14:anchorId="0B0A50C8">
          <v:shape id="_x0000_i1055" type="#_x0000_t75" style="width:42.75pt;height:19.5pt" o:ole="">
            <v:imagedata r:id="rId72" o:title=""/>
          </v:shape>
          <o:OLEObject Type="Embed" ProgID="Visio.Drawing.15" ShapeID="_x0000_i1055" DrawAspect="Content" ObjectID="_1653925092" r:id="rId73"/>
        </w:object>
      </w:r>
      <w:r w:rsidR="00205B46" w:rsidRPr="00360F6A">
        <w:rPr>
          <w:rFonts w:ascii="宋体" w:hAnsi="宋体" w:hint="eastAsia"/>
          <w:sz w:val="18"/>
          <w:szCs w:val="21"/>
        </w:rPr>
        <w:t>清空计量斗，再</w:t>
      </w:r>
      <w:r w:rsidR="00857BB0" w:rsidRPr="00360F6A">
        <w:rPr>
          <w:rFonts w:ascii="宋体" w:hAnsi="宋体" w:hint="eastAsia"/>
          <w:sz w:val="18"/>
          <w:szCs w:val="21"/>
        </w:rPr>
        <w:t>点</w:t>
      </w:r>
      <w:r w:rsidR="00857BB0" w:rsidRPr="00360F6A">
        <w:rPr>
          <w:sz w:val="18"/>
        </w:rPr>
        <w:object w:dxaOrig="886" w:dyaOrig="375" w14:anchorId="25C9C0B2">
          <v:shape id="_x0000_i1056" type="#_x0000_t75" style="width:42.75pt;height:19.5pt" o:ole="">
            <v:imagedata r:id="rId74" o:title=""/>
          </v:shape>
          <o:OLEObject Type="Embed" ProgID="Visio.Drawing.15" ShapeID="_x0000_i1056" DrawAspect="Content" ObjectID="_1653925093" r:id="rId75"/>
        </w:object>
      </w:r>
      <w:r w:rsidRPr="00360F6A">
        <w:rPr>
          <w:rFonts w:ascii="宋体" w:hAnsi="宋体" w:hint="eastAsia"/>
          <w:sz w:val="18"/>
          <w:szCs w:val="21"/>
        </w:rPr>
        <w:t>进行标定零点</w:t>
      </w:r>
      <w:r w:rsidR="00205B46" w:rsidRPr="00360F6A">
        <w:rPr>
          <w:rFonts w:ascii="宋体" w:hAnsi="宋体" w:hint="eastAsia"/>
          <w:sz w:val="18"/>
          <w:szCs w:val="21"/>
        </w:rPr>
        <w:t>。</w:t>
      </w:r>
      <w:r w:rsidRPr="00360F6A">
        <w:rPr>
          <w:rFonts w:ascii="宋体" w:hAnsi="宋体" w:hint="eastAsia"/>
          <w:sz w:val="18"/>
          <w:szCs w:val="21"/>
        </w:rPr>
        <w:t>夹袋后进行手动大、中、</w:t>
      </w:r>
      <w:proofErr w:type="gramStart"/>
      <w:r w:rsidRPr="00360F6A">
        <w:rPr>
          <w:rFonts w:ascii="宋体" w:hAnsi="宋体" w:hint="eastAsia"/>
          <w:sz w:val="18"/>
          <w:szCs w:val="21"/>
        </w:rPr>
        <w:t>小投加料</w:t>
      </w:r>
      <w:proofErr w:type="gramEnd"/>
      <w:r w:rsidR="007221BE" w:rsidRPr="00360F6A">
        <w:rPr>
          <w:rFonts w:ascii="宋体" w:hAnsi="宋体" w:hint="eastAsia"/>
          <w:sz w:val="18"/>
          <w:szCs w:val="21"/>
        </w:rPr>
        <w:t>，点击</w:t>
      </w:r>
      <w:r w:rsidR="00C23EB2" w:rsidRPr="00360F6A">
        <w:rPr>
          <w:sz w:val="18"/>
        </w:rPr>
        <w:object w:dxaOrig="601" w:dyaOrig="375" w14:anchorId="47F23227">
          <v:shape id="_x0000_i1057" type="#_x0000_t75" style="width:30pt;height:19.5pt" o:ole="">
            <v:imagedata r:id="rId76" o:title=""/>
          </v:shape>
          <o:OLEObject Type="Embed" ProgID="Visio.Drawing.15" ShapeID="_x0000_i1057" DrawAspect="Content" ObjectID="_1653925094" r:id="rId77"/>
        </w:object>
      </w:r>
      <w:r w:rsidR="00C23EB2" w:rsidRPr="00360F6A">
        <w:rPr>
          <w:rFonts w:hint="eastAsia"/>
          <w:sz w:val="18"/>
        </w:rPr>
        <w:t>、</w:t>
      </w:r>
      <w:r w:rsidR="00C23EB2" w:rsidRPr="00360F6A">
        <w:rPr>
          <w:sz w:val="18"/>
        </w:rPr>
        <w:object w:dxaOrig="601" w:dyaOrig="375" w14:anchorId="317ACBAD">
          <v:shape id="_x0000_i1058" type="#_x0000_t75" style="width:30pt;height:19.5pt" o:ole="">
            <v:imagedata r:id="rId78" o:title=""/>
          </v:shape>
          <o:OLEObject Type="Embed" ProgID="Visio.Drawing.15" ShapeID="_x0000_i1058" DrawAspect="Content" ObjectID="_1653925095" r:id="rId79"/>
        </w:object>
      </w:r>
      <w:r w:rsidR="00C23EB2" w:rsidRPr="00360F6A">
        <w:rPr>
          <w:rFonts w:hint="eastAsia"/>
          <w:sz w:val="18"/>
        </w:rPr>
        <w:t>、</w:t>
      </w:r>
      <w:r w:rsidR="00C23EB2" w:rsidRPr="00360F6A">
        <w:rPr>
          <w:sz w:val="18"/>
        </w:rPr>
        <w:object w:dxaOrig="601" w:dyaOrig="375" w14:anchorId="4EE46697">
          <v:shape id="_x0000_i1059" type="#_x0000_t75" style="width:30pt;height:19.5pt" o:ole="">
            <v:imagedata r:id="rId80" o:title=""/>
          </v:shape>
          <o:OLEObject Type="Embed" ProgID="Visio.Drawing.15" ShapeID="_x0000_i1059" DrawAspect="Content" ObjectID="_1653925096" r:id="rId81"/>
        </w:object>
      </w:r>
      <w:r w:rsidR="00C23EB2" w:rsidRPr="00360F6A">
        <w:rPr>
          <w:rFonts w:hint="eastAsia"/>
          <w:sz w:val="18"/>
        </w:rPr>
        <w:t>分别进行快加、中加、慢加，再次点击为停止加料</w:t>
      </w:r>
      <w:r w:rsidRPr="00360F6A">
        <w:rPr>
          <w:rFonts w:ascii="宋体" w:hAnsi="宋体" w:hint="eastAsia"/>
          <w:sz w:val="18"/>
          <w:szCs w:val="21"/>
        </w:rPr>
        <w:t>，定量过程结束待稳定后</w:t>
      </w:r>
      <w:r w:rsidR="00364D3F" w:rsidRPr="00360F6A">
        <w:rPr>
          <w:rFonts w:ascii="宋体" w:hAnsi="宋体" w:hint="eastAsia"/>
          <w:sz w:val="18"/>
          <w:szCs w:val="21"/>
        </w:rPr>
        <w:t>，点</w:t>
      </w:r>
      <w:r w:rsidRPr="00360F6A">
        <w:rPr>
          <w:rFonts w:ascii="宋体" w:hAnsi="宋体" w:hint="eastAsia"/>
          <w:sz w:val="18"/>
          <w:szCs w:val="21"/>
        </w:rPr>
        <w:t>击</w:t>
      </w:r>
      <w:r w:rsidR="0005557B" w:rsidRPr="00360F6A">
        <w:rPr>
          <w:sz w:val="18"/>
        </w:rPr>
        <w:object w:dxaOrig="886" w:dyaOrig="375" w14:anchorId="2B409848">
          <v:shape id="_x0000_i1060" type="#_x0000_t75" style="width:42.75pt;height:19.5pt" o:ole="">
            <v:imagedata r:id="rId82" o:title=""/>
          </v:shape>
          <o:OLEObject Type="Embed" ProgID="Visio.Drawing.15" ShapeID="_x0000_i1060" DrawAspect="Content" ObjectID="_1653925097" r:id="rId83"/>
        </w:object>
      </w:r>
      <w:r w:rsidR="00364D3F" w:rsidRPr="00360F6A">
        <w:rPr>
          <w:rFonts w:ascii="宋体" w:hAnsi="宋体" w:hint="eastAsia"/>
          <w:sz w:val="18"/>
          <w:szCs w:val="21"/>
        </w:rPr>
        <w:t>（按键会变为绿色）</w:t>
      </w:r>
      <w:r w:rsidR="00205B46" w:rsidRPr="00360F6A">
        <w:rPr>
          <w:rFonts w:ascii="宋体" w:hAnsi="宋体" w:hint="eastAsia"/>
          <w:sz w:val="18"/>
          <w:szCs w:val="21"/>
        </w:rPr>
        <w:t>。</w:t>
      </w:r>
      <w:r w:rsidRPr="00360F6A">
        <w:rPr>
          <w:rFonts w:ascii="宋体" w:hAnsi="宋体" w:hint="eastAsia"/>
          <w:sz w:val="18"/>
          <w:szCs w:val="21"/>
        </w:rPr>
        <w:t>再点击</w:t>
      </w:r>
      <w:r w:rsidR="0005557B" w:rsidRPr="00360F6A">
        <w:rPr>
          <w:sz w:val="18"/>
        </w:rPr>
        <w:object w:dxaOrig="886" w:dyaOrig="375" w14:anchorId="681ECB6F">
          <v:shape id="_x0000_i1061" type="#_x0000_t75" style="width:42.75pt;height:19.5pt" o:ole="">
            <v:imagedata r:id="rId84" o:title=""/>
          </v:shape>
          <o:OLEObject Type="Embed" ProgID="Visio.Drawing.15" ShapeID="_x0000_i1061" DrawAspect="Content" ObjectID="_1653925098" r:id="rId85"/>
        </w:object>
      </w:r>
      <w:r w:rsidRPr="00360F6A">
        <w:rPr>
          <w:rFonts w:ascii="宋体" w:hAnsi="宋体" w:hint="eastAsia"/>
          <w:sz w:val="18"/>
          <w:szCs w:val="21"/>
        </w:rPr>
        <w:t>，将物料</w:t>
      </w:r>
      <w:r w:rsidR="00A14765" w:rsidRPr="00360F6A">
        <w:rPr>
          <w:rFonts w:ascii="宋体" w:hAnsi="宋体" w:hint="eastAsia"/>
          <w:sz w:val="18"/>
          <w:szCs w:val="21"/>
        </w:rPr>
        <w:t>卸</w:t>
      </w:r>
      <w:r w:rsidR="009D56F7" w:rsidRPr="00360F6A">
        <w:rPr>
          <w:rFonts w:ascii="宋体" w:hAnsi="宋体" w:hint="eastAsia"/>
          <w:sz w:val="18"/>
          <w:szCs w:val="21"/>
        </w:rPr>
        <w:t>入</w:t>
      </w:r>
      <w:r w:rsidR="00A14765" w:rsidRPr="00360F6A">
        <w:rPr>
          <w:rFonts w:ascii="宋体" w:hAnsi="宋体" w:hint="eastAsia"/>
          <w:sz w:val="18"/>
          <w:szCs w:val="21"/>
        </w:rPr>
        <w:t>袋子</w:t>
      </w:r>
      <w:r w:rsidRPr="00360F6A">
        <w:rPr>
          <w:rFonts w:ascii="宋体" w:hAnsi="宋体" w:hint="eastAsia"/>
          <w:sz w:val="18"/>
          <w:szCs w:val="21"/>
        </w:rPr>
        <w:t>，</w:t>
      </w:r>
      <w:r w:rsidR="00A16E0E" w:rsidRPr="00360F6A">
        <w:rPr>
          <w:rFonts w:ascii="宋体" w:hAnsi="宋体" w:hint="eastAsia"/>
          <w:sz w:val="18"/>
          <w:szCs w:val="21"/>
        </w:rPr>
        <w:t>再次点击停止卸料。</w:t>
      </w:r>
      <w:r w:rsidR="00796F99" w:rsidRPr="00360F6A">
        <w:rPr>
          <w:rFonts w:ascii="宋体" w:hAnsi="宋体" w:hint="eastAsia"/>
          <w:sz w:val="18"/>
          <w:szCs w:val="21"/>
        </w:rPr>
        <w:t>并用</w:t>
      </w:r>
      <w:r w:rsidRPr="00360F6A">
        <w:rPr>
          <w:rFonts w:ascii="宋体" w:hAnsi="宋体" w:hint="eastAsia"/>
          <w:sz w:val="18"/>
          <w:szCs w:val="21"/>
        </w:rPr>
        <w:t>电子台秤称</w:t>
      </w:r>
      <w:r w:rsidR="00796F99" w:rsidRPr="00360F6A">
        <w:rPr>
          <w:rFonts w:ascii="宋体" w:hAnsi="宋体" w:hint="eastAsia"/>
          <w:sz w:val="18"/>
          <w:szCs w:val="21"/>
        </w:rPr>
        <w:t>出此袋物料重量</w:t>
      </w:r>
      <w:r w:rsidR="00364D3F" w:rsidRPr="00360F6A">
        <w:rPr>
          <w:rFonts w:ascii="宋体" w:hAnsi="宋体" w:hint="eastAsia"/>
          <w:sz w:val="18"/>
          <w:szCs w:val="21"/>
        </w:rPr>
        <w:t>，将</w:t>
      </w:r>
      <w:r w:rsidR="00796F99" w:rsidRPr="00360F6A">
        <w:rPr>
          <w:rFonts w:ascii="宋体" w:hAnsi="宋体" w:hint="eastAsia"/>
          <w:sz w:val="18"/>
          <w:szCs w:val="21"/>
        </w:rPr>
        <w:t>称出的重量值</w:t>
      </w:r>
      <w:r w:rsidR="00364D3F" w:rsidRPr="00360F6A">
        <w:rPr>
          <w:rFonts w:ascii="宋体" w:hAnsi="宋体" w:hint="eastAsia"/>
          <w:sz w:val="18"/>
          <w:szCs w:val="21"/>
        </w:rPr>
        <w:t>输入到“校秤重量”右侧方框中，点击</w:t>
      </w:r>
      <w:r w:rsidR="0005557B" w:rsidRPr="00360F6A">
        <w:rPr>
          <w:sz w:val="18"/>
        </w:rPr>
        <w:object w:dxaOrig="886" w:dyaOrig="375" w14:anchorId="006F53E5">
          <v:shape id="_x0000_i1062" type="#_x0000_t75" style="width:42.75pt;height:19.5pt" o:ole="">
            <v:imagedata r:id="rId86" o:title=""/>
          </v:shape>
          <o:OLEObject Type="Embed" ProgID="Visio.Drawing.15" ShapeID="_x0000_i1062" DrawAspect="Content" ObjectID="_1653925099" r:id="rId87"/>
        </w:object>
      </w:r>
      <w:r w:rsidR="00364D3F" w:rsidRPr="00360F6A">
        <w:rPr>
          <w:rFonts w:ascii="宋体" w:hAnsi="宋体" w:hint="eastAsia"/>
          <w:sz w:val="18"/>
          <w:szCs w:val="21"/>
        </w:rPr>
        <w:t>可完成标定</w:t>
      </w:r>
      <w:r w:rsidR="00FD5649" w:rsidRPr="00360F6A">
        <w:rPr>
          <w:rFonts w:ascii="宋体" w:hAnsi="宋体" w:hint="eastAsia"/>
          <w:sz w:val="18"/>
          <w:szCs w:val="21"/>
        </w:rPr>
        <w:t>过程</w:t>
      </w:r>
      <w:r w:rsidR="00364D3F" w:rsidRPr="00360F6A">
        <w:rPr>
          <w:rFonts w:ascii="宋体" w:hAnsi="宋体" w:hint="eastAsia"/>
          <w:sz w:val="18"/>
          <w:szCs w:val="21"/>
        </w:rPr>
        <w:t>。</w:t>
      </w:r>
      <w:r w:rsidR="00095C74" w:rsidRPr="00360F6A">
        <w:rPr>
          <w:rFonts w:ascii="宋体" w:hAnsi="宋体" w:hint="eastAsia"/>
          <w:sz w:val="18"/>
          <w:szCs w:val="21"/>
        </w:rPr>
        <w:t>标定过程中</w:t>
      </w:r>
      <w:r w:rsidR="00354065" w:rsidRPr="00360F6A">
        <w:rPr>
          <w:rFonts w:ascii="宋体" w:hAnsi="宋体" w:hint="eastAsia"/>
          <w:sz w:val="18"/>
          <w:szCs w:val="21"/>
        </w:rPr>
        <w:t>可</w:t>
      </w:r>
      <w:r w:rsidR="00095C74" w:rsidRPr="00360F6A">
        <w:rPr>
          <w:rFonts w:ascii="宋体" w:hAnsi="宋体" w:hint="eastAsia"/>
          <w:sz w:val="18"/>
          <w:szCs w:val="21"/>
        </w:rPr>
        <w:t>记录</w:t>
      </w:r>
      <w:r w:rsidR="009B6C81" w:rsidRPr="00360F6A">
        <w:rPr>
          <w:rFonts w:ascii="宋体" w:hAnsi="宋体" w:hint="eastAsia"/>
          <w:sz w:val="18"/>
          <w:szCs w:val="21"/>
        </w:rPr>
        <w:t>零点标定后加料前的</w:t>
      </w:r>
      <w:r w:rsidR="00095C74" w:rsidRPr="00360F6A">
        <w:rPr>
          <w:rFonts w:ascii="宋体" w:hAnsi="宋体" w:hint="eastAsia"/>
          <w:sz w:val="18"/>
          <w:szCs w:val="21"/>
        </w:rPr>
        <w:t>绝对电压、</w:t>
      </w:r>
      <w:r w:rsidR="00AE671A" w:rsidRPr="00360F6A">
        <w:rPr>
          <w:rFonts w:ascii="宋体" w:hAnsi="宋体" w:hint="eastAsia"/>
          <w:sz w:val="18"/>
          <w:szCs w:val="21"/>
        </w:rPr>
        <w:t>加料后</w:t>
      </w:r>
      <w:r w:rsidR="009B6C81" w:rsidRPr="00360F6A">
        <w:rPr>
          <w:rFonts w:ascii="宋体" w:hAnsi="宋体" w:hint="eastAsia"/>
          <w:sz w:val="18"/>
          <w:szCs w:val="21"/>
        </w:rPr>
        <w:t>手动卸料前</w:t>
      </w:r>
      <w:r w:rsidR="00095C74" w:rsidRPr="00360F6A">
        <w:rPr>
          <w:rFonts w:ascii="宋体" w:hAnsi="宋体" w:hint="eastAsia"/>
          <w:sz w:val="18"/>
          <w:szCs w:val="21"/>
        </w:rPr>
        <w:t>相对电压以及校秤重量于</w:t>
      </w:r>
      <w:r w:rsidR="009B6C81" w:rsidRPr="00360F6A">
        <w:rPr>
          <w:rFonts w:ascii="宋体" w:hAnsi="宋体" w:hint="eastAsia"/>
          <w:sz w:val="18"/>
          <w:szCs w:val="21"/>
        </w:rPr>
        <w:t>上</w:t>
      </w:r>
      <w:r w:rsidR="00095C74" w:rsidRPr="00360F6A">
        <w:rPr>
          <w:rFonts w:ascii="宋体" w:hAnsi="宋体" w:hint="eastAsia"/>
          <w:sz w:val="18"/>
          <w:szCs w:val="21"/>
        </w:rPr>
        <w:t>表格中，以备后续无砝码标定之需</w:t>
      </w:r>
      <w:r w:rsidR="00354065" w:rsidRPr="00360F6A">
        <w:rPr>
          <w:rFonts w:ascii="宋体" w:hAnsi="宋体" w:hint="eastAsia"/>
          <w:sz w:val="18"/>
          <w:szCs w:val="21"/>
        </w:rPr>
        <w:t>。</w:t>
      </w:r>
    </w:p>
    <w:p w14:paraId="737BD923" w14:textId="77777777" w:rsidR="00364D3F" w:rsidRPr="00360F6A" w:rsidRDefault="00364D3F" w:rsidP="00364D3F">
      <w:pPr>
        <w:pStyle w:val="2"/>
        <w:spacing w:before="0" w:after="0" w:line="415" w:lineRule="auto"/>
        <w:rPr>
          <w:sz w:val="24"/>
        </w:rPr>
      </w:pPr>
      <w:bookmarkStart w:id="17" w:name="_3.5无砝码标定"/>
      <w:bookmarkStart w:id="18" w:name="_Toc35596459"/>
      <w:bookmarkEnd w:id="17"/>
      <w:r w:rsidRPr="00360F6A">
        <w:rPr>
          <w:rFonts w:hint="eastAsia"/>
          <w:sz w:val="24"/>
        </w:rPr>
        <w:lastRenderedPageBreak/>
        <w:t>3</w:t>
      </w:r>
      <w:r w:rsidRPr="00360F6A">
        <w:rPr>
          <w:sz w:val="24"/>
        </w:rPr>
        <w:t>.5</w:t>
      </w:r>
      <w:r w:rsidRPr="00360F6A">
        <w:rPr>
          <w:rFonts w:hint="eastAsia"/>
          <w:sz w:val="24"/>
        </w:rPr>
        <w:t>无砝码标定</w:t>
      </w:r>
      <w:bookmarkEnd w:id="18"/>
    </w:p>
    <w:p w14:paraId="71460F1E" w14:textId="77777777" w:rsidR="00364D3F" w:rsidRPr="00360F6A" w:rsidRDefault="00364D3F" w:rsidP="00437024">
      <w:pPr>
        <w:ind w:firstLine="420"/>
        <w:rPr>
          <w:rFonts w:ascii="宋体" w:hAnsi="宋体"/>
          <w:sz w:val="18"/>
          <w:szCs w:val="21"/>
        </w:rPr>
      </w:pPr>
      <w:r w:rsidRPr="00360F6A">
        <w:rPr>
          <w:rFonts w:ascii="宋体" w:hAnsi="宋体" w:hint="eastAsia"/>
          <w:sz w:val="18"/>
          <w:szCs w:val="21"/>
        </w:rPr>
        <w:t>进入重量标定后，按上沿菜单键可切换到无砝码标定界面。如图所示：</w:t>
      </w:r>
    </w:p>
    <w:p w14:paraId="27BEF866" w14:textId="77777777" w:rsidR="00364D3F" w:rsidRPr="00360F6A" w:rsidRDefault="00316306" w:rsidP="00364D3F">
      <w:pPr>
        <w:jc w:val="center"/>
        <w:rPr>
          <w:rFonts w:ascii="宋体" w:hAnsi="宋体"/>
          <w:sz w:val="18"/>
          <w:szCs w:val="21"/>
        </w:rPr>
      </w:pPr>
      <w:r w:rsidRPr="00360F6A">
        <w:rPr>
          <w:sz w:val="18"/>
        </w:rPr>
        <w:object w:dxaOrig="8400" w:dyaOrig="4410" w14:anchorId="49F22140">
          <v:shape id="_x0000_i1063" type="#_x0000_t75" style="width:261pt;height:137.25pt" o:ole="">
            <v:imagedata r:id="rId88" o:title=""/>
          </v:shape>
          <o:OLEObject Type="Embed" ProgID="Visio.Drawing.15" ShapeID="_x0000_i1063" DrawAspect="Content" ObjectID="_1653925100" r:id="rId89"/>
        </w:object>
      </w:r>
    </w:p>
    <w:p w14:paraId="644C1654" w14:textId="77777777" w:rsidR="00364D3F" w:rsidRPr="00360F6A" w:rsidRDefault="00364D3F" w:rsidP="00364D3F">
      <w:pPr>
        <w:ind w:firstLine="420"/>
        <w:jc w:val="left"/>
        <w:rPr>
          <w:rFonts w:ascii="宋体" w:hAnsi="宋体"/>
          <w:sz w:val="18"/>
          <w:szCs w:val="21"/>
        </w:rPr>
      </w:pPr>
      <w:r w:rsidRPr="00360F6A">
        <w:rPr>
          <w:rFonts w:ascii="宋体" w:hAnsi="宋体" w:hint="eastAsia"/>
          <w:sz w:val="18"/>
          <w:szCs w:val="21"/>
        </w:rPr>
        <w:t>黑色区域显示当前重量。</w:t>
      </w:r>
    </w:p>
    <w:p w14:paraId="560173F9" w14:textId="77777777" w:rsidR="00364D3F" w:rsidRPr="00360F6A" w:rsidRDefault="00364D3F" w:rsidP="00437024">
      <w:pPr>
        <w:ind w:firstLine="420"/>
        <w:rPr>
          <w:rFonts w:ascii="宋体" w:hAnsi="宋体"/>
          <w:sz w:val="18"/>
          <w:szCs w:val="21"/>
        </w:rPr>
      </w:pPr>
      <w:r w:rsidRPr="00360F6A">
        <w:rPr>
          <w:rFonts w:ascii="宋体" w:hAnsi="宋体" w:hint="eastAsia"/>
          <w:sz w:val="18"/>
          <w:szCs w:val="21"/>
        </w:rPr>
        <w:t>在此界面，分别在零点电压、增益电压、增益重量位置</w:t>
      </w:r>
      <w:r w:rsidR="00205B46" w:rsidRPr="00360F6A">
        <w:rPr>
          <w:rFonts w:ascii="宋体" w:hAnsi="宋体" w:hint="eastAsia"/>
          <w:sz w:val="18"/>
          <w:szCs w:val="21"/>
        </w:rPr>
        <w:t>分别设置</w:t>
      </w:r>
      <w:hyperlink w:anchor="_3.3_零点和增益标定" w:history="1">
        <w:r w:rsidR="00095C74" w:rsidRPr="00360F6A">
          <w:rPr>
            <w:rStyle w:val="ab"/>
            <w:rFonts w:ascii="宋体" w:hAnsi="宋体" w:hint="eastAsia"/>
            <w:sz w:val="18"/>
            <w:szCs w:val="21"/>
          </w:rPr>
          <w:t>3</w:t>
        </w:r>
        <w:r w:rsidR="00095C74" w:rsidRPr="00360F6A">
          <w:rPr>
            <w:rStyle w:val="ab"/>
            <w:rFonts w:ascii="宋体" w:hAnsi="宋体"/>
            <w:sz w:val="18"/>
            <w:szCs w:val="21"/>
          </w:rPr>
          <w:t>.3零点和增益标定</w:t>
        </w:r>
      </w:hyperlink>
      <w:r w:rsidR="00AE671A" w:rsidRPr="00360F6A">
        <w:rPr>
          <w:rStyle w:val="ab"/>
          <w:rFonts w:ascii="宋体" w:hAnsi="宋体" w:hint="eastAsia"/>
          <w:color w:val="auto"/>
          <w:sz w:val="18"/>
          <w:szCs w:val="21"/>
          <w:u w:val="none"/>
        </w:rPr>
        <w:t>表格中之前设置的一组数据，点击标定可完成无砝码标定过程。</w:t>
      </w:r>
    </w:p>
    <w:p w14:paraId="10CB0109" w14:textId="77777777" w:rsidR="008837C0" w:rsidRPr="00360F6A" w:rsidRDefault="000F292B" w:rsidP="00437024">
      <w:pPr>
        <w:ind w:firstLine="420"/>
        <w:rPr>
          <w:rFonts w:ascii="宋体" w:hAnsi="宋体"/>
          <w:sz w:val="18"/>
          <w:szCs w:val="21"/>
        </w:rPr>
      </w:pPr>
      <w:r w:rsidRPr="00360F6A">
        <w:rPr>
          <w:rFonts w:ascii="宋体" w:hAnsi="宋体"/>
          <w:sz w:val="18"/>
          <w:szCs w:val="21"/>
        </w:rPr>
        <w:t>设置</w:t>
      </w:r>
      <w:r w:rsidRPr="00360F6A">
        <w:rPr>
          <w:rFonts w:ascii="宋体" w:hAnsi="宋体" w:hint="eastAsia"/>
          <w:sz w:val="18"/>
          <w:szCs w:val="21"/>
        </w:rPr>
        <w:t>过程中或完成设置</w:t>
      </w:r>
      <w:r w:rsidR="00D7276E" w:rsidRPr="00360F6A">
        <w:rPr>
          <w:rFonts w:ascii="宋体" w:hAnsi="宋体" w:hint="eastAsia"/>
          <w:sz w:val="18"/>
          <w:szCs w:val="21"/>
        </w:rPr>
        <w:t>，点击</w:t>
      </w:r>
      <w:r w:rsidR="0005557B" w:rsidRPr="00360F6A">
        <w:rPr>
          <w:sz w:val="18"/>
        </w:rPr>
        <w:object w:dxaOrig="1111" w:dyaOrig="1111" w14:anchorId="68F282C5">
          <v:shape id="_x0000_i1064" type="#_x0000_t75" style="width:27pt;height:21.75pt" o:ole="">
            <v:imagedata r:id="rId47" o:title=""/>
          </v:shape>
          <o:OLEObject Type="Embed" ProgID="Visio.Drawing.15" ShapeID="_x0000_i1064" DrawAspect="Content" ObjectID="_1653925101" r:id="rId90"/>
        </w:object>
      </w:r>
      <w:r w:rsidR="00D7276E" w:rsidRPr="00360F6A">
        <w:rPr>
          <w:rFonts w:ascii="宋体" w:hAnsi="宋体" w:hint="eastAsia"/>
          <w:sz w:val="18"/>
          <w:szCs w:val="21"/>
        </w:rPr>
        <w:t>，返回到系统维护界面。</w:t>
      </w:r>
    </w:p>
    <w:p w14:paraId="56F3671F" w14:textId="77777777" w:rsidR="00D7276E" w:rsidRPr="00360F6A" w:rsidRDefault="00D7276E" w:rsidP="002177C0">
      <w:pPr>
        <w:rPr>
          <w:rFonts w:ascii="宋体"/>
          <w:sz w:val="18"/>
          <w:szCs w:val="21"/>
        </w:rPr>
      </w:pPr>
      <w:bookmarkStart w:id="19" w:name="_四．基本称重参数的设置"/>
      <w:bookmarkEnd w:id="19"/>
    </w:p>
    <w:p w14:paraId="52C7FA96" w14:textId="77777777" w:rsidR="00D7276E" w:rsidRPr="00360F6A" w:rsidRDefault="002177C0" w:rsidP="00B252F5">
      <w:pPr>
        <w:pStyle w:val="1"/>
        <w:spacing w:before="0" w:after="0"/>
        <w:rPr>
          <w:sz w:val="36"/>
        </w:rPr>
      </w:pPr>
      <w:r w:rsidRPr="00360F6A">
        <w:rPr>
          <w:sz w:val="36"/>
        </w:rPr>
        <w:br w:type="page"/>
      </w:r>
      <w:bookmarkStart w:id="20" w:name="_Toc35596460"/>
      <w:r w:rsidR="00180C63" w:rsidRPr="00360F6A">
        <w:rPr>
          <w:rFonts w:hint="eastAsia"/>
          <w:sz w:val="36"/>
        </w:rPr>
        <w:lastRenderedPageBreak/>
        <w:t>四</w:t>
      </w:r>
      <w:r w:rsidR="00D7276E" w:rsidRPr="00360F6A">
        <w:rPr>
          <w:rFonts w:hint="eastAsia"/>
          <w:sz w:val="36"/>
        </w:rPr>
        <w:t>．基本称重参数的设置</w:t>
      </w:r>
      <w:bookmarkEnd w:id="20"/>
    </w:p>
    <w:p w14:paraId="5CE51CAA" w14:textId="77777777" w:rsidR="00D7276E" w:rsidRPr="00360F6A" w:rsidRDefault="00D7276E" w:rsidP="00437024">
      <w:pPr>
        <w:ind w:firstLine="420"/>
        <w:rPr>
          <w:rFonts w:ascii="宋体"/>
          <w:sz w:val="18"/>
          <w:szCs w:val="21"/>
        </w:rPr>
      </w:pPr>
      <w:r w:rsidRPr="00360F6A">
        <w:rPr>
          <w:rFonts w:ascii="宋体" w:hAnsi="宋体" w:hint="eastAsia"/>
          <w:sz w:val="18"/>
          <w:szCs w:val="21"/>
        </w:rPr>
        <w:t>在系统维护界面点击</w:t>
      </w:r>
      <w:r w:rsidR="0005557B" w:rsidRPr="00360F6A">
        <w:rPr>
          <w:sz w:val="18"/>
        </w:rPr>
        <w:object w:dxaOrig="1455" w:dyaOrig="781" w14:anchorId="3A8FA1CC">
          <v:shape id="_x0000_i1065" type="#_x0000_t75" style="width:45pt;height:26.25pt" o:ole="">
            <v:imagedata r:id="rId91" o:title=""/>
          </v:shape>
          <o:OLEObject Type="Embed" ProgID="Visio.Drawing.15" ShapeID="_x0000_i1065" DrawAspect="Content" ObjectID="_1653925102" r:id="rId92"/>
        </w:object>
      </w:r>
      <w:r w:rsidRPr="00360F6A">
        <w:rPr>
          <w:rFonts w:ascii="宋体" w:hAnsi="宋体" w:hint="eastAsia"/>
          <w:sz w:val="18"/>
          <w:szCs w:val="21"/>
        </w:rPr>
        <w:t>按钮，可进入到基本称重参数的设置界面，如下：</w:t>
      </w:r>
    </w:p>
    <w:p w14:paraId="5C898D3B" w14:textId="2D226B30" w:rsidR="00D7276E" w:rsidRPr="00360F6A" w:rsidRDefault="00C214F9" w:rsidP="00EA40A0">
      <w:pPr>
        <w:jc w:val="center"/>
        <w:rPr>
          <w:sz w:val="18"/>
        </w:rPr>
      </w:pPr>
      <w:r w:rsidRPr="00360F6A">
        <w:rPr>
          <w:sz w:val="18"/>
        </w:rPr>
        <w:object w:dxaOrig="8370" w:dyaOrig="4545" w14:anchorId="333EEDF8">
          <v:shape id="_x0000_i1066" type="#_x0000_t75" style="width:264.75pt;height:2in" o:ole="">
            <v:imagedata r:id="rId93" o:title=""/>
          </v:shape>
          <o:OLEObject Type="Embed" ProgID="Visio.Drawing.15" ShapeID="_x0000_i1066" DrawAspect="Content" ObjectID="_1653925103" r:id="rId94"/>
        </w:object>
      </w:r>
    </w:p>
    <w:p w14:paraId="23FC0AB8" w14:textId="77777777" w:rsidR="001B357C" w:rsidRPr="00360F6A" w:rsidRDefault="00EA40A0" w:rsidP="00437024">
      <w:pPr>
        <w:ind w:firstLine="420"/>
        <w:rPr>
          <w:rFonts w:ascii="宋体" w:hAnsi="宋体"/>
          <w:sz w:val="18"/>
          <w:szCs w:val="21"/>
        </w:rPr>
      </w:pPr>
      <w:bookmarkStart w:id="21" w:name="_Hlk503455480"/>
      <w:r w:rsidRPr="00360F6A">
        <w:rPr>
          <w:rFonts w:ascii="宋体" w:hAnsi="宋体" w:hint="eastAsia"/>
          <w:sz w:val="18"/>
          <w:szCs w:val="21"/>
        </w:rPr>
        <w:t>【追零范围】</w:t>
      </w:r>
      <w:r w:rsidR="001B357C" w:rsidRPr="00360F6A">
        <w:rPr>
          <w:rFonts w:ascii="宋体" w:hAnsi="宋体" w:hint="eastAsia"/>
          <w:sz w:val="18"/>
          <w:szCs w:val="21"/>
        </w:rPr>
        <w:t>在</w:t>
      </w:r>
      <w:r w:rsidR="0077440B" w:rsidRPr="00360F6A">
        <w:rPr>
          <w:rFonts w:ascii="宋体" w:hAnsi="宋体" w:hint="eastAsia"/>
          <w:sz w:val="18"/>
          <w:szCs w:val="21"/>
        </w:rPr>
        <w:t>此设置值*d正负范围</w:t>
      </w:r>
      <w:r w:rsidR="001B357C" w:rsidRPr="00360F6A">
        <w:rPr>
          <w:rFonts w:ascii="宋体" w:hAnsi="宋体" w:hint="eastAsia"/>
          <w:sz w:val="18"/>
          <w:szCs w:val="21"/>
        </w:rPr>
        <w:t>内自动执行清零；</w:t>
      </w:r>
    </w:p>
    <w:p w14:paraId="1733F91B" w14:textId="77777777" w:rsidR="00B82B44" w:rsidRPr="00360F6A" w:rsidRDefault="00951B2E" w:rsidP="00437024">
      <w:pPr>
        <w:ind w:firstLine="420"/>
        <w:rPr>
          <w:sz w:val="18"/>
        </w:rPr>
      </w:pPr>
      <w:r w:rsidRPr="00360F6A">
        <w:rPr>
          <w:rFonts w:hint="eastAsia"/>
          <w:sz w:val="18"/>
        </w:rPr>
        <w:t>【判稳范围】</w:t>
      </w:r>
      <w:bookmarkStart w:id="22" w:name="_Hlk503455773"/>
      <w:r w:rsidR="001B357C" w:rsidRPr="00360F6A">
        <w:rPr>
          <w:rFonts w:hint="eastAsia"/>
          <w:sz w:val="18"/>
        </w:rPr>
        <w:t>在</w:t>
      </w:r>
      <w:proofErr w:type="gramStart"/>
      <w:r w:rsidR="001B357C" w:rsidRPr="00360F6A">
        <w:rPr>
          <w:rFonts w:hint="eastAsia"/>
          <w:sz w:val="18"/>
        </w:rPr>
        <w:t>判稳时间</w:t>
      </w:r>
      <w:proofErr w:type="gramEnd"/>
      <w:r w:rsidR="001B357C" w:rsidRPr="00360F6A">
        <w:rPr>
          <w:rFonts w:hint="eastAsia"/>
          <w:sz w:val="18"/>
        </w:rPr>
        <w:t>范围内，</w:t>
      </w:r>
      <w:r w:rsidR="008F0C15" w:rsidRPr="00360F6A">
        <w:rPr>
          <w:rFonts w:hint="eastAsia"/>
          <w:sz w:val="18"/>
        </w:rPr>
        <w:t>重量变化在此范围内视为稳定；</w:t>
      </w:r>
    </w:p>
    <w:bookmarkEnd w:id="22"/>
    <w:p w14:paraId="3FE8467E" w14:textId="77777777" w:rsidR="00B82B44" w:rsidRPr="00360F6A" w:rsidRDefault="00EA40A0" w:rsidP="00437024">
      <w:pPr>
        <w:ind w:firstLine="420"/>
        <w:rPr>
          <w:rFonts w:ascii="宋体" w:hAnsi="宋体"/>
          <w:sz w:val="18"/>
          <w:szCs w:val="21"/>
        </w:rPr>
      </w:pPr>
      <w:r w:rsidRPr="00360F6A">
        <w:rPr>
          <w:rFonts w:ascii="宋体" w:hAnsi="宋体" w:hint="eastAsia"/>
          <w:sz w:val="18"/>
          <w:szCs w:val="21"/>
        </w:rPr>
        <w:t>【清零范围】</w:t>
      </w:r>
      <w:r w:rsidR="008F0C15" w:rsidRPr="00360F6A">
        <w:rPr>
          <w:rFonts w:ascii="宋体" w:hAnsi="宋体" w:hint="eastAsia"/>
          <w:sz w:val="18"/>
          <w:szCs w:val="21"/>
        </w:rPr>
        <w:t>以零点为基准，执行清零操作时若超出此范围则不能成功。</w:t>
      </w:r>
    </w:p>
    <w:p w14:paraId="4CE526C4" w14:textId="77777777" w:rsidR="00B82B44" w:rsidRPr="00360F6A" w:rsidRDefault="00951B2E" w:rsidP="00437024">
      <w:pPr>
        <w:ind w:firstLine="420"/>
        <w:rPr>
          <w:rFonts w:ascii="宋体" w:hAnsi="宋体"/>
          <w:sz w:val="18"/>
          <w:szCs w:val="21"/>
        </w:rPr>
      </w:pPr>
      <w:r w:rsidRPr="00360F6A">
        <w:rPr>
          <w:rFonts w:ascii="宋体" w:hAnsi="宋体" w:hint="eastAsia"/>
          <w:sz w:val="18"/>
          <w:szCs w:val="21"/>
        </w:rPr>
        <w:t>【判稳时间】</w:t>
      </w:r>
      <w:r w:rsidR="008F0C15" w:rsidRPr="00360F6A">
        <w:rPr>
          <w:rFonts w:ascii="宋体" w:hAnsi="宋体" w:hint="eastAsia"/>
          <w:sz w:val="18"/>
          <w:szCs w:val="21"/>
        </w:rPr>
        <w:t>此时间范围内进行一次重量比较，若重量未</w:t>
      </w:r>
      <w:proofErr w:type="gramStart"/>
      <w:r w:rsidR="008F0C15" w:rsidRPr="00360F6A">
        <w:rPr>
          <w:rFonts w:ascii="宋体" w:hAnsi="宋体" w:hint="eastAsia"/>
          <w:sz w:val="18"/>
          <w:szCs w:val="21"/>
        </w:rPr>
        <w:t>超出判稳范围</w:t>
      </w:r>
      <w:proofErr w:type="gramEnd"/>
      <w:r w:rsidR="008F0C15" w:rsidRPr="00360F6A">
        <w:rPr>
          <w:rFonts w:ascii="宋体" w:hAnsi="宋体" w:hint="eastAsia"/>
          <w:sz w:val="18"/>
          <w:szCs w:val="21"/>
        </w:rPr>
        <w:t>，视为稳定。</w:t>
      </w:r>
    </w:p>
    <w:p w14:paraId="0E0D02A0" w14:textId="77777777" w:rsidR="00B82B44" w:rsidRPr="00360F6A" w:rsidRDefault="00951B2E" w:rsidP="008F0C15">
      <w:pPr>
        <w:ind w:firstLineChars="200" w:firstLine="360"/>
        <w:rPr>
          <w:rFonts w:ascii="宋体" w:hAnsi="宋体"/>
          <w:sz w:val="18"/>
          <w:szCs w:val="21"/>
        </w:rPr>
      </w:pPr>
      <w:r w:rsidRPr="00360F6A">
        <w:rPr>
          <w:rFonts w:ascii="宋体" w:hAnsi="宋体" w:hint="eastAsia"/>
          <w:sz w:val="18"/>
          <w:szCs w:val="21"/>
        </w:rPr>
        <w:t>【滤波等级】</w:t>
      </w:r>
      <w:r w:rsidR="008F0C15" w:rsidRPr="00360F6A">
        <w:rPr>
          <w:rFonts w:hint="eastAsia"/>
          <w:b/>
          <w:sz w:val="18"/>
          <w:szCs w:val="21"/>
        </w:rPr>
        <w:t>0</w:t>
      </w:r>
      <w:r w:rsidR="008F0C15" w:rsidRPr="00360F6A">
        <w:rPr>
          <w:rFonts w:ascii="宋体" w:hAnsi="宋体" w:hint="eastAsia"/>
          <w:sz w:val="18"/>
          <w:szCs w:val="21"/>
        </w:rPr>
        <w:t>：无滤波；</w:t>
      </w:r>
      <w:r w:rsidR="008F0C15" w:rsidRPr="00360F6A">
        <w:rPr>
          <w:rFonts w:hint="eastAsia"/>
          <w:b/>
          <w:sz w:val="18"/>
          <w:szCs w:val="21"/>
        </w:rPr>
        <w:t>9</w:t>
      </w:r>
      <w:r w:rsidR="008F0C15" w:rsidRPr="00360F6A">
        <w:rPr>
          <w:rFonts w:ascii="宋体" w:hAnsi="宋体" w:hint="eastAsia"/>
          <w:sz w:val="18"/>
          <w:szCs w:val="21"/>
        </w:rPr>
        <w:t>：滤波效果最强</w:t>
      </w:r>
    </w:p>
    <w:p w14:paraId="242A6A4D" w14:textId="77777777" w:rsidR="00951B2E" w:rsidRPr="00360F6A" w:rsidRDefault="00D7276E" w:rsidP="00437024">
      <w:pPr>
        <w:ind w:firstLine="420"/>
        <w:rPr>
          <w:rFonts w:ascii="宋体" w:hAnsi="宋体"/>
          <w:sz w:val="18"/>
          <w:szCs w:val="21"/>
        </w:rPr>
      </w:pPr>
      <w:r w:rsidRPr="00360F6A">
        <w:rPr>
          <w:rFonts w:ascii="宋体" w:hAnsi="宋体" w:hint="eastAsia"/>
          <w:sz w:val="18"/>
          <w:szCs w:val="21"/>
        </w:rPr>
        <w:t>【上电自动清零】点击右侧的按钮可以在</w:t>
      </w:r>
      <w:r w:rsidR="0005557B" w:rsidRPr="00360F6A">
        <w:rPr>
          <w:sz w:val="18"/>
        </w:rPr>
        <w:object w:dxaOrig="721" w:dyaOrig="375" w14:anchorId="103C1B4A">
          <v:shape id="_x0000_i1067" type="#_x0000_t75" style="width:36.75pt;height:19.5pt" o:ole="">
            <v:imagedata r:id="rId95" o:title=""/>
          </v:shape>
          <o:OLEObject Type="Embed" ProgID="Visio.Drawing.15" ShapeID="_x0000_i1067" DrawAspect="Content" ObjectID="_1653925104" r:id="rId96"/>
        </w:object>
      </w:r>
      <w:r w:rsidRPr="00360F6A">
        <w:rPr>
          <w:rFonts w:ascii="宋体" w:hAnsi="宋体" w:hint="eastAsia"/>
          <w:sz w:val="18"/>
          <w:szCs w:val="21"/>
        </w:rPr>
        <w:t>和</w:t>
      </w:r>
      <w:r w:rsidR="0005557B" w:rsidRPr="00360F6A">
        <w:rPr>
          <w:sz w:val="18"/>
        </w:rPr>
        <w:object w:dxaOrig="721" w:dyaOrig="375" w14:anchorId="6CEF9157">
          <v:shape id="_x0000_i1068" type="#_x0000_t75" style="width:36.75pt;height:19.5pt" o:ole="">
            <v:imagedata r:id="rId97" o:title=""/>
          </v:shape>
          <o:OLEObject Type="Embed" ProgID="Visio.Drawing.15" ShapeID="_x0000_i1068" DrawAspect="Content" ObjectID="_1653925105" r:id="rId98"/>
        </w:object>
      </w:r>
      <w:r w:rsidRPr="00360F6A">
        <w:rPr>
          <w:rFonts w:ascii="宋体" w:hAnsi="宋体" w:hint="eastAsia"/>
          <w:sz w:val="18"/>
          <w:szCs w:val="21"/>
        </w:rPr>
        <w:t>之间切换。</w:t>
      </w:r>
      <w:r w:rsidR="0005557B" w:rsidRPr="00360F6A">
        <w:rPr>
          <w:sz w:val="18"/>
        </w:rPr>
        <w:object w:dxaOrig="721" w:dyaOrig="375" w14:anchorId="3DA79DEF">
          <v:shape id="_x0000_i1069" type="#_x0000_t75" style="width:36.75pt;height:19.5pt" o:ole="">
            <v:imagedata r:id="rId95" o:title=""/>
          </v:shape>
          <o:OLEObject Type="Embed" ProgID="Visio.Drawing.15" ShapeID="_x0000_i1069" DrawAspect="Content" ObjectID="_1653925106" r:id="rId99"/>
        </w:object>
      </w:r>
      <w:r w:rsidR="006A222B" w:rsidRPr="00360F6A">
        <w:rPr>
          <w:rFonts w:ascii="宋体" w:hAnsi="宋体" w:hint="eastAsia"/>
          <w:sz w:val="18"/>
          <w:szCs w:val="21"/>
        </w:rPr>
        <w:t>则</w:t>
      </w:r>
      <w:proofErr w:type="gramStart"/>
      <w:r w:rsidR="006A222B" w:rsidRPr="00360F6A">
        <w:rPr>
          <w:rFonts w:ascii="宋体" w:hAnsi="宋体" w:hint="eastAsia"/>
          <w:sz w:val="18"/>
          <w:szCs w:val="21"/>
        </w:rPr>
        <w:t>无上电</w:t>
      </w:r>
      <w:proofErr w:type="gramEnd"/>
      <w:r w:rsidR="006A222B" w:rsidRPr="00360F6A">
        <w:rPr>
          <w:rFonts w:ascii="宋体" w:hAnsi="宋体" w:hint="eastAsia"/>
          <w:sz w:val="18"/>
          <w:szCs w:val="21"/>
        </w:rPr>
        <w:t>自动清零功能。</w:t>
      </w:r>
    </w:p>
    <w:p w14:paraId="0A3CCBF7" w14:textId="77777777" w:rsidR="00D7276E" w:rsidRPr="00360F6A" w:rsidRDefault="00FF72E7" w:rsidP="00437024">
      <w:pPr>
        <w:ind w:firstLine="420"/>
        <w:rPr>
          <w:rFonts w:ascii="宋体" w:hAnsi="宋体"/>
          <w:sz w:val="18"/>
          <w:szCs w:val="21"/>
        </w:rPr>
      </w:pPr>
      <w:r w:rsidRPr="00360F6A">
        <w:rPr>
          <w:rFonts w:ascii="宋体" w:hAnsi="宋体" w:hint="eastAsia"/>
          <w:sz w:val="18"/>
          <w:szCs w:val="21"/>
        </w:rPr>
        <w:t>【</w:t>
      </w:r>
      <w:r w:rsidR="00316306" w:rsidRPr="00360F6A">
        <w:rPr>
          <w:rFonts w:ascii="宋体" w:hAnsi="宋体" w:hint="eastAsia"/>
          <w:sz w:val="18"/>
          <w:szCs w:val="21"/>
        </w:rPr>
        <w:t>皮重</w:t>
      </w:r>
      <w:r w:rsidRPr="00360F6A">
        <w:rPr>
          <w:rFonts w:ascii="宋体" w:hAnsi="宋体" w:hint="eastAsia"/>
          <w:sz w:val="18"/>
          <w:szCs w:val="21"/>
        </w:rPr>
        <w:t>】</w:t>
      </w:r>
      <w:r w:rsidR="00BC4C2F" w:rsidRPr="00360F6A">
        <w:rPr>
          <w:rFonts w:ascii="宋体" w:hAnsi="宋体" w:hint="eastAsia"/>
          <w:sz w:val="18"/>
          <w:szCs w:val="21"/>
        </w:rPr>
        <w:t>只用于无斗模式。</w:t>
      </w:r>
      <w:r w:rsidRPr="00360F6A">
        <w:rPr>
          <w:rFonts w:ascii="宋体" w:hAnsi="宋体" w:hint="eastAsia"/>
          <w:sz w:val="18"/>
          <w:szCs w:val="21"/>
        </w:rPr>
        <w:t>点击右侧</w:t>
      </w:r>
      <w:r w:rsidR="00DC2CB1" w:rsidRPr="00360F6A">
        <w:rPr>
          <w:rFonts w:ascii="宋体" w:hAnsi="宋体" w:hint="eastAsia"/>
          <w:sz w:val="18"/>
          <w:szCs w:val="21"/>
        </w:rPr>
        <w:t>“点击设置”</w:t>
      </w:r>
      <w:r w:rsidR="00EA40A0" w:rsidRPr="00360F6A">
        <w:rPr>
          <w:rFonts w:ascii="宋体" w:hAnsi="宋体" w:hint="eastAsia"/>
          <w:sz w:val="18"/>
          <w:szCs w:val="21"/>
        </w:rPr>
        <w:t>按键</w:t>
      </w:r>
      <w:r w:rsidR="00316306" w:rsidRPr="00360F6A">
        <w:rPr>
          <w:rFonts w:ascii="宋体" w:hAnsi="宋体" w:hint="eastAsia"/>
          <w:sz w:val="18"/>
          <w:szCs w:val="21"/>
        </w:rPr>
        <w:t>进入皮重设置界面，分别可设置上皮</w:t>
      </w:r>
      <w:r w:rsidR="00DC2CB1" w:rsidRPr="00360F6A">
        <w:rPr>
          <w:rFonts w:ascii="宋体" w:hAnsi="宋体" w:hint="eastAsia"/>
          <w:sz w:val="18"/>
          <w:szCs w:val="21"/>
        </w:rPr>
        <w:t>重下皮重。</w:t>
      </w:r>
      <w:r w:rsidR="00BC4C2F" w:rsidRPr="00360F6A">
        <w:rPr>
          <w:rFonts w:ascii="宋体" w:hAnsi="宋体" w:hint="eastAsia"/>
          <w:sz w:val="18"/>
          <w:szCs w:val="21"/>
        </w:rPr>
        <w:t>无</w:t>
      </w:r>
      <w:proofErr w:type="gramStart"/>
      <w:r w:rsidR="00BC4C2F" w:rsidRPr="00360F6A">
        <w:rPr>
          <w:rFonts w:ascii="宋体" w:hAnsi="宋体" w:hint="eastAsia"/>
          <w:sz w:val="18"/>
          <w:szCs w:val="21"/>
        </w:rPr>
        <w:t>斗模式</w:t>
      </w:r>
      <w:proofErr w:type="gramEnd"/>
      <w:r w:rsidR="00BC4C2F" w:rsidRPr="00360F6A">
        <w:rPr>
          <w:rFonts w:ascii="宋体" w:hAnsi="宋体" w:hint="eastAsia"/>
          <w:sz w:val="18"/>
          <w:szCs w:val="21"/>
        </w:rPr>
        <w:t>下，包装开始夹袋后进行去皮，若去皮</w:t>
      </w:r>
      <w:proofErr w:type="gramStart"/>
      <w:r w:rsidR="00BC4C2F" w:rsidRPr="00360F6A">
        <w:rPr>
          <w:rFonts w:ascii="宋体" w:hAnsi="宋体" w:hint="eastAsia"/>
          <w:sz w:val="18"/>
          <w:szCs w:val="21"/>
        </w:rPr>
        <w:t>后当前</w:t>
      </w:r>
      <w:proofErr w:type="gramEnd"/>
      <w:r w:rsidR="00BC4C2F" w:rsidRPr="00360F6A">
        <w:rPr>
          <w:rFonts w:ascii="宋体" w:hAnsi="宋体" w:hint="eastAsia"/>
          <w:sz w:val="18"/>
          <w:szCs w:val="21"/>
        </w:rPr>
        <w:t>皮重值</w:t>
      </w:r>
      <w:r w:rsidR="00905FB1" w:rsidRPr="00360F6A">
        <w:rPr>
          <w:rFonts w:ascii="宋体" w:hAnsi="宋体" w:hint="eastAsia"/>
          <w:sz w:val="18"/>
          <w:szCs w:val="21"/>
        </w:rPr>
        <w:t>&gt;上皮重，</w:t>
      </w:r>
      <w:r w:rsidR="00E73236" w:rsidRPr="00360F6A">
        <w:rPr>
          <w:rFonts w:ascii="宋体" w:hAnsi="宋体" w:hint="eastAsia"/>
          <w:sz w:val="18"/>
          <w:szCs w:val="21"/>
        </w:rPr>
        <w:t>或当前皮重值&lt;下皮重值时，不能进入正常加料，</w:t>
      </w:r>
      <w:r w:rsidR="00E73236" w:rsidRPr="00360F6A">
        <w:rPr>
          <w:rFonts w:ascii="宋体" w:hAnsi="宋体" w:hint="eastAsia"/>
          <w:sz w:val="18"/>
          <w:szCs w:val="21"/>
        </w:rPr>
        <w:lastRenderedPageBreak/>
        <w:t>在“详细运行步骤”处显示“皮重异常”，等待人工处理。</w:t>
      </w:r>
    </w:p>
    <w:p w14:paraId="558022B5" w14:textId="77777777" w:rsidR="008837C0" w:rsidRPr="00360F6A" w:rsidRDefault="00C10922" w:rsidP="00437024">
      <w:pPr>
        <w:ind w:firstLine="420"/>
        <w:rPr>
          <w:rFonts w:ascii="宋体" w:hAnsi="宋体"/>
          <w:sz w:val="18"/>
          <w:szCs w:val="21"/>
        </w:rPr>
      </w:pPr>
      <w:r w:rsidRPr="00360F6A">
        <w:rPr>
          <w:sz w:val="18"/>
        </w:rPr>
        <w:t>点击右上方的</w:t>
      </w:r>
      <w:r w:rsidR="001B357C" w:rsidRPr="00360F6A">
        <w:rPr>
          <w:sz w:val="18"/>
        </w:rPr>
        <w:object w:dxaOrig="1111" w:dyaOrig="1111" w14:anchorId="62629FE1">
          <v:shape id="_x0000_i1070" type="#_x0000_t75" style="width:21pt;height:17.25pt" o:ole="">
            <v:imagedata r:id="rId47" o:title=""/>
          </v:shape>
          <o:OLEObject Type="Embed" ProgID="Visio.Drawing.15" ShapeID="_x0000_i1070" DrawAspect="Content" ObjectID="_1653925107" r:id="rId100"/>
        </w:object>
      </w:r>
      <w:r w:rsidRPr="00360F6A">
        <w:rPr>
          <w:rFonts w:hint="eastAsia"/>
          <w:sz w:val="18"/>
        </w:rPr>
        <w:t>按钮，即可</w:t>
      </w:r>
      <w:r w:rsidR="00331A9E" w:rsidRPr="00360F6A">
        <w:rPr>
          <w:rFonts w:hint="eastAsia"/>
          <w:sz w:val="18"/>
        </w:rPr>
        <w:t>退出</w:t>
      </w:r>
      <w:r w:rsidRPr="00360F6A">
        <w:rPr>
          <w:rFonts w:hint="eastAsia"/>
          <w:sz w:val="18"/>
        </w:rPr>
        <w:t>基本称重参数设置，</w:t>
      </w:r>
      <w:r w:rsidRPr="00360F6A">
        <w:rPr>
          <w:rFonts w:ascii="宋体" w:hAnsi="宋体" w:hint="eastAsia"/>
          <w:sz w:val="18"/>
          <w:szCs w:val="21"/>
        </w:rPr>
        <w:t>返回到系统维护界面。</w:t>
      </w:r>
    </w:p>
    <w:bookmarkEnd w:id="21"/>
    <w:p w14:paraId="2FC05F35" w14:textId="77777777" w:rsidR="00C10922" w:rsidRPr="00360F6A" w:rsidRDefault="00C10922" w:rsidP="00A03F50">
      <w:pPr>
        <w:rPr>
          <w:rFonts w:ascii="宋体"/>
          <w:sz w:val="18"/>
          <w:szCs w:val="21"/>
        </w:rPr>
      </w:pPr>
    </w:p>
    <w:p w14:paraId="02114BD9" w14:textId="77777777" w:rsidR="00D7276E" w:rsidRPr="00360F6A" w:rsidRDefault="00A03F50" w:rsidP="00B252F5">
      <w:pPr>
        <w:pStyle w:val="1"/>
        <w:spacing w:before="0" w:after="0"/>
        <w:rPr>
          <w:sz w:val="36"/>
        </w:rPr>
      </w:pPr>
      <w:bookmarkStart w:id="23" w:name="_五．包装秤参数的设置"/>
      <w:bookmarkEnd w:id="23"/>
      <w:r w:rsidRPr="00360F6A">
        <w:rPr>
          <w:sz w:val="36"/>
        </w:rPr>
        <w:br w:type="page"/>
      </w:r>
      <w:bookmarkStart w:id="24" w:name="_Toc35596461"/>
      <w:r w:rsidR="00002B11" w:rsidRPr="00360F6A">
        <w:rPr>
          <w:rFonts w:hint="eastAsia"/>
          <w:sz w:val="36"/>
        </w:rPr>
        <w:lastRenderedPageBreak/>
        <w:t>五</w:t>
      </w:r>
      <w:r w:rsidR="00D7276E" w:rsidRPr="00360F6A">
        <w:rPr>
          <w:rFonts w:hint="eastAsia"/>
          <w:sz w:val="36"/>
        </w:rPr>
        <w:t>．包装秤参数的设置</w:t>
      </w:r>
      <w:bookmarkEnd w:id="24"/>
    </w:p>
    <w:p w14:paraId="6C978445" w14:textId="77777777" w:rsidR="00D7276E" w:rsidRPr="00360F6A" w:rsidRDefault="00D7276E" w:rsidP="00437024">
      <w:pPr>
        <w:ind w:firstLine="420"/>
        <w:rPr>
          <w:rFonts w:ascii="宋体" w:hAnsi="宋体"/>
          <w:sz w:val="18"/>
          <w:szCs w:val="21"/>
        </w:rPr>
      </w:pPr>
      <w:r w:rsidRPr="00360F6A">
        <w:rPr>
          <w:rFonts w:ascii="宋体" w:hAnsi="宋体" w:hint="eastAsia"/>
          <w:sz w:val="18"/>
          <w:szCs w:val="21"/>
        </w:rPr>
        <w:t>在系统维护界面点击</w:t>
      </w:r>
      <w:r w:rsidR="00DC4EBF" w:rsidRPr="00360F6A">
        <w:rPr>
          <w:sz w:val="18"/>
        </w:rPr>
        <w:object w:dxaOrig="1455" w:dyaOrig="781" w14:anchorId="7C9C7491">
          <v:shape id="_x0000_i1071" type="#_x0000_t75" style="width:51pt;height:27pt" o:ole="">
            <v:imagedata r:id="rId101" o:title=""/>
          </v:shape>
          <o:OLEObject Type="Embed" ProgID="Visio.Drawing.15" ShapeID="_x0000_i1071" DrawAspect="Content" ObjectID="_1653925108" r:id="rId102"/>
        </w:object>
      </w:r>
      <w:r w:rsidRPr="00360F6A">
        <w:rPr>
          <w:rFonts w:ascii="宋体" w:hAnsi="宋体" w:hint="eastAsia"/>
          <w:sz w:val="18"/>
          <w:szCs w:val="21"/>
        </w:rPr>
        <w:t>按键，可进入到包装秤参数的设置界面，如下：</w:t>
      </w:r>
    </w:p>
    <w:p w14:paraId="0BBA2D01" w14:textId="205F941B" w:rsidR="00AF773F" w:rsidRPr="00360F6A" w:rsidRDefault="00C214F9" w:rsidP="00AF773F">
      <w:pPr>
        <w:jc w:val="center"/>
        <w:rPr>
          <w:rFonts w:ascii="宋体"/>
          <w:sz w:val="18"/>
          <w:szCs w:val="21"/>
        </w:rPr>
      </w:pPr>
      <w:r w:rsidRPr="00360F6A">
        <w:rPr>
          <w:sz w:val="18"/>
        </w:rPr>
        <w:object w:dxaOrig="8370" w:dyaOrig="5640" w14:anchorId="1930EC38">
          <v:shape id="_x0000_i1072" type="#_x0000_t75" style="width:252.75pt;height:169.5pt" o:ole="">
            <v:imagedata r:id="rId103" o:title=""/>
          </v:shape>
          <o:OLEObject Type="Embed" ProgID="Visio.Drawing.15" ShapeID="_x0000_i1072" DrawAspect="Content" ObjectID="_1653925109" r:id="rId104"/>
        </w:object>
      </w:r>
    </w:p>
    <w:p w14:paraId="005D32FE" w14:textId="77777777" w:rsidR="00D7276E" w:rsidRPr="00360F6A" w:rsidRDefault="00D7276E" w:rsidP="00437024">
      <w:pPr>
        <w:ind w:firstLine="420"/>
        <w:rPr>
          <w:rFonts w:ascii="宋体"/>
          <w:sz w:val="18"/>
          <w:szCs w:val="21"/>
        </w:rPr>
      </w:pPr>
      <w:r w:rsidRPr="00360F6A">
        <w:rPr>
          <w:rFonts w:ascii="宋体" w:hAnsi="宋体" w:hint="eastAsia"/>
          <w:sz w:val="18"/>
          <w:szCs w:val="21"/>
        </w:rPr>
        <w:t>【给料模式】点击可选择为独立给料或者组合给料，独立给料是指</w:t>
      </w:r>
      <w:r w:rsidR="00AF773F" w:rsidRPr="00360F6A">
        <w:rPr>
          <w:rFonts w:ascii="宋体" w:hAnsi="宋体" w:hint="eastAsia"/>
          <w:sz w:val="18"/>
          <w:szCs w:val="21"/>
        </w:rPr>
        <w:t>给料过程中</w:t>
      </w:r>
      <w:r w:rsidRPr="00360F6A">
        <w:rPr>
          <w:rFonts w:ascii="宋体" w:hAnsi="宋体" w:hint="eastAsia"/>
          <w:sz w:val="18"/>
          <w:szCs w:val="21"/>
        </w:rPr>
        <w:t>只单独输出大投信号、中投信号、</w:t>
      </w:r>
      <w:proofErr w:type="gramStart"/>
      <w:r w:rsidRPr="00360F6A">
        <w:rPr>
          <w:rFonts w:ascii="宋体" w:hAnsi="宋体" w:hint="eastAsia"/>
          <w:sz w:val="18"/>
          <w:szCs w:val="21"/>
        </w:rPr>
        <w:t>小投信号</w:t>
      </w:r>
      <w:proofErr w:type="gramEnd"/>
      <w:r w:rsidRPr="00360F6A">
        <w:rPr>
          <w:rFonts w:ascii="宋体" w:hAnsi="宋体" w:hint="eastAsia"/>
          <w:sz w:val="18"/>
          <w:szCs w:val="21"/>
        </w:rPr>
        <w:t>。而组合给料则</w:t>
      </w:r>
      <w:r w:rsidR="00AF773F" w:rsidRPr="00360F6A">
        <w:rPr>
          <w:rFonts w:ascii="宋体" w:hAnsi="宋体" w:hint="eastAsia"/>
          <w:sz w:val="18"/>
          <w:szCs w:val="21"/>
        </w:rPr>
        <w:t>快速给料时</w:t>
      </w:r>
      <w:r w:rsidRPr="00360F6A">
        <w:rPr>
          <w:rFonts w:ascii="宋体" w:hAnsi="宋体" w:hint="eastAsia"/>
          <w:sz w:val="18"/>
          <w:szCs w:val="21"/>
        </w:rPr>
        <w:t>输出大中小投信号，中</w:t>
      </w:r>
      <w:r w:rsidR="00AF773F" w:rsidRPr="00360F6A">
        <w:rPr>
          <w:rFonts w:ascii="宋体" w:hAnsi="宋体" w:hint="eastAsia"/>
          <w:sz w:val="18"/>
          <w:szCs w:val="21"/>
        </w:rPr>
        <w:t>速给料</w:t>
      </w:r>
      <w:r w:rsidRPr="00360F6A">
        <w:rPr>
          <w:rFonts w:ascii="宋体" w:hAnsi="宋体" w:hint="eastAsia"/>
          <w:sz w:val="18"/>
          <w:szCs w:val="21"/>
        </w:rPr>
        <w:t>时输出中小投信号，</w:t>
      </w:r>
      <w:r w:rsidR="00AF773F" w:rsidRPr="00360F6A">
        <w:rPr>
          <w:rFonts w:ascii="宋体" w:hAnsi="宋体" w:hint="eastAsia"/>
          <w:sz w:val="18"/>
          <w:szCs w:val="21"/>
        </w:rPr>
        <w:t>慢速给料</w:t>
      </w:r>
      <w:r w:rsidRPr="00360F6A">
        <w:rPr>
          <w:rFonts w:ascii="宋体" w:hAnsi="宋体" w:hint="eastAsia"/>
          <w:sz w:val="18"/>
          <w:szCs w:val="21"/>
        </w:rPr>
        <w:t>时</w:t>
      </w:r>
      <w:proofErr w:type="gramStart"/>
      <w:r w:rsidRPr="00360F6A">
        <w:rPr>
          <w:rFonts w:ascii="宋体" w:hAnsi="宋体" w:hint="eastAsia"/>
          <w:sz w:val="18"/>
          <w:szCs w:val="21"/>
        </w:rPr>
        <w:t>输出小投信号</w:t>
      </w:r>
      <w:proofErr w:type="gramEnd"/>
      <w:r w:rsidRPr="00360F6A">
        <w:rPr>
          <w:rFonts w:ascii="宋体" w:hAnsi="宋体" w:hint="eastAsia"/>
          <w:sz w:val="18"/>
          <w:szCs w:val="21"/>
        </w:rPr>
        <w:t>；</w:t>
      </w:r>
    </w:p>
    <w:p w14:paraId="1279F386" w14:textId="77777777" w:rsidR="009463D4" w:rsidRPr="00360F6A" w:rsidRDefault="009463D4" w:rsidP="009463D4">
      <w:pPr>
        <w:ind w:firstLine="420"/>
        <w:rPr>
          <w:rFonts w:ascii="宋体"/>
          <w:sz w:val="18"/>
          <w:szCs w:val="21"/>
        </w:rPr>
      </w:pPr>
      <w:r w:rsidRPr="00360F6A">
        <w:rPr>
          <w:rFonts w:ascii="宋体" w:hAnsi="宋体" w:hint="eastAsia"/>
          <w:sz w:val="18"/>
          <w:szCs w:val="21"/>
        </w:rPr>
        <w:t>【无斗秤包装模式】只在无</w:t>
      </w:r>
      <w:proofErr w:type="gramStart"/>
      <w:r w:rsidRPr="00360F6A">
        <w:rPr>
          <w:rFonts w:ascii="宋体" w:hAnsi="宋体" w:hint="eastAsia"/>
          <w:sz w:val="18"/>
          <w:szCs w:val="21"/>
        </w:rPr>
        <w:t>斗秤模式</w:t>
      </w:r>
      <w:proofErr w:type="gramEnd"/>
      <w:r w:rsidRPr="00360F6A">
        <w:rPr>
          <w:rFonts w:ascii="宋体" w:hAnsi="宋体" w:hint="eastAsia"/>
          <w:sz w:val="18"/>
          <w:szCs w:val="21"/>
        </w:rPr>
        <w:t>下才有效，点击可选择是毛重包装或净重包装；</w:t>
      </w:r>
    </w:p>
    <w:p w14:paraId="6B800676" w14:textId="77777777" w:rsidR="00D7276E" w:rsidRPr="00360F6A" w:rsidRDefault="00D7276E" w:rsidP="00437024">
      <w:pPr>
        <w:ind w:firstLine="420"/>
        <w:rPr>
          <w:rFonts w:ascii="宋体"/>
          <w:sz w:val="18"/>
          <w:szCs w:val="21"/>
        </w:rPr>
      </w:pPr>
      <w:r w:rsidRPr="00360F6A">
        <w:rPr>
          <w:rFonts w:ascii="宋体" w:hAnsi="宋体" w:hint="eastAsia"/>
          <w:sz w:val="18"/>
          <w:szCs w:val="21"/>
        </w:rPr>
        <w:t>【清零间隔】用于设置每经过多少次包装进行一次清零操作，设置为</w:t>
      </w:r>
      <w:r w:rsidRPr="00360F6A">
        <w:rPr>
          <w:rFonts w:ascii="宋体"/>
          <w:sz w:val="18"/>
          <w:szCs w:val="21"/>
        </w:rPr>
        <w:t>0</w:t>
      </w:r>
      <w:r w:rsidRPr="00360F6A">
        <w:rPr>
          <w:rFonts w:ascii="宋体" w:hAnsi="宋体" w:hint="eastAsia"/>
          <w:sz w:val="18"/>
          <w:szCs w:val="21"/>
        </w:rPr>
        <w:t>时关闭该功能；</w:t>
      </w:r>
      <w:r w:rsidR="0071553D" w:rsidRPr="00360F6A">
        <w:rPr>
          <w:rFonts w:ascii="宋体" w:hAnsi="宋体" w:hint="eastAsia"/>
          <w:sz w:val="18"/>
          <w:szCs w:val="21"/>
        </w:rPr>
        <w:t>无斗毛重包装模式下</w:t>
      </w:r>
      <w:r w:rsidR="005E274C" w:rsidRPr="00360F6A">
        <w:rPr>
          <w:rFonts w:ascii="宋体" w:hAnsi="宋体" w:hint="eastAsia"/>
          <w:sz w:val="18"/>
          <w:szCs w:val="21"/>
        </w:rPr>
        <w:t>运行时</w:t>
      </w:r>
      <w:r w:rsidR="0071553D" w:rsidRPr="00360F6A">
        <w:rPr>
          <w:rFonts w:ascii="宋体" w:hAnsi="宋体" w:hint="eastAsia"/>
          <w:sz w:val="18"/>
          <w:szCs w:val="21"/>
        </w:rPr>
        <w:t>，满足清零条件时，在每次夹袋前</w:t>
      </w:r>
      <w:proofErr w:type="gramStart"/>
      <w:r w:rsidR="0071553D" w:rsidRPr="00360F6A">
        <w:rPr>
          <w:rFonts w:ascii="宋体" w:hAnsi="宋体" w:hint="eastAsia"/>
          <w:sz w:val="18"/>
          <w:szCs w:val="21"/>
        </w:rPr>
        <w:t>进行判稳清零</w:t>
      </w:r>
      <w:proofErr w:type="gramEnd"/>
      <w:r w:rsidR="0071553D" w:rsidRPr="00360F6A">
        <w:rPr>
          <w:rFonts w:ascii="宋体" w:hAnsi="宋体" w:hint="eastAsia"/>
          <w:sz w:val="18"/>
          <w:szCs w:val="21"/>
        </w:rPr>
        <w:t>。</w:t>
      </w:r>
    </w:p>
    <w:p w14:paraId="2984E093" w14:textId="77777777" w:rsidR="0096591F" w:rsidRPr="00360F6A" w:rsidRDefault="0096591F" w:rsidP="0096591F">
      <w:pPr>
        <w:ind w:firstLine="420"/>
        <w:rPr>
          <w:rFonts w:hAnsi="宋体"/>
          <w:sz w:val="18"/>
          <w:szCs w:val="21"/>
        </w:rPr>
      </w:pPr>
      <w:r w:rsidRPr="00360F6A">
        <w:rPr>
          <w:rFonts w:hAnsi="宋体" w:hint="eastAsia"/>
          <w:sz w:val="18"/>
          <w:szCs w:val="21"/>
        </w:rPr>
        <w:t>【秤号】</w:t>
      </w:r>
      <w:proofErr w:type="gramStart"/>
      <w:r w:rsidRPr="00360F6A">
        <w:rPr>
          <w:rFonts w:hAnsi="宋体" w:hint="eastAsia"/>
          <w:sz w:val="18"/>
          <w:szCs w:val="21"/>
        </w:rPr>
        <w:t>用于多秤组合</w:t>
      </w:r>
      <w:proofErr w:type="gramEnd"/>
      <w:r w:rsidRPr="00360F6A">
        <w:rPr>
          <w:rFonts w:hAnsi="宋体" w:hint="eastAsia"/>
          <w:sz w:val="18"/>
          <w:szCs w:val="21"/>
        </w:rPr>
        <w:t>包装时优先级设置。具体使用请见</w:t>
      </w:r>
      <w:r w:rsidR="0018266C">
        <w:fldChar w:fldCharType="begin"/>
      </w:r>
      <w:r w:rsidR="0018266C">
        <w:instrText xml:space="preserve"> HYPERLINK \l "_12.13</w:instrText>
      </w:r>
      <w:r w:rsidR="0018266C">
        <w:instrText>多秤互锁</w:instrText>
      </w:r>
      <w:r w:rsidR="0018266C">
        <w:instrText xml:space="preserve">" </w:instrText>
      </w:r>
      <w:r w:rsidR="0018266C">
        <w:fldChar w:fldCharType="separate"/>
      </w:r>
      <w:r w:rsidRPr="00360F6A">
        <w:rPr>
          <w:rStyle w:val="ab"/>
          <w:rFonts w:hAnsi="宋体" w:hint="eastAsia"/>
          <w:sz w:val="18"/>
          <w:szCs w:val="21"/>
        </w:rPr>
        <w:t>1</w:t>
      </w:r>
      <w:r w:rsidR="00595970">
        <w:rPr>
          <w:rStyle w:val="ab"/>
          <w:rFonts w:hAnsi="宋体"/>
          <w:sz w:val="18"/>
          <w:szCs w:val="21"/>
        </w:rPr>
        <w:t>3</w:t>
      </w:r>
      <w:r w:rsidRPr="00360F6A">
        <w:rPr>
          <w:rStyle w:val="ab"/>
          <w:rFonts w:hAnsi="宋体"/>
          <w:sz w:val="18"/>
          <w:szCs w:val="21"/>
        </w:rPr>
        <w:t>.1</w:t>
      </w:r>
      <w:r w:rsidR="00595970">
        <w:rPr>
          <w:rStyle w:val="ab"/>
          <w:rFonts w:hAnsi="宋体"/>
          <w:sz w:val="18"/>
          <w:szCs w:val="21"/>
        </w:rPr>
        <w:t>4</w:t>
      </w:r>
      <w:proofErr w:type="gramStart"/>
      <w:r w:rsidRPr="00360F6A">
        <w:rPr>
          <w:rStyle w:val="ab"/>
          <w:rFonts w:hAnsi="宋体" w:hint="eastAsia"/>
          <w:sz w:val="18"/>
          <w:szCs w:val="21"/>
        </w:rPr>
        <w:t>多秤组合</w:t>
      </w:r>
      <w:proofErr w:type="gramEnd"/>
      <w:r w:rsidRPr="00360F6A">
        <w:rPr>
          <w:rStyle w:val="ab"/>
          <w:rFonts w:hAnsi="宋体" w:hint="eastAsia"/>
          <w:sz w:val="18"/>
          <w:szCs w:val="21"/>
        </w:rPr>
        <w:t>和互锁</w:t>
      </w:r>
      <w:r w:rsidR="0018266C">
        <w:rPr>
          <w:rStyle w:val="ab"/>
          <w:rFonts w:hAnsi="宋体"/>
          <w:sz w:val="18"/>
          <w:szCs w:val="21"/>
        </w:rPr>
        <w:fldChar w:fldCharType="end"/>
      </w:r>
      <w:r w:rsidRPr="00360F6A">
        <w:rPr>
          <w:rFonts w:hAnsi="宋体" w:hint="eastAsia"/>
          <w:sz w:val="18"/>
          <w:szCs w:val="21"/>
        </w:rPr>
        <w:t>。</w:t>
      </w:r>
    </w:p>
    <w:p w14:paraId="69A82F42" w14:textId="77777777" w:rsidR="00D7276E" w:rsidRPr="00360F6A" w:rsidRDefault="00D7276E" w:rsidP="00437024">
      <w:pPr>
        <w:ind w:firstLine="420"/>
        <w:rPr>
          <w:rFonts w:ascii="宋体" w:hAnsi="宋体"/>
          <w:sz w:val="18"/>
          <w:szCs w:val="21"/>
        </w:rPr>
      </w:pPr>
      <w:r w:rsidRPr="00360F6A">
        <w:rPr>
          <w:rFonts w:ascii="宋体" w:hAnsi="宋体" w:hint="eastAsia"/>
          <w:sz w:val="18"/>
          <w:szCs w:val="21"/>
        </w:rPr>
        <w:t>【皮带启动延时】</w:t>
      </w:r>
      <w:r w:rsidR="00774BB7" w:rsidRPr="00360F6A">
        <w:rPr>
          <w:rFonts w:ascii="宋体" w:hAnsi="宋体" w:hint="eastAsia"/>
          <w:sz w:val="18"/>
          <w:szCs w:val="21"/>
        </w:rPr>
        <w:t>有斗模式下，</w:t>
      </w:r>
      <w:r w:rsidR="007F599C" w:rsidRPr="00360F6A">
        <w:rPr>
          <w:rFonts w:ascii="宋体" w:hAnsi="宋体" w:hint="eastAsia"/>
          <w:sz w:val="18"/>
          <w:szCs w:val="21"/>
        </w:rPr>
        <w:t>皮带输出一直有效。无</w:t>
      </w:r>
      <w:proofErr w:type="gramStart"/>
      <w:r w:rsidR="007F599C" w:rsidRPr="00360F6A">
        <w:rPr>
          <w:rFonts w:ascii="宋体" w:hAnsi="宋体" w:hint="eastAsia"/>
          <w:sz w:val="18"/>
          <w:szCs w:val="21"/>
        </w:rPr>
        <w:t>斗模式</w:t>
      </w:r>
      <w:proofErr w:type="gramEnd"/>
      <w:r w:rsidR="007F599C" w:rsidRPr="00360F6A">
        <w:rPr>
          <w:rFonts w:ascii="宋体" w:hAnsi="宋体" w:hint="eastAsia"/>
          <w:sz w:val="18"/>
          <w:szCs w:val="21"/>
        </w:rPr>
        <w:t>下，</w:t>
      </w:r>
      <w:r w:rsidR="00E12353" w:rsidRPr="00360F6A">
        <w:rPr>
          <w:rFonts w:ascii="宋体" w:hAnsi="宋体" w:hint="eastAsia"/>
          <w:sz w:val="18"/>
          <w:szCs w:val="21"/>
        </w:rPr>
        <w:t>卸料</w:t>
      </w:r>
      <w:r w:rsidR="00E12353" w:rsidRPr="00360F6A">
        <w:rPr>
          <w:rFonts w:ascii="宋体" w:hAnsi="宋体" w:hint="eastAsia"/>
          <w:sz w:val="18"/>
          <w:szCs w:val="21"/>
        </w:rPr>
        <w:lastRenderedPageBreak/>
        <w:t>延时结束本次包装结束后，启动“皮带启动延时时间”，</w:t>
      </w:r>
      <w:r w:rsidR="007F599C" w:rsidRPr="00360F6A">
        <w:rPr>
          <w:rFonts w:ascii="宋体" w:hAnsi="宋体" w:hint="eastAsia"/>
          <w:sz w:val="18"/>
          <w:szCs w:val="21"/>
        </w:rPr>
        <w:t>延时到后皮带输出有效。</w:t>
      </w:r>
      <w:r w:rsidR="008837C0" w:rsidRPr="00360F6A">
        <w:rPr>
          <w:rFonts w:ascii="宋体" w:hAnsi="宋体" w:hint="eastAsia"/>
          <w:sz w:val="18"/>
          <w:szCs w:val="21"/>
        </w:rPr>
        <w:t>可设范围：0</w:t>
      </w:r>
      <w:r w:rsidR="008837C0" w:rsidRPr="00360F6A">
        <w:rPr>
          <w:rFonts w:ascii="宋体" w:hAnsi="宋体"/>
          <w:sz w:val="18"/>
          <w:szCs w:val="21"/>
        </w:rPr>
        <w:t>.0</w:t>
      </w:r>
      <w:r w:rsidR="008837C0" w:rsidRPr="00360F6A">
        <w:rPr>
          <w:rFonts w:ascii="宋体" w:hAnsi="宋体" w:hint="eastAsia"/>
          <w:sz w:val="18"/>
          <w:szCs w:val="21"/>
        </w:rPr>
        <w:t>~</w:t>
      </w:r>
      <w:r w:rsidR="008837C0" w:rsidRPr="00360F6A">
        <w:rPr>
          <w:rFonts w:ascii="宋体" w:hAnsi="宋体"/>
          <w:sz w:val="18"/>
          <w:szCs w:val="21"/>
        </w:rPr>
        <w:t>99.9</w:t>
      </w:r>
      <w:r w:rsidR="008837C0" w:rsidRPr="00360F6A">
        <w:rPr>
          <w:rFonts w:ascii="宋体" w:hAnsi="宋体" w:hint="eastAsia"/>
          <w:sz w:val="18"/>
          <w:szCs w:val="21"/>
        </w:rPr>
        <w:t>。</w:t>
      </w:r>
    </w:p>
    <w:p w14:paraId="7429D83B" w14:textId="77777777" w:rsidR="0096591F" w:rsidRPr="00360F6A" w:rsidRDefault="0096591F" w:rsidP="00437024">
      <w:pPr>
        <w:ind w:firstLine="420"/>
        <w:rPr>
          <w:rFonts w:ascii="宋体" w:hAnsi="宋体"/>
          <w:sz w:val="18"/>
          <w:szCs w:val="21"/>
        </w:rPr>
      </w:pPr>
      <w:r w:rsidRPr="00360F6A">
        <w:rPr>
          <w:rFonts w:ascii="宋体" w:hAnsi="宋体" w:hint="eastAsia"/>
          <w:sz w:val="18"/>
          <w:szCs w:val="21"/>
        </w:rPr>
        <w:t>【皮带运行时间】皮带启动延时结束后，皮带输出有效，并</w:t>
      </w:r>
      <w:proofErr w:type="gramStart"/>
      <w:r w:rsidRPr="00360F6A">
        <w:rPr>
          <w:rFonts w:ascii="宋体" w:hAnsi="宋体" w:hint="eastAsia"/>
          <w:sz w:val="18"/>
          <w:szCs w:val="21"/>
        </w:rPr>
        <w:t>启动启动</w:t>
      </w:r>
      <w:proofErr w:type="gramEnd"/>
      <w:r w:rsidRPr="00360F6A">
        <w:rPr>
          <w:rFonts w:ascii="宋体" w:hAnsi="宋体" w:hint="eastAsia"/>
          <w:sz w:val="18"/>
          <w:szCs w:val="21"/>
        </w:rPr>
        <w:t>皮带运行时间，延时结束后，皮带输出无效。</w:t>
      </w:r>
    </w:p>
    <w:p w14:paraId="045946CC" w14:textId="547CC7DF" w:rsidR="009463D4" w:rsidRPr="00360F6A" w:rsidRDefault="009463D4" w:rsidP="009463D4">
      <w:pPr>
        <w:ind w:firstLine="420"/>
        <w:rPr>
          <w:rFonts w:hAnsi="宋体"/>
          <w:sz w:val="18"/>
          <w:szCs w:val="21"/>
        </w:rPr>
      </w:pPr>
      <w:r w:rsidRPr="00360F6A">
        <w:rPr>
          <w:rFonts w:ascii="宋体" w:hAnsi="宋体" w:hint="eastAsia"/>
          <w:sz w:val="18"/>
          <w:szCs w:val="21"/>
        </w:rPr>
        <w:t>【工作模式】点击右框可选择为有斗秤</w:t>
      </w:r>
      <w:r w:rsidR="0096591F" w:rsidRPr="00360F6A">
        <w:rPr>
          <w:rFonts w:ascii="宋体" w:hAnsi="宋体" w:hint="eastAsia"/>
          <w:sz w:val="18"/>
          <w:szCs w:val="21"/>
        </w:rPr>
        <w:t>、阀口秤、无斗超细粉、无斗底充式</w:t>
      </w:r>
      <w:r w:rsidR="006E700C">
        <w:rPr>
          <w:rFonts w:ascii="宋体" w:hAnsi="宋体" w:hint="eastAsia"/>
          <w:sz w:val="18"/>
          <w:szCs w:val="21"/>
        </w:rPr>
        <w:t>、无斗</w:t>
      </w:r>
      <w:proofErr w:type="spellStart"/>
      <w:r w:rsidR="006E700C">
        <w:rPr>
          <w:rFonts w:ascii="宋体" w:hAnsi="宋体" w:hint="eastAsia"/>
          <w:sz w:val="18"/>
          <w:szCs w:val="21"/>
        </w:rPr>
        <w:t>Exh</w:t>
      </w:r>
      <w:proofErr w:type="spellEnd"/>
      <w:r w:rsidR="006E700C">
        <w:rPr>
          <w:rFonts w:ascii="宋体" w:hAnsi="宋体" w:hint="eastAsia"/>
          <w:sz w:val="18"/>
          <w:szCs w:val="21"/>
        </w:rPr>
        <w:t>模式</w:t>
      </w:r>
      <w:r w:rsidR="0096591F" w:rsidRPr="00360F6A">
        <w:rPr>
          <w:rFonts w:ascii="宋体" w:hAnsi="宋体" w:hint="eastAsia"/>
          <w:sz w:val="18"/>
          <w:szCs w:val="21"/>
        </w:rPr>
        <w:t>以及无斗</w:t>
      </w:r>
      <w:r w:rsidRPr="00360F6A">
        <w:rPr>
          <w:rFonts w:ascii="宋体" w:hAnsi="宋体" w:hint="eastAsia"/>
          <w:sz w:val="18"/>
          <w:szCs w:val="21"/>
        </w:rPr>
        <w:t>模式；</w:t>
      </w:r>
      <w:r w:rsidR="00152CFE">
        <w:rPr>
          <w:rFonts w:ascii="宋体" w:hAnsi="宋体" w:hint="eastAsia"/>
          <w:sz w:val="18"/>
          <w:szCs w:val="21"/>
        </w:rPr>
        <w:t>无斗超细粉模式和无斗</w:t>
      </w:r>
      <w:proofErr w:type="spellStart"/>
      <w:r w:rsidR="00152CFE">
        <w:rPr>
          <w:rFonts w:ascii="宋体" w:hAnsi="宋体" w:hint="eastAsia"/>
          <w:sz w:val="18"/>
          <w:szCs w:val="21"/>
        </w:rPr>
        <w:t>Exh</w:t>
      </w:r>
      <w:proofErr w:type="spellEnd"/>
      <w:r w:rsidR="00152CFE">
        <w:rPr>
          <w:rFonts w:ascii="宋体" w:hAnsi="宋体" w:hint="eastAsia"/>
          <w:sz w:val="18"/>
          <w:szCs w:val="21"/>
        </w:rPr>
        <w:t>模式相关工作流程请见</w:t>
      </w:r>
      <w:r w:rsidR="005A4D88">
        <w:rPr>
          <w:rFonts w:ascii="宋体" w:hAnsi="宋体"/>
          <w:sz w:val="18"/>
          <w:szCs w:val="21"/>
        </w:rPr>
        <w:fldChar w:fldCharType="begin"/>
      </w:r>
      <w:r w:rsidR="005A4D88">
        <w:rPr>
          <w:rFonts w:ascii="宋体" w:hAnsi="宋体"/>
          <w:sz w:val="18"/>
          <w:szCs w:val="21"/>
        </w:rPr>
        <w:instrText xml:space="preserve"> </w:instrText>
      </w:r>
      <w:r w:rsidR="005A4D88">
        <w:rPr>
          <w:rFonts w:ascii="宋体" w:hAnsi="宋体" w:hint="eastAsia"/>
          <w:sz w:val="18"/>
          <w:szCs w:val="21"/>
        </w:rPr>
        <w:instrText>REF _Ref41638356 \r \h</w:instrText>
      </w:r>
      <w:r w:rsidR="005A4D88">
        <w:rPr>
          <w:rFonts w:ascii="宋体" w:hAnsi="宋体"/>
          <w:sz w:val="18"/>
          <w:szCs w:val="21"/>
        </w:rPr>
        <w:instrText xml:space="preserve">  \* MERGEFORMAT </w:instrText>
      </w:r>
      <w:r w:rsidR="005A4D88">
        <w:rPr>
          <w:rFonts w:ascii="宋体" w:hAnsi="宋体"/>
          <w:sz w:val="18"/>
          <w:szCs w:val="21"/>
        </w:rPr>
      </w:r>
      <w:r w:rsidR="005A4D88">
        <w:rPr>
          <w:rFonts w:ascii="宋体" w:hAnsi="宋体"/>
          <w:sz w:val="18"/>
          <w:szCs w:val="21"/>
        </w:rPr>
        <w:fldChar w:fldCharType="separate"/>
      </w:r>
      <w:r w:rsidR="005A4D88">
        <w:rPr>
          <w:rFonts w:ascii="宋体" w:hAnsi="宋体"/>
          <w:sz w:val="18"/>
          <w:szCs w:val="21"/>
        </w:rPr>
        <w:t>13.6</w:t>
      </w:r>
      <w:r w:rsidR="005A4D88">
        <w:rPr>
          <w:rFonts w:ascii="宋体" w:hAnsi="宋体"/>
          <w:sz w:val="18"/>
          <w:szCs w:val="21"/>
        </w:rPr>
        <w:fldChar w:fldCharType="end"/>
      </w:r>
      <w:r w:rsidR="005A4D88">
        <w:rPr>
          <w:rFonts w:ascii="宋体" w:hAnsi="宋体"/>
          <w:sz w:val="18"/>
          <w:szCs w:val="21"/>
        </w:rPr>
        <w:fldChar w:fldCharType="begin"/>
      </w:r>
      <w:r w:rsidR="005A4D88">
        <w:rPr>
          <w:rFonts w:ascii="宋体" w:hAnsi="宋体"/>
          <w:sz w:val="18"/>
          <w:szCs w:val="21"/>
        </w:rPr>
        <w:instrText xml:space="preserve"> REF _Ref41638361 \h  \* MERGEFORMAT </w:instrText>
      </w:r>
      <w:r w:rsidR="005A4D88">
        <w:rPr>
          <w:rFonts w:ascii="宋体" w:hAnsi="宋体"/>
          <w:sz w:val="18"/>
          <w:szCs w:val="21"/>
        </w:rPr>
      </w:r>
      <w:r w:rsidR="005A4D88">
        <w:rPr>
          <w:rFonts w:ascii="宋体" w:hAnsi="宋体"/>
          <w:sz w:val="18"/>
          <w:szCs w:val="21"/>
        </w:rPr>
        <w:fldChar w:fldCharType="separate"/>
      </w:r>
      <w:r w:rsidR="005A4D88" w:rsidRPr="005A4D88">
        <w:rPr>
          <w:rFonts w:ascii="宋体" w:hAnsi="宋体" w:hint="eastAsia"/>
          <w:sz w:val="18"/>
          <w:szCs w:val="21"/>
        </w:rPr>
        <w:t>出料/抽气和吹料/反吹</w:t>
      </w:r>
      <w:r w:rsidR="005A4D88">
        <w:rPr>
          <w:rFonts w:ascii="宋体" w:hAnsi="宋体"/>
          <w:sz w:val="18"/>
          <w:szCs w:val="21"/>
        </w:rPr>
        <w:fldChar w:fldCharType="end"/>
      </w:r>
      <w:r w:rsidR="00152CFE">
        <w:rPr>
          <w:rFonts w:ascii="宋体" w:hAnsi="宋体" w:hint="eastAsia"/>
          <w:sz w:val="18"/>
          <w:szCs w:val="21"/>
        </w:rPr>
        <w:t>。其余</w:t>
      </w:r>
      <w:r w:rsidR="0096591F" w:rsidRPr="00360F6A">
        <w:rPr>
          <w:rFonts w:ascii="宋体" w:hAnsi="宋体" w:hint="eastAsia"/>
          <w:sz w:val="18"/>
          <w:szCs w:val="21"/>
        </w:rPr>
        <w:t>相关工作流程请见</w:t>
      </w:r>
      <w:hyperlink w:anchor="_十三．包装控制" w:history="1">
        <w:r w:rsidR="0096591F" w:rsidRPr="00360F6A">
          <w:rPr>
            <w:rStyle w:val="ab"/>
            <w:rFonts w:ascii="宋体" w:hAnsi="宋体" w:hint="eastAsia"/>
            <w:sz w:val="18"/>
            <w:szCs w:val="21"/>
          </w:rPr>
          <w:t>十三.包装控制</w:t>
        </w:r>
      </w:hyperlink>
      <w:r w:rsidR="0096591F" w:rsidRPr="00360F6A">
        <w:rPr>
          <w:rFonts w:ascii="宋体" w:hAnsi="宋体" w:hint="eastAsia"/>
          <w:sz w:val="18"/>
          <w:szCs w:val="21"/>
        </w:rPr>
        <w:t>。</w:t>
      </w:r>
    </w:p>
    <w:p w14:paraId="6FFDC138" w14:textId="77777777" w:rsidR="009463D4" w:rsidRPr="00360F6A" w:rsidRDefault="009463D4" w:rsidP="009463D4">
      <w:pPr>
        <w:ind w:firstLine="420"/>
        <w:rPr>
          <w:rFonts w:asciiTheme="minorEastAsia" w:hAnsiTheme="minorEastAsia"/>
          <w:sz w:val="18"/>
          <w:szCs w:val="21"/>
        </w:rPr>
      </w:pPr>
      <w:r w:rsidRPr="00360F6A">
        <w:rPr>
          <w:rFonts w:asciiTheme="minorEastAsia" w:hAnsiTheme="minorEastAsia" w:hint="eastAsia"/>
          <w:sz w:val="18"/>
          <w:szCs w:val="21"/>
        </w:rPr>
        <w:t>【缝线计时模式】点击可选择</w:t>
      </w:r>
      <w:r w:rsidRPr="00360F6A">
        <w:rPr>
          <w:rFonts w:asciiTheme="minorEastAsia" w:hAnsiTheme="minorEastAsia"/>
          <w:sz w:val="18"/>
          <w:szCs w:val="21"/>
        </w:rPr>
        <w:t>为</w:t>
      </w:r>
      <w:r w:rsidRPr="00360F6A">
        <w:rPr>
          <w:rFonts w:asciiTheme="minorEastAsia" w:hAnsiTheme="minorEastAsia" w:hint="eastAsia"/>
          <w:sz w:val="18"/>
          <w:szCs w:val="21"/>
        </w:rPr>
        <w:t>开始时计时或结束时计时。开始时计时模式是指接收到缝包检测信号</w:t>
      </w:r>
      <w:proofErr w:type="gramStart"/>
      <w:r w:rsidRPr="00360F6A">
        <w:rPr>
          <w:rFonts w:asciiTheme="minorEastAsia" w:hAnsiTheme="minorEastAsia" w:hint="eastAsia"/>
          <w:sz w:val="18"/>
          <w:szCs w:val="21"/>
        </w:rPr>
        <w:t>后缝袋输出信号</w:t>
      </w:r>
      <w:proofErr w:type="gramEnd"/>
      <w:r w:rsidRPr="00360F6A">
        <w:rPr>
          <w:rFonts w:asciiTheme="minorEastAsia" w:hAnsiTheme="minorEastAsia" w:hint="eastAsia"/>
          <w:sz w:val="18"/>
          <w:szCs w:val="21"/>
        </w:rPr>
        <w:t>有效并启动</w:t>
      </w:r>
      <w:proofErr w:type="gramStart"/>
      <w:r w:rsidRPr="00360F6A">
        <w:rPr>
          <w:rFonts w:asciiTheme="minorEastAsia" w:hAnsiTheme="minorEastAsia" w:hint="eastAsia"/>
          <w:sz w:val="18"/>
          <w:szCs w:val="21"/>
        </w:rPr>
        <w:t>缝袋结束</w:t>
      </w:r>
      <w:proofErr w:type="gramEnd"/>
      <w:r w:rsidRPr="00360F6A">
        <w:rPr>
          <w:rFonts w:asciiTheme="minorEastAsia" w:hAnsiTheme="minorEastAsia" w:hint="eastAsia"/>
          <w:sz w:val="18"/>
          <w:szCs w:val="21"/>
        </w:rPr>
        <w:t>延时，延时到后</w:t>
      </w:r>
      <w:proofErr w:type="gramStart"/>
      <w:r w:rsidRPr="00360F6A">
        <w:rPr>
          <w:rFonts w:asciiTheme="minorEastAsia" w:hAnsiTheme="minorEastAsia" w:hint="eastAsia"/>
          <w:sz w:val="18"/>
          <w:szCs w:val="21"/>
        </w:rPr>
        <w:t>关闭缝袋输出</w:t>
      </w:r>
      <w:proofErr w:type="gramEnd"/>
      <w:r w:rsidRPr="00360F6A">
        <w:rPr>
          <w:rFonts w:asciiTheme="minorEastAsia" w:hAnsiTheme="minorEastAsia" w:hint="eastAsia"/>
          <w:sz w:val="18"/>
          <w:szCs w:val="21"/>
        </w:rPr>
        <w:t>。结束时计时模式则检测到缝包检测信号后</w:t>
      </w:r>
      <w:proofErr w:type="gramStart"/>
      <w:r w:rsidRPr="00360F6A">
        <w:rPr>
          <w:rFonts w:asciiTheme="minorEastAsia" w:hAnsiTheme="minorEastAsia" w:hint="eastAsia"/>
          <w:sz w:val="18"/>
          <w:szCs w:val="21"/>
        </w:rPr>
        <w:t>启动缝袋输出</w:t>
      </w:r>
      <w:proofErr w:type="gramEnd"/>
      <w:r w:rsidRPr="00360F6A">
        <w:rPr>
          <w:rFonts w:asciiTheme="minorEastAsia" w:hAnsiTheme="minorEastAsia" w:hint="eastAsia"/>
          <w:sz w:val="18"/>
          <w:szCs w:val="21"/>
        </w:rPr>
        <w:t>，缝包检测信号无效之后启动</w:t>
      </w:r>
      <w:proofErr w:type="gramStart"/>
      <w:r w:rsidRPr="00360F6A">
        <w:rPr>
          <w:rFonts w:asciiTheme="minorEastAsia" w:hAnsiTheme="minorEastAsia" w:hint="eastAsia"/>
          <w:sz w:val="18"/>
          <w:szCs w:val="21"/>
        </w:rPr>
        <w:t>缝袋结束</w:t>
      </w:r>
      <w:proofErr w:type="gramEnd"/>
      <w:r w:rsidRPr="00360F6A">
        <w:rPr>
          <w:rFonts w:asciiTheme="minorEastAsia" w:hAnsiTheme="minorEastAsia" w:hint="eastAsia"/>
          <w:sz w:val="18"/>
          <w:szCs w:val="21"/>
        </w:rPr>
        <w:t>延时，延时到后缝包输出无效。</w:t>
      </w:r>
    </w:p>
    <w:p w14:paraId="74EA7BA0" w14:textId="77777777" w:rsidR="009463D4" w:rsidRPr="00360F6A" w:rsidRDefault="009463D4" w:rsidP="009463D4">
      <w:pPr>
        <w:ind w:firstLine="420"/>
        <w:rPr>
          <w:rFonts w:asciiTheme="minorEastAsia" w:hAnsiTheme="minorEastAsia"/>
          <w:sz w:val="18"/>
          <w:szCs w:val="21"/>
        </w:rPr>
      </w:pPr>
      <w:r w:rsidRPr="00360F6A">
        <w:rPr>
          <w:rFonts w:asciiTheme="minorEastAsia" w:hAnsiTheme="minorEastAsia" w:hint="eastAsia"/>
          <w:sz w:val="18"/>
          <w:szCs w:val="21"/>
        </w:rPr>
        <w:t>【缝线结束延时】此延时结束后，</w:t>
      </w:r>
      <w:proofErr w:type="gramStart"/>
      <w:r w:rsidRPr="00360F6A">
        <w:rPr>
          <w:rFonts w:asciiTheme="minorEastAsia" w:hAnsiTheme="minorEastAsia" w:hint="eastAsia"/>
          <w:sz w:val="18"/>
          <w:szCs w:val="21"/>
        </w:rPr>
        <w:t>缝袋输出信号</w:t>
      </w:r>
      <w:proofErr w:type="gramEnd"/>
      <w:r w:rsidRPr="00360F6A">
        <w:rPr>
          <w:rFonts w:asciiTheme="minorEastAsia" w:hAnsiTheme="minorEastAsia" w:hint="eastAsia"/>
          <w:sz w:val="18"/>
          <w:szCs w:val="21"/>
        </w:rPr>
        <w:t>无效。</w:t>
      </w:r>
    </w:p>
    <w:p w14:paraId="629593BF" w14:textId="77777777" w:rsidR="009463D4" w:rsidRPr="00360F6A" w:rsidRDefault="009463D4" w:rsidP="009463D4">
      <w:pPr>
        <w:ind w:firstLine="420"/>
        <w:rPr>
          <w:rFonts w:asciiTheme="minorEastAsia" w:hAnsiTheme="minorEastAsia"/>
          <w:sz w:val="18"/>
          <w:szCs w:val="21"/>
        </w:rPr>
      </w:pPr>
      <w:proofErr w:type="gramStart"/>
      <w:r w:rsidRPr="00360F6A">
        <w:rPr>
          <w:rFonts w:asciiTheme="minorEastAsia" w:hAnsiTheme="minorEastAsia" w:hint="eastAsia"/>
          <w:sz w:val="18"/>
          <w:szCs w:val="21"/>
        </w:rPr>
        <w:t>【切线启动时间】缝袋输出</w:t>
      </w:r>
      <w:proofErr w:type="gramEnd"/>
      <w:r w:rsidRPr="00360F6A">
        <w:rPr>
          <w:rFonts w:asciiTheme="minorEastAsia" w:hAnsiTheme="minorEastAsia" w:hint="eastAsia"/>
          <w:sz w:val="18"/>
          <w:szCs w:val="21"/>
        </w:rPr>
        <w:t>无效后</w:t>
      </w:r>
      <w:proofErr w:type="gramStart"/>
      <w:r w:rsidRPr="00360F6A">
        <w:rPr>
          <w:rFonts w:asciiTheme="minorEastAsia" w:hAnsiTheme="minorEastAsia" w:hint="eastAsia"/>
          <w:sz w:val="18"/>
          <w:szCs w:val="21"/>
        </w:rPr>
        <w:t>启动此</w:t>
      </w:r>
      <w:proofErr w:type="gramEnd"/>
      <w:r w:rsidRPr="00360F6A">
        <w:rPr>
          <w:rFonts w:asciiTheme="minorEastAsia" w:hAnsiTheme="minorEastAsia" w:hint="eastAsia"/>
          <w:sz w:val="18"/>
          <w:szCs w:val="21"/>
        </w:rPr>
        <w:t>延时，延时到后启动切线。</w:t>
      </w:r>
    </w:p>
    <w:p w14:paraId="1F51F283" w14:textId="77777777" w:rsidR="009463D4" w:rsidRPr="00360F6A" w:rsidRDefault="009463D4" w:rsidP="009463D4">
      <w:pPr>
        <w:ind w:firstLine="420"/>
        <w:rPr>
          <w:rFonts w:asciiTheme="minorEastAsia" w:hAnsiTheme="minorEastAsia"/>
          <w:sz w:val="18"/>
          <w:szCs w:val="21"/>
        </w:rPr>
      </w:pPr>
      <w:r w:rsidRPr="00360F6A">
        <w:rPr>
          <w:rFonts w:asciiTheme="minorEastAsia" w:hAnsiTheme="minorEastAsia" w:hint="eastAsia"/>
          <w:sz w:val="18"/>
          <w:szCs w:val="21"/>
        </w:rPr>
        <w:t>【切线超时时间】切线开始时</w:t>
      </w:r>
      <w:proofErr w:type="gramStart"/>
      <w:r w:rsidRPr="00360F6A">
        <w:rPr>
          <w:rFonts w:asciiTheme="minorEastAsia" w:hAnsiTheme="minorEastAsia" w:hint="eastAsia"/>
          <w:sz w:val="18"/>
          <w:szCs w:val="21"/>
        </w:rPr>
        <w:t>启动此</w:t>
      </w:r>
      <w:proofErr w:type="gramEnd"/>
      <w:r w:rsidRPr="00360F6A">
        <w:rPr>
          <w:rFonts w:asciiTheme="minorEastAsia" w:hAnsiTheme="minorEastAsia" w:hint="eastAsia"/>
          <w:sz w:val="18"/>
          <w:szCs w:val="21"/>
        </w:rPr>
        <w:t>延时，当在此延时时间内检测到切线到位信号，则关闭切线，当此延时到后仍未检测到切线到位信号，则认为切线完成并关闭切线输出信号</w:t>
      </w:r>
      <w:r w:rsidR="0096591F" w:rsidRPr="00360F6A">
        <w:rPr>
          <w:rFonts w:asciiTheme="minorEastAsia" w:hAnsiTheme="minorEastAsia" w:hint="eastAsia"/>
          <w:sz w:val="18"/>
          <w:szCs w:val="21"/>
        </w:rPr>
        <w:t>。</w:t>
      </w:r>
    </w:p>
    <w:p w14:paraId="25D14330" w14:textId="77777777" w:rsidR="0096591F" w:rsidRPr="005E7065" w:rsidRDefault="0096591F" w:rsidP="009463D4">
      <w:pPr>
        <w:ind w:firstLine="420"/>
        <w:rPr>
          <w:rFonts w:asciiTheme="minorEastAsia" w:hAnsiTheme="minorEastAsia"/>
          <w:sz w:val="18"/>
          <w:szCs w:val="21"/>
        </w:rPr>
      </w:pPr>
      <w:r w:rsidRPr="00360F6A">
        <w:rPr>
          <w:rFonts w:asciiTheme="minorEastAsia" w:hAnsiTheme="minorEastAsia" w:hint="eastAsia"/>
          <w:sz w:val="18"/>
          <w:szCs w:val="21"/>
        </w:rPr>
        <w:t>【超细粉机构】</w:t>
      </w:r>
      <w:r w:rsidR="006D3492" w:rsidRPr="00360F6A">
        <w:rPr>
          <w:rFonts w:asciiTheme="minorEastAsia" w:hAnsiTheme="minorEastAsia" w:hint="eastAsia"/>
          <w:sz w:val="18"/>
          <w:szCs w:val="21"/>
        </w:rPr>
        <w:t>机构相关</w:t>
      </w:r>
      <w:r w:rsidR="00465026">
        <w:rPr>
          <w:rFonts w:asciiTheme="minorEastAsia" w:hAnsiTheme="minorEastAsia" w:hint="eastAsia"/>
          <w:sz w:val="18"/>
          <w:szCs w:val="21"/>
        </w:rPr>
        <w:t>参数</w:t>
      </w:r>
      <w:proofErr w:type="gramStart"/>
      <w:r w:rsidR="006D3492" w:rsidRPr="00360F6A">
        <w:rPr>
          <w:rFonts w:asciiTheme="minorEastAsia" w:hAnsiTheme="minorEastAsia" w:hint="eastAsia"/>
          <w:sz w:val="18"/>
          <w:szCs w:val="21"/>
        </w:rPr>
        <w:t>有落缸时间</w:t>
      </w:r>
      <w:proofErr w:type="gramEnd"/>
      <w:r w:rsidR="006D3492" w:rsidRPr="00360F6A">
        <w:rPr>
          <w:rFonts w:asciiTheme="minorEastAsia" w:hAnsiTheme="minorEastAsia" w:hint="eastAsia"/>
          <w:sz w:val="18"/>
          <w:szCs w:val="21"/>
        </w:rPr>
        <w:t>、</w:t>
      </w:r>
      <w:proofErr w:type="gramStart"/>
      <w:r w:rsidR="006D3492" w:rsidRPr="00360F6A">
        <w:rPr>
          <w:rFonts w:asciiTheme="minorEastAsia" w:hAnsiTheme="minorEastAsia" w:hint="eastAsia"/>
          <w:sz w:val="18"/>
          <w:szCs w:val="21"/>
        </w:rPr>
        <w:t>升缸时间</w:t>
      </w:r>
      <w:proofErr w:type="gramEnd"/>
      <w:r w:rsidR="006D3492" w:rsidRPr="00360F6A">
        <w:rPr>
          <w:rFonts w:asciiTheme="minorEastAsia" w:hAnsiTheme="minorEastAsia" w:hint="eastAsia"/>
          <w:sz w:val="18"/>
          <w:szCs w:val="21"/>
        </w:rPr>
        <w:t>、抽气时间</w:t>
      </w:r>
      <w:r w:rsidR="00465026">
        <w:rPr>
          <w:rFonts w:asciiTheme="minorEastAsia" w:hAnsiTheme="minorEastAsia" w:hint="eastAsia"/>
          <w:sz w:val="18"/>
          <w:szCs w:val="21"/>
        </w:rPr>
        <w:t>和</w:t>
      </w:r>
      <w:r w:rsidR="006D3492" w:rsidRPr="00360F6A">
        <w:rPr>
          <w:rFonts w:asciiTheme="minorEastAsia" w:hAnsiTheme="minorEastAsia" w:hint="eastAsia"/>
          <w:sz w:val="18"/>
          <w:szCs w:val="21"/>
        </w:rPr>
        <w:t>反吹时间。</w:t>
      </w:r>
      <w:r w:rsidR="00851B76">
        <w:rPr>
          <w:rFonts w:asciiTheme="minorEastAsia" w:hAnsiTheme="minorEastAsia" w:hint="eastAsia"/>
          <w:sz w:val="18"/>
          <w:szCs w:val="21"/>
        </w:rPr>
        <w:t>无斗超细粉模式下，设置有效。（此模式下，O</w:t>
      </w:r>
      <w:r w:rsidR="00851B76">
        <w:rPr>
          <w:rFonts w:asciiTheme="minorEastAsia" w:hAnsiTheme="minorEastAsia"/>
          <w:sz w:val="18"/>
          <w:szCs w:val="21"/>
        </w:rPr>
        <w:t>UT19</w:t>
      </w:r>
      <w:r w:rsidR="00851B76">
        <w:rPr>
          <w:rFonts w:asciiTheme="minorEastAsia" w:hAnsiTheme="minorEastAsia" w:hint="eastAsia"/>
          <w:sz w:val="18"/>
          <w:szCs w:val="21"/>
        </w:rPr>
        <w:t>为抽气信号，O</w:t>
      </w:r>
      <w:r w:rsidR="00851B76">
        <w:rPr>
          <w:rFonts w:asciiTheme="minorEastAsia" w:hAnsiTheme="minorEastAsia"/>
          <w:sz w:val="18"/>
          <w:szCs w:val="21"/>
        </w:rPr>
        <w:t>UT20</w:t>
      </w:r>
      <w:r w:rsidR="00851B76">
        <w:rPr>
          <w:rFonts w:asciiTheme="minorEastAsia" w:hAnsiTheme="minorEastAsia" w:hint="eastAsia"/>
          <w:sz w:val="18"/>
          <w:szCs w:val="21"/>
        </w:rPr>
        <w:t>为</w:t>
      </w:r>
      <w:r w:rsidR="00851B76" w:rsidRPr="005E7065">
        <w:rPr>
          <w:rFonts w:asciiTheme="minorEastAsia" w:hAnsiTheme="minorEastAsia" w:hint="eastAsia"/>
          <w:sz w:val="18"/>
          <w:szCs w:val="21"/>
        </w:rPr>
        <w:t>反吹信号）</w:t>
      </w:r>
    </w:p>
    <w:p w14:paraId="680B59BC" w14:textId="6B24B2FD" w:rsidR="006D3492" w:rsidRPr="005E7065" w:rsidRDefault="006D3492" w:rsidP="009463D4">
      <w:pPr>
        <w:ind w:firstLine="420"/>
        <w:rPr>
          <w:rFonts w:asciiTheme="minorEastAsia" w:hAnsiTheme="minorEastAsia"/>
          <w:sz w:val="18"/>
          <w:szCs w:val="21"/>
        </w:rPr>
      </w:pPr>
      <w:proofErr w:type="gramStart"/>
      <w:r w:rsidRPr="005E7065">
        <w:rPr>
          <w:rFonts w:asciiTheme="minorEastAsia" w:hAnsiTheme="minorEastAsia" w:hint="eastAsia"/>
          <w:sz w:val="18"/>
          <w:szCs w:val="21"/>
        </w:rPr>
        <w:t>落缸时间</w:t>
      </w:r>
      <w:proofErr w:type="gramEnd"/>
      <w:r w:rsidRPr="005E7065">
        <w:rPr>
          <w:rFonts w:asciiTheme="minorEastAsia" w:hAnsiTheme="minorEastAsia" w:hint="eastAsia"/>
          <w:sz w:val="18"/>
          <w:szCs w:val="21"/>
        </w:rPr>
        <w:t>：</w:t>
      </w:r>
      <w:r w:rsidR="00174E51" w:rsidRPr="005E7065">
        <w:rPr>
          <w:rFonts w:asciiTheme="minorEastAsia" w:hAnsiTheme="minorEastAsia" w:hint="eastAsia"/>
          <w:sz w:val="18"/>
          <w:szCs w:val="21"/>
        </w:rPr>
        <w:t>详情请见</w:t>
      </w:r>
      <w:r w:rsidR="005A4D88">
        <w:rPr>
          <w:rFonts w:ascii="宋体" w:hAnsi="宋体"/>
          <w:sz w:val="18"/>
          <w:szCs w:val="21"/>
        </w:rPr>
        <w:fldChar w:fldCharType="begin"/>
      </w:r>
      <w:r w:rsidR="005A4D88">
        <w:rPr>
          <w:rFonts w:ascii="宋体" w:hAnsi="宋体"/>
          <w:sz w:val="18"/>
          <w:szCs w:val="21"/>
        </w:rPr>
        <w:instrText xml:space="preserve"> </w:instrText>
      </w:r>
      <w:r w:rsidR="005A4D88">
        <w:rPr>
          <w:rFonts w:ascii="宋体" w:hAnsi="宋体" w:hint="eastAsia"/>
          <w:sz w:val="18"/>
          <w:szCs w:val="21"/>
        </w:rPr>
        <w:instrText>REF _Ref41638356 \r \h</w:instrText>
      </w:r>
      <w:r w:rsidR="005A4D88">
        <w:rPr>
          <w:rFonts w:ascii="宋体" w:hAnsi="宋体"/>
          <w:sz w:val="18"/>
          <w:szCs w:val="21"/>
        </w:rPr>
        <w:instrText xml:space="preserve">  \* MERGEFORMAT </w:instrText>
      </w:r>
      <w:r w:rsidR="005A4D88">
        <w:rPr>
          <w:rFonts w:ascii="宋体" w:hAnsi="宋体"/>
          <w:sz w:val="18"/>
          <w:szCs w:val="21"/>
        </w:rPr>
      </w:r>
      <w:r w:rsidR="005A4D88">
        <w:rPr>
          <w:rFonts w:ascii="宋体" w:hAnsi="宋体"/>
          <w:sz w:val="18"/>
          <w:szCs w:val="21"/>
        </w:rPr>
        <w:fldChar w:fldCharType="separate"/>
      </w:r>
      <w:r w:rsidR="005A4D88">
        <w:rPr>
          <w:rFonts w:ascii="宋体" w:hAnsi="宋体"/>
          <w:sz w:val="18"/>
          <w:szCs w:val="21"/>
        </w:rPr>
        <w:t>13.6</w:t>
      </w:r>
      <w:r w:rsidR="005A4D88">
        <w:rPr>
          <w:rFonts w:ascii="宋体" w:hAnsi="宋体"/>
          <w:sz w:val="18"/>
          <w:szCs w:val="21"/>
        </w:rPr>
        <w:fldChar w:fldCharType="end"/>
      </w:r>
      <w:r w:rsidR="005A4D88">
        <w:rPr>
          <w:rFonts w:ascii="宋体" w:hAnsi="宋体"/>
          <w:sz w:val="18"/>
          <w:szCs w:val="21"/>
        </w:rPr>
        <w:fldChar w:fldCharType="begin"/>
      </w:r>
      <w:r w:rsidR="005A4D88">
        <w:rPr>
          <w:rFonts w:ascii="宋体" w:hAnsi="宋体"/>
          <w:sz w:val="18"/>
          <w:szCs w:val="21"/>
        </w:rPr>
        <w:instrText xml:space="preserve"> REF _Ref41638361 \h  \* MERGEFORMAT </w:instrText>
      </w:r>
      <w:r w:rsidR="005A4D88">
        <w:rPr>
          <w:rFonts w:ascii="宋体" w:hAnsi="宋体"/>
          <w:sz w:val="18"/>
          <w:szCs w:val="21"/>
        </w:rPr>
      </w:r>
      <w:r w:rsidR="005A4D88">
        <w:rPr>
          <w:rFonts w:ascii="宋体" w:hAnsi="宋体"/>
          <w:sz w:val="18"/>
          <w:szCs w:val="21"/>
        </w:rPr>
        <w:fldChar w:fldCharType="separate"/>
      </w:r>
      <w:r w:rsidR="005A4D88" w:rsidRPr="005A4D88">
        <w:rPr>
          <w:rFonts w:ascii="宋体" w:hAnsi="宋体" w:hint="eastAsia"/>
          <w:sz w:val="18"/>
          <w:szCs w:val="21"/>
        </w:rPr>
        <w:t>出料/抽气和吹料/反吹</w:t>
      </w:r>
      <w:r w:rsidR="005A4D88">
        <w:rPr>
          <w:rFonts w:ascii="宋体" w:hAnsi="宋体"/>
          <w:sz w:val="18"/>
          <w:szCs w:val="21"/>
        </w:rPr>
        <w:fldChar w:fldCharType="end"/>
      </w:r>
      <w:r w:rsidR="00125281" w:rsidRPr="005E7065">
        <w:rPr>
          <w:rFonts w:asciiTheme="minorEastAsia" w:hAnsiTheme="minorEastAsia" w:hint="eastAsia"/>
          <w:sz w:val="18"/>
          <w:szCs w:val="21"/>
        </w:rPr>
        <w:t>。</w:t>
      </w:r>
    </w:p>
    <w:p w14:paraId="167E5E36" w14:textId="0EBA02FA" w:rsidR="006D3492" w:rsidRPr="005E7065" w:rsidRDefault="006D3492" w:rsidP="009463D4">
      <w:pPr>
        <w:ind w:firstLine="420"/>
        <w:rPr>
          <w:rFonts w:asciiTheme="minorEastAsia" w:hAnsiTheme="minorEastAsia"/>
          <w:sz w:val="18"/>
          <w:szCs w:val="21"/>
        </w:rPr>
      </w:pPr>
      <w:proofErr w:type="gramStart"/>
      <w:r w:rsidRPr="005E7065">
        <w:rPr>
          <w:rFonts w:asciiTheme="minorEastAsia" w:hAnsiTheme="minorEastAsia" w:hint="eastAsia"/>
          <w:sz w:val="18"/>
          <w:szCs w:val="21"/>
        </w:rPr>
        <w:t>升缸时间</w:t>
      </w:r>
      <w:proofErr w:type="gramEnd"/>
      <w:r w:rsidR="00125281" w:rsidRPr="005E7065">
        <w:rPr>
          <w:rFonts w:asciiTheme="minorEastAsia" w:hAnsiTheme="minorEastAsia" w:hint="eastAsia"/>
          <w:sz w:val="18"/>
          <w:szCs w:val="21"/>
        </w:rPr>
        <w:t>：</w:t>
      </w:r>
      <w:r w:rsidR="00174E51" w:rsidRPr="005E7065">
        <w:rPr>
          <w:rFonts w:asciiTheme="minorEastAsia" w:hAnsiTheme="minorEastAsia" w:hint="eastAsia"/>
          <w:sz w:val="18"/>
          <w:szCs w:val="21"/>
        </w:rPr>
        <w:t>详情请见</w:t>
      </w:r>
      <w:r w:rsidR="005A4D88">
        <w:rPr>
          <w:rFonts w:ascii="宋体" w:hAnsi="宋体"/>
          <w:sz w:val="18"/>
          <w:szCs w:val="21"/>
        </w:rPr>
        <w:fldChar w:fldCharType="begin"/>
      </w:r>
      <w:r w:rsidR="005A4D88">
        <w:rPr>
          <w:rFonts w:ascii="宋体" w:hAnsi="宋体"/>
          <w:sz w:val="18"/>
          <w:szCs w:val="21"/>
        </w:rPr>
        <w:instrText xml:space="preserve"> </w:instrText>
      </w:r>
      <w:r w:rsidR="005A4D88">
        <w:rPr>
          <w:rFonts w:ascii="宋体" w:hAnsi="宋体" w:hint="eastAsia"/>
          <w:sz w:val="18"/>
          <w:szCs w:val="21"/>
        </w:rPr>
        <w:instrText>REF _Ref41638356 \r \h</w:instrText>
      </w:r>
      <w:r w:rsidR="005A4D88">
        <w:rPr>
          <w:rFonts w:ascii="宋体" w:hAnsi="宋体"/>
          <w:sz w:val="18"/>
          <w:szCs w:val="21"/>
        </w:rPr>
        <w:instrText xml:space="preserve">  \* MERGEFORMAT </w:instrText>
      </w:r>
      <w:r w:rsidR="005A4D88">
        <w:rPr>
          <w:rFonts w:ascii="宋体" w:hAnsi="宋体"/>
          <w:sz w:val="18"/>
          <w:szCs w:val="21"/>
        </w:rPr>
      </w:r>
      <w:r w:rsidR="005A4D88">
        <w:rPr>
          <w:rFonts w:ascii="宋体" w:hAnsi="宋体"/>
          <w:sz w:val="18"/>
          <w:szCs w:val="21"/>
        </w:rPr>
        <w:fldChar w:fldCharType="separate"/>
      </w:r>
      <w:r w:rsidR="005A4D88">
        <w:rPr>
          <w:rFonts w:ascii="宋体" w:hAnsi="宋体"/>
          <w:sz w:val="18"/>
          <w:szCs w:val="21"/>
        </w:rPr>
        <w:t>13.6</w:t>
      </w:r>
      <w:r w:rsidR="005A4D88">
        <w:rPr>
          <w:rFonts w:ascii="宋体" w:hAnsi="宋体"/>
          <w:sz w:val="18"/>
          <w:szCs w:val="21"/>
        </w:rPr>
        <w:fldChar w:fldCharType="end"/>
      </w:r>
      <w:r w:rsidR="005A4D88">
        <w:rPr>
          <w:rFonts w:ascii="宋体" w:hAnsi="宋体"/>
          <w:sz w:val="18"/>
          <w:szCs w:val="21"/>
        </w:rPr>
        <w:fldChar w:fldCharType="begin"/>
      </w:r>
      <w:r w:rsidR="005A4D88">
        <w:rPr>
          <w:rFonts w:ascii="宋体" w:hAnsi="宋体"/>
          <w:sz w:val="18"/>
          <w:szCs w:val="21"/>
        </w:rPr>
        <w:instrText xml:space="preserve"> REF _Ref41638361 \h  \* MERGEFORMAT </w:instrText>
      </w:r>
      <w:r w:rsidR="005A4D88">
        <w:rPr>
          <w:rFonts w:ascii="宋体" w:hAnsi="宋体"/>
          <w:sz w:val="18"/>
          <w:szCs w:val="21"/>
        </w:rPr>
      </w:r>
      <w:r w:rsidR="005A4D88">
        <w:rPr>
          <w:rFonts w:ascii="宋体" w:hAnsi="宋体"/>
          <w:sz w:val="18"/>
          <w:szCs w:val="21"/>
        </w:rPr>
        <w:fldChar w:fldCharType="separate"/>
      </w:r>
      <w:r w:rsidR="005A4D88" w:rsidRPr="005A4D88">
        <w:rPr>
          <w:rFonts w:ascii="宋体" w:hAnsi="宋体" w:hint="eastAsia"/>
          <w:sz w:val="18"/>
          <w:szCs w:val="21"/>
        </w:rPr>
        <w:t>出料/抽气和吹料/反吹</w:t>
      </w:r>
      <w:r w:rsidR="005A4D88">
        <w:rPr>
          <w:rFonts w:ascii="宋体" w:hAnsi="宋体"/>
          <w:sz w:val="18"/>
          <w:szCs w:val="21"/>
        </w:rPr>
        <w:fldChar w:fldCharType="end"/>
      </w:r>
      <w:r w:rsidR="00174E51" w:rsidRPr="005E7065">
        <w:rPr>
          <w:rFonts w:asciiTheme="minorEastAsia" w:hAnsiTheme="minorEastAsia" w:hint="eastAsia"/>
          <w:sz w:val="18"/>
          <w:szCs w:val="21"/>
        </w:rPr>
        <w:t>。</w:t>
      </w:r>
    </w:p>
    <w:p w14:paraId="08F0FA17" w14:textId="5223F17C" w:rsidR="006D3492" w:rsidRPr="005E7065" w:rsidRDefault="006D3492" w:rsidP="009463D4">
      <w:pPr>
        <w:ind w:firstLine="420"/>
        <w:rPr>
          <w:rFonts w:asciiTheme="minorEastAsia" w:hAnsiTheme="minorEastAsia"/>
          <w:sz w:val="18"/>
          <w:szCs w:val="21"/>
        </w:rPr>
      </w:pPr>
      <w:r w:rsidRPr="005E7065">
        <w:rPr>
          <w:rFonts w:asciiTheme="minorEastAsia" w:hAnsiTheme="minorEastAsia" w:hint="eastAsia"/>
          <w:sz w:val="18"/>
          <w:szCs w:val="21"/>
        </w:rPr>
        <w:t>抽气时间</w:t>
      </w:r>
      <w:r w:rsidRPr="005E7065">
        <w:rPr>
          <w:rFonts w:asciiTheme="minorEastAsia" w:hAnsiTheme="minorEastAsia"/>
          <w:sz w:val="18"/>
          <w:szCs w:val="21"/>
        </w:rPr>
        <w:t>:</w:t>
      </w:r>
      <w:r w:rsidR="00174E51" w:rsidRPr="005E7065">
        <w:rPr>
          <w:rFonts w:asciiTheme="minorEastAsia" w:hAnsiTheme="minorEastAsia" w:hint="eastAsia"/>
          <w:sz w:val="18"/>
          <w:szCs w:val="21"/>
        </w:rPr>
        <w:t xml:space="preserve"> 详情请见</w:t>
      </w:r>
      <w:r w:rsidR="005A4D88">
        <w:rPr>
          <w:rFonts w:ascii="宋体" w:hAnsi="宋体"/>
          <w:sz w:val="18"/>
          <w:szCs w:val="21"/>
        </w:rPr>
        <w:fldChar w:fldCharType="begin"/>
      </w:r>
      <w:r w:rsidR="005A4D88">
        <w:rPr>
          <w:rFonts w:ascii="宋体" w:hAnsi="宋体"/>
          <w:sz w:val="18"/>
          <w:szCs w:val="21"/>
        </w:rPr>
        <w:instrText xml:space="preserve"> </w:instrText>
      </w:r>
      <w:r w:rsidR="005A4D88">
        <w:rPr>
          <w:rFonts w:ascii="宋体" w:hAnsi="宋体" w:hint="eastAsia"/>
          <w:sz w:val="18"/>
          <w:szCs w:val="21"/>
        </w:rPr>
        <w:instrText>REF _Ref41638356 \r \h</w:instrText>
      </w:r>
      <w:r w:rsidR="005A4D88">
        <w:rPr>
          <w:rFonts w:ascii="宋体" w:hAnsi="宋体"/>
          <w:sz w:val="18"/>
          <w:szCs w:val="21"/>
        </w:rPr>
        <w:instrText xml:space="preserve">  \* MERGEFORMAT </w:instrText>
      </w:r>
      <w:r w:rsidR="005A4D88">
        <w:rPr>
          <w:rFonts w:ascii="宋体" w:hAnsi="宋体"/>
          <w:sz w:val="18"/>
          <w:szCs w:val="21"/>
        </w:rPr>
      </w:r>
      <w:r w:rsidR="005A4D88">
        <w:rPr>
          <w:rFonts w:ascii="宋体" w:hAnsi="宋体"/>
          <w:sz w:val="18"/>
          <w:szCs w:val="21"/>
        </w:rPr>
        <w:fldChar w:fldCharType="separate"/>
      </w:r>
      <w:r w:rsidR="005A4D88">
        <w:rPr>
          <w:rFonts w:ascii="宋体" w:hAnsi="宋体"/>
          <w:sz w:val="18"/>
          <w:szCs w:val="21"/>
        </w:rPr>
        <w:t>13.6</w:t>
      </w:r>
      <w:r w:rsidR="005A4D88">
        <w:rPr>
          <w:rFonts w:ascii="宋体" w:hAnsi="宋体"/>
          <w:sz w:val="18"/>
          <w:szCs w:val="21"/>
        </w:rPr>
        <w:fldChar w:fldCharType="end"/>
      </w:r>
      <w:r w:rsidR="005A4D88">
        <w:rPr>
          <w:rFonts w:ascii="宋体" w:hAnsi="宋体"/>
          <w:sz w:val="18"/>
          <w:szCs w:val="21"/>
        </w:rPr>
        <w:fldChar w:fldCharType="begin"/>
      </w:r>
      <w:r w:rsidR="005A4D88">
        <w:rPr>
          <w:rFonts w:ascii="宋体" w:hAnsi="宋体"/>
          <w:sz w:val="18"/>
          <w:szCs w:val="21"/>
        </w:rPr>
        <w:instrText xml:space="preserve"> REF _Ref41638361 \h  \* MERGEFORMAT </w:instrText>
      </w:r>
      <w:r w:rsidR="005A4D88">
        <w:rPr>
          <w:rFonts w:ascii="宋体" w:hAnsi="宋体"/>
          <w:sz w:val="18"/>
          <w:szCs w:val="21"/>
        </w:rPr>
      </w:r>
      <w:r w:rsidR="005A4D88">
        <w:rPr>
          <w:rFonts w:ascii="宋体" w:hAnsi="宋体"/>
          <w:sz w:val="18"/>
          <w:szCs w:val="21"/>
        </w:rPr>
        <w:fldChar w:fldCharType="separate"/>
      </w:r>
      <w:r w:rsidR="005A4D88" w:rsidRPr="005A4D88">
        <w:rPr>
          <w:rFonts w:ascii="宋体" w:hAnsi="宋体" w:hint="eastAsia"/>
          <w:sz w:val="18"/>
          <w:szCs w:val="21"/>
        </w:rPr>
        <w:t>出料/抽气和吹料/反吹</w:t>
      </w:r>
      <w:r w:rsidR="005A4D88">
        <w:rPr>
          <w:rFonts w:ascii="宋体" w:hAnsi="宋体"/>
          <w:sz w:val="18"/>
          <w:szCs w:val="21"/>
        </w:rPr>
        <w:fldChar w:fldCharType="end"/>
      </w:r>
      <w:r w:rsidR="00174E51" w:rsidRPr="005E7065">
        <w:rPr>
          <w:rFonts w:asciiTheme="minorEastAsia" w:hAnsiTheme="minorEastAsia" w:hint="eastAsia"/>
          <w:sz w:val="18"/>
          <w:szCs w:val="21"/>
        </w:rPr>
        <w:t>。</w:t>
      </w:r>
    </w:p>
    <w:p w14:paraId="1FB6E7E0" w14:textId="775AB664" w:rsidR="00174E51" w:rsidRPr="005E7065" w:rsidRDefault="006D3492" w:rsidP="009463D4">
      <w:pPr>
        <w:ind w:firstLine="420"/>
        <w:rPr>
          <w:rFonts w:asciiTheme="minorEastAsia" w:hAnsiTheme="minorEastAsia"/>
          <w:sz w:val="18"/>
          <w:szCs w:val="21"/>
        </w:rPr>
      </w:pPr>
      <w:r w:rsidRPr="005E7065">
        <w:rPr>
          <w:rFonts w:asciiTheme="minorEastAsia" w:hAnsiTheme="minorEastAsia" w:hint="eastAsia"/>
          <w:sz w:val="18"/>
          <w:szCs w:val="21"/>
        </w:rPr>
        <w:t>反吹时间</w:t>
      </w:r>
      <w:r w:rsidR="00125281" w:rsidRPr="005E7065">
        <w:rPr>
          <w:rFonts w:asciiTheme="minorEastAsia" w:hAnsiTheme="minorEastAsia" w:hint="eastAsia"/>
          <w:sz w:val="18"/>
          <w:szCs w:val="21"/>
        </w:rPr>
        <w:t>：</w:t>
      </w:r>
      <w:r w:rsidR="00174E51" w:rsidRPr="005E7065">
        <w:rPr>
          <w:rFonts w:asciiTheme="minorEastAsia" w:hAnsiTheme="minorEastAsia" w:hint="eastAsia"/>
          <w:sz w:val="18"/>
          <w:szCs w:val="21"/>
        </w:rPr>
        <w:t>详情请见</w:t>
      </w:r>
      <w:r w:rsidR="005A4D88">
        <w:rPr>
          <w:rFonts w:ascii="宋体" w:hAnsi="宋体"/>
          <w:sz w:val="18"/>
          <w:szCs w:val="21"/>
        </w:rPr>
        <w:fldChar w:fldCharType="begin"/>
      </w:r>
      <w:r w:rsidR="005A4D88">
        <w:rPr>
          <w:rFonts w:ascii="宋体" w:hAnsi="宋体"/>
          <w:sz w:val="18"/>
          <w:szCs w:val="21"/>
        </w:rPr>
        <w:instrText xml:space="preserve"> </w:instrText>
      </w:r>
      <w:r w:rsidR="005A4D88">
        <w:rPr>
          <w:rFonts w:ascii="宋体" w:hAnsi="宋体" w:hint="eastAsia"/>
          <w:sz w:val="18"/>
          <w:szCs w:val="21"/>
        </w:rPr>
        <w:instrText>REF _Ref41638356 \r \h</w:instrText>
      </w:r>
      <w:r w:rsidR="005A4D88">
        <w:rPr>
          <w:rFonts w:ascii="宋体" w:hAnsi="宋体"/>
          <w:sz w:val="18"/>
          <w:szCs w:val="21"/>
        </w:rPr>
        <w:instrText xml:space="preserve">  \* MERGEFORMAT </w:instrText>
      </w:r>
      <w:r w:rsidR="005A4D88">
        <w:rPr>
          <w:rFonts w:ascii="宋体" w:hAnsi="宋体"/>
          <w:sz w:val="18"/>
          <w:szCs w:val="21"/>
        </w:rPr>
      </w:r>
      <w:r w:rsidR="005A4D88">
        <w:rPr>
          <w:rFonts w:ascii="宋体" w:hAnsi="宋体"/>
          <w:sz w:val="18"/>
          <w:szCs w:val="21"/>
        </w:rPr>
        <w:fldChar w:fldCharType="separate"/>
      </w:r>
      <w:r w:rsidR="005A4D88">
        <w:rPr>
          <w:rFonts w:ascii="宋体" w:hAnsi="宋体"/>
          <w:sz w:val="18"/>
          <w:szCs w:val="21"/>
        </w:rPr>
        <w:t>13.6</w:t>
      </w:r>
      <w:r w:rsidR="005A4D88">
        <w:rPr>
          <w:rFonts w:ascii="宋体" w:hAnsi="宋体"/>
          <w:sz w:val="18"/>
          <w:szCs w:val="21"/>
        </w:rPr>
        <w:fldChar w:fldCharType="end"/>
      </w:r>
      <w:r w:rsidR="005A4D88">
        <w:rPr>
          <w:rFonts w:ascii="宋体" w:hAnsi="宋体"/>
          <w:sz w:val="18"/>
          <w:szCs w:val="21"/>
        </w:rPr>
        <w:fldChar w:fldCharType="begin"/>
      </w:r>
      <w:r w:rsidR="005A4D88">
        <w:rPr>
          <w:rFonts w:ascii="宋体" w:hAnsi="宋体"/>
          <w:sz w:val="18"/>
          <w:szCs w:val="21"/>
        </w:rPr>
        <w:instrText xml:space="preserve"> REF _Ref41638361 \h  \* MERGEFORMAT </w:instrText>
      </w:r>
      <w:r w:rsidR="005A4D88">
        <w:rPr>
          <w:rFonts w:ascii="宋体" w:hAnsi="宋体"/>
          <w:sz w:val="18"/>
          <w:szCs w:val="21"/>
        </w:rPr>
      </w:r>
      <w:r w:rsidR="005A4D88">
        <w:rPr>
          <w:rFonts w:ascii="宋体" w:hAnsi="宋体"/>
          <w:sz w:val="18"/>
          <w:szCs w:val="21"/>
        </w:rPr>
        <w:fldChar w:fldCharType="separate"/>
      </w:r>
      <w:r w:rsidR="005A4D88" w:rsidRPr="005A4D88">
        <w:rPr>
          <w:rFonts w:ascii="宋体" w:hAnsi="宋体" w:hint="eastAsia"/>
          <w:sz w:val="18"/>
          <w:szCs w:val="21"/>
        </w:rPr>
        <w:t>出料/抽气和吹料/反吹</w:t>
      </w:r>
      <w:r w:rsidR="005A4D88">
        <w:rPr>
          <w:rFonts w:ascii="宋体" w:hAnsi="宋体"/>
          <w:sz w:val="18"/>
          <w:szCs w:val="21"/>
        </w:rPr>
        <w:fldChar w:fldCharType="end"/>
      </w:r>
      <w:r w:rsidR="00174E51" w:rsidRPr="005E7065">
        <w:rPr>
          <w:rFonts w:asciiTheme="minorEastAsia" w:hAnsiTheme="minorEastAsia" w:hint="eastAsia"/>
          <w:sz w:val="18"/>
          <w:szCs w:val="21"/>
        </w:rPr>
        <w:t>。</w:t>
      </w:r>
    </w:p>
    <w:p w14:paraId="46EA3399" w14:textId="7B60FCBE" w:rsidR="006D3492" w:rsidRPr="00360F6A" w:rsidRDefault="006D3492" w:rsidP="009463D4">
      <w:pPr>
        <w:ind w:firstLine="420"/>
        <w:rPr>
          <w:rFonts w:asciiTheme="minorEastAsia" w:hAnsiTheme="minorEastAsia"/>
          <w:sz w:val="18"/>
          <w:szCs w:val="21"/>
        </w:rPr>
      </w:pPr>
      <w:r w:rsidRPr="005E7065">
        <w:rPr>
          <w:rFonts w:asciiTheme="minorEastAsia" w:hAnsiTheme="minorEastAsia" w:hint="eastAsia"/>
          <w:sz w:val="18"/>
          <w:szCs w:val="21"/>
        </w:rPr>
        <w:t>【底充式机构】点击</w:t>
      </w:r>
      <w:proofErr w:type="gramStart"/>
      <w:r w:rsidRPr="005E7065">
        <w:rPr>
          <w:rFonts w:asciiTheme="minorEastAsia" w:hAnsiTheme="minorEastAsia" w:hint="eastAsia"/>
          <w:sz w:val="18"/>
          <w:szCs w:val="21"/>
        </w:rPr>
        <w:t>底充式机构</w:t>
      </w:r>
      <w:proofErr w:type="gramEnd"/>
      <w:r w:rsidRPr="005E7065">
        <w:rPr>
          <w:rFonts w:asciiTheme="minorEastAsia" w:hAnsiTheme="minorEastAsia" w:hint="eastAsia"/>
          <w:sz w:val="18"/>
          <w:szCs w:val="21"/>
        </w:rPr>
        <w:t>，进入</w:t>
      </w:r>
      <w:r w:rsidR="00550308">
        <w:rPr>
          <w:rFonts w:asciiTheme="minorEastAsia" w:hAnsiTheme="minorEastAsia" w:hint="eastAsia"/>
          <w:sz w:val="18"/>
          <w:szCs w:val="21"/>
        </w:rPr>
        <w:t>相关</w:t>
      </w:r>
      <w:r w:rsidRPr="00360F6A">
        <w:rPr>
          <w:rFonts w:asciiTheme="minorEastAsia" w:hAnsiTheme="minorEastAsia" w:hint="eastAsia"/>
          <w:sz w:val="18"/>
          <w:szCs w:val="21"/>
        </w:rPr>
        <w:t>参数设置界面，如下图所示：</w:t>
      </w:r>
    </w:p>
    <w:p w14:paraId="21CA4967" w14:textId="294B715D" w:rsidR="006D3492" w:rsidRPr="00360F6A" w:rsidRDefault="00C214F9" w:rsidP="00D12E86">
      <w:pPr>
        <w:jc w:val="center"/>
        <w:rPr>
          <w:rFonts w:asciiTheme="minorEastAsia" w:hAnsiTheme="minorEastAsia"/>
          <w:sz w:val="18"/>
          <w:szCs w:val="21"/>
        </w:rPr>
      </w:pPr>
      <w:r w:rsidRPr="00360F6A">
        <w:rPr>
          <w:sz w:val="18"/>
        </w:rPr>
        <w:object w:dxaOrig="9390" w:dyaOrig="6060" w14:anchorId="04E2D878">
          <v:shape id="_x0000_i1073" type="#_x0000_t75" style="width:247.5pt;height:160.5pt" o:ole="">
            <v:imagedata r:id="rId105" o:title=""/>
          </v:shape>
          <o:OLEObject Type="Embed" ProgID="Visio.Drawing.15" ShapeID="_x0000_i1073" DrawAspect="Content" ObjectID="_1653925110" r:id="rId106"/>
        </w:object>
      </w:r>
    </w:p>
    <w:p w14:paraId="686EBF92" w14:textId="77777777" w:rsidR="00564E2B" w:rsidRPr="00360F6A" w:rsidRDefault="00564E2B" w:rsidP="000D195F">
      <w:pPr>
        <w:ind w:firstLineChars="200" w:firstLine="360"/>
        <w:jc w:val="left"/>
        <w:rPr>
          <w:rFonts w:asciiTheme="minorEastAsia" w:hAnsiTheme="minorEastAsia"/>
          <w:sz w:val="18"/>
          <w:szCs w:val="21"/>
        </w:rPr>
      </w:pPr>
      <w:r w:rsidRPr="00360F6A">
        <w:rPr>
          <w:rFonts w:asciiTheme="minorEastAsia" w:hAnsiTheme="minorEastAsia" w:hint="eastAsia"/>
          <w:sz w:val="18"/>
          <w:szCs w:val="21"/>
        </w:rPr>
        <w:t>【支架自动升降】有四种方式：</w:t>
      </w:r>
    </w:p>
    <w:p w14:paraId="7BB824FE" w14:textId="77777777" w:rsidR="00564E2B" w:rsidRPr="00360F6A" w:rsidRDefault="00564E2B" w:rsidP="000D195F">
      <w:pPr>
        <w:ind w:firstLineChars="200" w:firstLine="360"/>
        <w:jc w:val="left"/>
        <w:rPr>
          <w:rFonts w:asciiTheme="minorEastAsia" w:hAnsiTheme="minorEastAsia"/>
          <w:sz w:val="18"/>
          <w:szCs w:val="21"/>
        </w:rPr>
      </w:pPr>
      <w:r w:rsidRPr="00360F6A">
        <w:rPr>
          <w:rFonts w:asciiTheme="minorEastAsia" w:hAnsiTheme="minorEastAsia" w:hint="eastAsia"/>
          <w:sz w:val="18"/>
          <w:szCs w:val="21"/>
        </w:rPr>
        <w:t>[自动上升 自动下降</w:t>
      </w:r>
      <w:r w:rsidRPr="00360F6A">
        <w:rPr>
          <w:rFonts w:asciiTheme="minorEastAsia" w:hAnsiTheme="minorEastAsia"/>
          <w:sz w:val="18"/>
          <w:szCs w:val="21"/>
        </w:rPr>
        <w:t>]</w:t>
      </w:r>
      <w:r w:rsidRPr="00360F6A">
        <w:rPr>
          <w:rFonts w:asciiTheme="minorEastAsia" w:hAnsiTheme="minorEastAsia" w:hint="eastAsia"/>
          <w:sz w:val="18"/>
          <w:szCs w:val="21"/>
        </w:rPr>
        <w:t>：夹袋完成后，支架自动上升，开始加料后支架自动下降。</w:t>
      </w:r>
    </w:p>
    <w:p w14:paraId="6270261F" w14:textId="77777777" w:rsidR="00564E2B" w:rsidRPr="00360F6A" w:rsidRDefault="00564E2B" w:rsidP="000D195F">
      <w:pPr>
        <w:ind w:firstLineChars="200" w:firstLine="360"/>
        <w:jc w:val="left"/>
        <w:rPr>
          <w:rFonts w:asciiTheme="minorEastAsia" w:hAnsiTheme="minorEastAsia"/>
          <w:sz w:val="18"/>
          <w:szCs w:val="21"/>
        </w:rPr>
      </w:pPr>
      <w:r w:rsidRPr="00360F6A">
        <w:rPr>
          <w:rFonts w:asciiTheme="minorEastAsia" w:hAnsiTheme="minorEastAsia" w:hint="eastAsia"/>
          <w:sz w:val="18"/>
          <w:szCs w:val="21"/>
        </w:rPr>
        <w:t>[自动上升 手动下降</w:t>
      </w:r>
      <w:r w:rsidRPr="00360F6A">
        <w:rPr>
          <w:rFonts w:asciiTheme="minorEastAsia" w:hAnsiTheme="minorEastAsia"/>
          <w:sz w:val="18"/>
          <w:szCs w:val="21"/>
        </w:rPr>
        <w:t>]</w:t>
      </w:r>
      <w:r w:rsidRPr="00360F6A">
        <w:rPr>
          <w:rFonts w:asciiTheme="minorEastAsia" w:hAnsiTheme="minorEastAsia" w:hint="eastAsia"/>
          <w:sz w:val="18"/>
          <w:szCs w:val="21"/>
        </w:rPr>
        <w:t xml:space="preserve"> 夹袋完成后，支架自动上升，开始加料后需手动给支架下降信号。</w:t>
      </w:r>
    </w:p>
    <w:p w14:paraId="03736B3A" w14:textId="77777777" w:rsidR="00564E2B" w:rsidRPr="00360F6A" w:rsidRDefault="00564E2B" w:rsidP="000D195F">
      <w:pPr>
        <w:ind w:firstLineChars="200" w:firstLine="360"/>
        <w:jc w:val="left"/>
        <w:rPr>
          <w:rFonts w:asciiTheme="minorEastAsia" w:hAnsiTheme="minorEastAsia"/>
          <w:sz w:val="18"/>
          <w:szCs w:val="21"/>
        </w:rPr>
      </w:pPr>
      <w:r w:rsidRPr="00360F6A">
        <w:rPr>
          <w:rFonts w:asciiTheme="minorEastAsia" w:hAnsiTheme="minorEastAsia" w:hint="eastAsia"/>
          <w:sz w:val="18"/>
          <w:szCs w:val="21"/>
        </w:rPr>
        <w:t>[手动上升 自动下降</w:t>
      </w:r>
      <w:r w:rsidRPr="00360F6A">
        <w:rPr>
          <w:rFonts w:asciiTheme="minorEastAsia" w:hAnsiTheme="minorEastAsia"/>
          <w:sz w:val="18"/>
          <w:szCs w:val="21"/>
        </w:rPr>
        <w:t>]</w:t>
      </w:r>
      <w:r w:rsidRPr="00360F6A">
        <w:rPr>
          <w:rFonts w:asciiTheme="minorEastAsia" w:hAnsiTheme="minorEastAsia" w:hint="eastAsia"/>
          <w:sz w:val="18"/>
          <w:szCs w:val="21"/>
        </w:rPr>
        <w:t xml:space="preserve"> 夹袋完成后，需手动给支架上升信号，开始加料后支架自动下降。</w:t>
      </w:r>
    </w:p>
    <w:p w14:paraId="7DE53C20" w14:textId="77777777" w:rsidR="00564E2B" w:rsidRPr="00360F6A" w:rsidRDefault="00564E2B" w:rsidP="000D195F">
      <w:pPr>
        <w:ind w:firstLineChars="200" w:firstLine="360"/>
        <w:jc w:val="left"/>
        <w:rPr>
          <w:rFonts w:asciiTheme="minorEastAsia" w:hAnsiTheme="minorEastAsia"/>
          <w:sz w:val="18"/>
          <w:szCs w:val="21"/>
        </w:rPr>
      </w:pPr>
      <w:r w:rsidRPr="00360F6A">
        <w:rPr>
          <w:rFonts w:asciiTheme="minorEastAsia" w:hAnsiTheme="minorEastAsia" w:hint="eastAsia"/>
          <w:sz w:val="18"/>
          <w:szCs w:val="21"/>
        </w:rPr>
        <w:t>[关闭</w:t>
      </w:r>
      <w:r w:rsidRPr="00360F6A">
        <w:rPr>
          <w:rFonts w:asciiTheme="minorEastAsia" w:hAnsiTheme="minorEastAsia"/>
          <w:sz w:val="18"/>
          <w:szCs w:val="21"/>
        </w:rPr>
        <w:t>]</w:t>
      </w:r>
      <w:r w:rsidRPr="00360F6A">
        <w:rPr>
          <w:rFonts w:asciiTheme="minorEastAsia" w:hAnsiTheme="minorEastAsia" w:hint="eastAsia"/>
          <w:sz w:val="18"/>
          <w:szCs w:val="21"/>
        </w:rPr>
        <w:t>：夹袋完成后，需手动给支架上升信号，开始加料后需手动给支架下降信号。</w:t>
      </w:r>
    </w:p>
    <w:p w14:paraId="5E409055" w14:textId="77777777" w:rsidR="00564E2B" w:rsidRPr="00360F6A" w:rsidRDefault="00564E2B" w:rsidP="000D195F">
      <w:pPr>
        <w:ind w:firstLineChars="200" w:firstLine="360"/>
        <w:jc w:val="left"/>
        <w:rPr>
          <w:rFonts w:asciiTheme="minorEastAsia" w:hAnsiTheme="minorEastAsia"/>
          <w:sz w:val="18"/>
          <w:szCs w:val="21"/>
        </w:rPr>
      </w:pPr>
      <w:r w:rsidRPr="00360F6A">
        <w:rPr>
          <w:rFonts w:asciiTheme="minorEastAsia" w:hAnsiTheme="minorEastAsia" w:hint="eastAsia"/>
          <w:sz w:val="18"/>
          <w:szCs w:val="21"/>
        </w:rPr>
        <w:t>【手动升降信号输入端口】点击可直接选择将“2</w:t>
      </w:r>
      <w:r w:rsidRPr="00360F6A">
        <w:rPr>
          <w:rFonts w:asciiTheme="minorEastAsia" w:hAnsiTheme="minorEastAsia"/>
          <w:sz w:val="18"/>
          <w:szCs w:val="21"/>
        </w:rPr>
        <w:t>9.</w:t>
      </w:r>
      <w:r w:rsidRPr="00360F6A">
        <w:rPr>
          <w:rFonts w:asciiTheme="minorEastAsia" w:hAnsiTheme="minorEastAsia" w:hint="eastAsia"/>
          <w:sz w:val="18"/>
          <w:szCs w:val="21"/>
        </w:rPr>
        <w:t>升/降支架”输入信号定义到某个输入端口（I</w:t>
      </w:r>
      <w:r w:rsidRPr="00360F6A">
        <w:rPr>
          <w:rFonts w:asciiTheme="minorEastAsia" w:hAnsiTheme="minorEastAsia"/>
          <w:sz w:val="18"/>
          <w:szCs w:val="21"/>
        </w:rPr>
        <w:t>N1~IN7</w:t>
      </w:r>
      <w:r w:rsidRPr="00360F6A">
        <w:rPr>
          <w:rFonts w:asciiTheme="minorEastAsia" w:hAnsiTheme="minorEastAsia" w:hint="eastAsia"/>
          <w:sz w:val="18"/>
          <w:szCs w:val="21"/>
        </w:rPr>
        <w:t>）。输入该信号可手动控制支架上升和下降。</w:t>
      </w:r>
    </w:p>
    <w:p w14:paraId="6DEDFEB1" w14:textId="77777777" w:rsidR="00564E2B" w:rsidRPr="00360F6A" w:rsidRDefault="00564E2B" w:rsidP="000D195F">
      <w:pPr>
        <w:ind w:firstLineChars="200" w:firstLine="360"/>
        <w:jc w:val="left"/>
        <w:rPr>
          <w:rFonts w:asciiTheme="minorEastAsia" w:hAnsiTheme="minorEastAsia"/>
          <w:sz w:val="18"/>
          <w:szCs w:val="21"/>
        </w:rPr>
      </w:pPr>
      <w:r w:rsidRPr="00360F6A">
        <w:rPr>
          <w:rFonts w:asciiTheme="minorEastAsia" w:hAnsiTheme="minorEastAsia" w:hint="eastAsia"/>
          <w:sz w:val="18"/>
          <w:szCs w:val="21"/>
        </w:rPr>
        <w:t>【自动上升前延时】支架自动上升功能开启时，夹袋完成后，经过此时间后支架开始自动上升。</w:t>
      </w:r>
    </w:p>
    <w:p w14:paraId="5E50C921" w14:textId="77777777" w:rsidR="00564E2B" w:rsidRPr="00360F6A" w:rsidRDefault="00564E2B" w:rsidP="000D195F">
      <w:pPr>
        <w:ind w:firstLineChars="200" w:firstLine="360"/>
        <w:jc w:val="left"/>
        <w:rPr>
          <w:rFonts w:asciiTheme="minorEastAsia" w:hAnsiTheme="minorEastAsia"/>
          <w:sz w:val="18"/>
          <w:szCs w:val="21"/>
        </w:rPr>
      </w:pPr>
      <w:r w:rsidRPr="00360F6A">
        <w:rPr>
          <w:rFonts w:asciiTheme="minorEastAsia" w:hAnsiTheme="minorEastAsia" w:hint="eastAsia"/>
          <w:sz w:val="18"/>
          <w:szCs w:val="21"/>
        </w:rPr>
        <w:t>【自动下降前延时】加料开始后，经过此时间后支架开始自动下降。</w:t>
      </w:r>
    </w:p>
    <w:p w14:paraId="5C40E881" w14:textId="77777777" w:rsidR="00564E2B" w:rsidRPr="00360F6A" w:rsidRDefault="00564E2B" w:rsidP="000D195F">
      <w:pPr>
        <w:ind w:firstLineChars="200" w:firstLine="360"/>
        <w:jc w:val="left"/>
        <w:rPr>
          <w:rFonts w:asciiTheme="minorEastAsia" w:hAnsiTheme="minorEastAsia"/>
          <w:sz w:val="18"/>
          <w:szCs w:val="21"/>
        </w:rPr>
      </w:pPr>
      <w:r w:rsidRPr="00360F6A">
        <w:rPr>
          <w:rFonts w:asciiTheme="minorEastAsia" w:hAnsiTheme="minorEastAsia" w:hint="eastAsia"/>
          <w:sz w:val="18"/>
          <w:szCs w:val="21"/>
        </w:rPr>
        <w:t>【支架升降控制方式】有三种控制方式：1</w:t>
      </w:r>
      <w:r w:rsidRPr="00360F6A">
        <w:rPr>
          <w:rFonts w:asciiTheme="minorEastAsia" w:hAnsiTheme="minorEastAsia"/>
          <w:sz w:val="18"/>
          <w:szCs w:val="21"/>
        </w:rPr>
        <w:t>.</w:t>
      </w:r>
      <w:r w:rsidRPr="00360F6A">
        <w:rPr>
          <w:rFonts w:asciiTheme="minorEastAsia" w:hAnsiTheme="minorEastAsia" w:hint="eastAsia"/>
          <w:sz w:val="18"/>
          <w:szCs w:val="21"/>
        </w:rPr>
        <w:t>[气动-</w:t>
      </w:r>
      <w:proofErr w:type="gramStart"/>
      <w:r w:rsidRPr="00360F6A">
        <w:rPr>
          <w:rFonts w:asciiTheme="minorEastAsia" w:hAnsiTheme="minorEastAsia" w:hint="eastAsia"/>
          <w:sz w:val="18"/>
          <w:szCs w:val="21"/>
        </w:rPr>
        <w:t>无限位</w:t>
      </w:r>
      <w:proofErr w:type="gramEnd"/>
      <w:r w:rsidRPr="00360F6A">
        <w:rPr>
          <w:rFonts w:asciiTheme="minorEastAsia" w:hAnsiTheme="minorEastAsia"/>
          <w:sz w:val="18"/>
          <w:szCs w:val="21"/>
        </w:rPr>
        <w:t>]2.[</w:t>
      </w:r>
      <w:r w:rsidRPr="00360F6A">
        <w:rPr>
          <w:rFonts w:asciiTheme="minorEastAsia" w:hAnsiTheme="minorEastAsia" w:hint="eastAsia"/>
          <w:sz w:val="18"/>
          <w:szCs w:val="21"/>
        </w:rPr>
        <w:t>电动-双限位</w:t>
      </w:r>
      <w:r w:rsidRPr="00360F6A">
        <w:rPr>
          <w:rFonts w:asciiTheme="minorEastAsia" w:hAnsiTheme="minorEastAsia"/>
          <w:sz w:val="18"/>
          <w:szCs w:val="21"/>
        </w:rPr>
        <w:t>]3.[</w:t>
      </w:r>
      <w:r w:rsidRPr="00360F6A">
        <w:rPr>
          <w:rFonts w:asciiTheme="minorEastAsia" w:hAnsiTheme="minorEastAsia" w:hint="eastAsia"/>
          <w:sz w:val="18"/>
          <w:szCs w:val="21"/>
        </w:rPr>
        <w:t>气动-双限位</w:t>
      </w:r>
      <w:r w:rsidRPr="00360F6A">
        <w:rPr>
          <w:rFonts w:asciiTheme="minorEastAsia" w:hAnsiTheme="minorEastAsia"/>
          <w:sz w:val="18"/>
          <w:szCs w:val="21"/>
        </w:rPr>
        <w:t>]</w:t>
      </w:r>
    </w:p>
    <w:p w14:paraId="41247DD2" w14:textId="77777777" w:rsidR="00564E2B" w:rsidRPr="00360F6A" w:rsidRDefault="00564E2B" w:rsidP="000D195F">
      <w:pPr>
        <w:pStyle w:val="a7"/>
        <w:numPr>
          <w:ilvl w:val="0"/>
          <w:numId w:val="4"/>
        </w:numPr>
        <w:ind w:left="0" w:firstLine="360"/>
        <w:jc w:val="left"/>
        <w:rPr>
          <w:rFonts w:asciiTheme="minorEastAsia" w:hAnsiTheme="minorEastAsia"/>
          <w:sz w:val="18"/>
          <w:szCs w:val="21"/>
        </w:rPr>
      </w:pPr>
      <w:r w:rsidRPr="00360F6A">
        <w:rPr>
          <w:rFonts w:asciiTheme="minorEastAsia" w:hAnsiTheme="minorEastAsia" w:hint="eastAsia"/>
          <w:sz w:val="18"/>
          <w:szCs w:val="21"/>
        </w:rPr>
        <w:lastRenderedPageBreak/>
        <w:t>[气动-</w:t>
      </w:r>
      <w:proofErr w:type="gramStart"/>
      <w:r w:rsidRPr="00360F6A">
        <w:rPr>
          <w:rFonts w:asciiTheme="minorEastAsia" w:hAnsiTheme="minorEastAsia" w:hint="eastAsia"/>
          <w:sz w:val="18"/>
          <w:szCs w:val="21"/>
        </w:rPr>
        <w:t>无限位</w:t>
      </w:r>
      <w:proofErr w:type="gramEnd"/>
      <w:r w:rsidRPr="00360F6A">
        <w:rPr>
          <w:rFonts w:asciiTheme="minorEastAsia" w:hAnsiTheme="minorEastAsia"/>
          <w:sz w:val="18"/>
          <w:szCs w:val="21"/>
        </w:rPr>
        <w:t>]</w:t>
      </w:r>
      <w:r w:rsidRPr="00360F6A">
        <w:rPr>
          <w:rFonts w:asciiTheme="minorEastAsia" w:hAnsiTheme="minorEastAsia" w:hint="eastAsia"/>
          <w:sz w:val="18"/>
          <w:szCs w:val="21"/>
        </w:rPr>
        <w:t>：支架升降采用气动信号控制，“3</w:t>
      </w:r>
      <w:r w:rsidRPr="00360F6A">
        <w:rPr>
          <w:rFonts w:asciiTheme="minorEastAsia" w:hAnsiTheme="minorEastAsia"/>
          <w:sz w:val="18"/>
          <w:szCs w:val="21"/>
        </w:rPr>
        <w:t>1.</w:t>
      </w:r>
      <w:r w:rsidRPr="00360F6A">
        <w:rPr>
          <w:rFonts w:asciiTheme="minorEastAsia" w:hAnsiTheme="minorEastAsia" w:hint="eastAsia"/>
          <w:sz w:val="18"/>
          <w:szCs w:val="21"/>
        </w:rPr>
        <w:t>气缸升降”信号有效时支架上升，“3</w:t>
      </w:r>
      <w:r w:rsidRPr="00360F6A">
        <w:rPr>
          <w:rFonts w:asciiTheme="minorEastAsia" w:hAnsiTheme="minorEastAsia"/>
          <w:sz w:val="18"/>
          <w:szCs w:val="21"/>
        </w:rPr>
        <w:t>1.</w:t>
      </w:r>
      <w:r w:rsidRPr="00360F6A">
        <w:rPr>
          <w:rFonts w:asciiTheme="minorEastAsia" w:hAnsiTheme="minorEastAsia" w:hint="eastAsia"/>
          <w:sz w:val="18"/>
          <w:szCs w:val="21"/>
        </w:rPr>
        <w:t>气缸升降”信号无效时支架下降。此模式</w:t>
      </w:r>
      <w:proofErr w:type="gramStart"/>
      <w:r w:rsidRPr="00360F6A">
        <w:rPr>
          <w:rFonts w:asciiTheme="minorEastAsia" w:hAnsiTheme="minorEastAsia" w:hint="eastAsia"/>
          <w:sz w:val="18"/>
          <w:szCs w:val="21"/>
        </w:rPr>
        <w:t>下以下</w:t>
      </w:r>
      <w:proofErr w:type="gramEnd"/>
      <w:r w:rsidRPr="00360F6A">
        <w:rPr>
          <w:rFonts w:asciiTheme="minorEastAsia" w:hAnsiTheme="minorEastAsia" w:hint="eastAsia"/>
          <w:sz w:val="18"/>
          <w:szCs w:val="21"/>
        </w:rPr>
        <w:t>几个参数有效：</w:t>
      </w:r>
    </w:p>
    <w:p w14:paraId="2FFBBCC7" w14:textId="77777777" w:rsidR="00564E2B" w:rsidRPr="00360F6A" w:rsidRDefault="00564E2B" w:rsidP="000D195F">
      <w:pPr>
        <w:ind w:firstLineChars="200" w:firstLine="360"/>
        <w:jc w:val="left"/>
        <w:rPr>
          <w:rFonts w:asciiTheme="minorEastAsia" w:hAnsiTheme="minorEastAsia"/>
          <w:sz w:val="18"/>
          <w:szCs w:val="21"/>
        </w:rPr>
      </w:pPr>
      <w:r w:rsidRPr="00360F6A">
        <w:rPr>
          <w:rFonts w:asciiTheme="minorEastAsia" w:hAnsiTheme="minorEastAsia" w:hint="eastAsia"/>
          <w:sz w:val="18"/>
          <w:szCs w:val="21"/>
        </w:rPr>
        <w:t>【气缸升降输出端口】点击可直接选择将“3</w:t>
      </w:r>
      <w:r w:rsidRPr="00360F6A">
        <w:rPr>
          <w:rFonts w:asciiTheme="minorEastAsia" w:hAnsiTheme="minorEastAsia"/>
          <w:sz w:val="18"/>
          <w:szCs w:val="21"/>
        </w:rPr>
        <w:t>1.</w:t>
      </w:r>
      <w:r w:rsidRPr="00360F6A">
        <w:rPr>
          <w:rFonts w:asciiTheme="minorEastAsia" w:hAnsiTheme="minorEastAsia" w:hint="eastAsia"/>
          <w:sz w:val="18"/>
          <w:szCs w:val="21"/>
        </w:rPr>
        <w:t>气缸升降”输出信号定义到某个输出端口（</w:t>
      </w:r>
      <w:r w:rsidRPr="00360F6A">
        <w:rPr>
          <w:rFonts w:asciiTheme="minorEastAsia" w:hAnsiTheme="minorEastAsia"/>
          <w:sz w:val="18"/>
          <w:szCs w:val="21"/>
        </w:rPr>
        <w:t>OUT1~OUT12</w:t>
      </w:r>
      <w:r w:rsidRPr="00360F6A">
        <w:rPr>
          <w:rFonts w:asciiTheme="minorEastAsia" w:hAnsiTheme="minorEastAsia" w:hint="eastAsia"/>
          <w:sz w:val="18"/>
          <w:szCs w:val="21"/>
        </w:rPr>
        <w:t>）。控制设备支架上升气缸动作。</w:t>
      </w:r>
    </w:p>
    <w:p w14:paraId="6785EFD0" w14:textId="77777777" w:rsidR="00564E2B" w:rsidRPr="00360F6A" w:rsidRDefault="00564E2B" w:rsidP="000D195F">
      <w:pPr>
        <w:ind w:firstLineChars="200" w:firstLine="360"/>
        <w:jc w:val="left"/>
        <w:rPr>
          <w:rFonts w:asciiTheme="minorEastAsia" w:hAnsiTheme="minorEastAsia"/>
          <w:sz w:val="18"/>
          <w:szCs w:val="21"/>
        </w:rPr>
      </w:pPr>
      <w:r w:rsidRPr="00360F6A">
        <w:rPr>
          <w:rFonts w:asciiTheme="minorEastAsia" w:hAnsiTheme="minorEastAsia" w:hint="eastAsia"/>
          <w:sz w:val="18"/>
          <w:szCs w:val="21"/>
        </w:rPr>
        <w:t>【上升时间】“31.气缸升降”信号输出有效后，支架开始上升，并经过此时间后认为支架已经上升完毕，可以进入下一流程。</w:t>
      </w:r>
    </w:p>
    <w:p w14:paraId="184DF062" w14:textId="77777777" w:rsidR="00564E2B" w:rsidRPr="00360F6A" w:rsidRDefault="00564E2B" w:rsidP="000D195F">
      <w:pPr>
        <w:ind w:firstLineChars="200" w:firstLine="360"/>
        <w:jc w:val="left"/>
        <w:rPr>
          <w:rFonts w:asciiTheme="minorEastAsia" w:hAnsiTheme="minorEastAsia"/>
          <w:sz w:val="18"/>
          <w:szCs w:val="21"/>
        </w:rPr>
      </w:pPr>
      <w:r w:rsidRPr="00360F6A">
        <w:rPr>
          <w:rFonts w:asciiTheme="minorEastAsia" w:hAnsiTheme="minorEastAsia" w:hint="eastAsia"/>
          <w:sz w:val="18"/>
          <w:szCs w:val="21"/>
        </w:rPr>
        <w:t>【下降时间】“31.气缸升降”信号输出无效后，支架开始下降，经过此时间后认为支架已经下降完毕，可以进入下一流程。</w:t>
      </w:r>
    </w:p>
    <w:p w14:paraId="010B8FB6" w14:textId="77777777" w:rsidR="00564E2B" w:rsidRPr="00360F6A" w:rsidRDefault="00564E2B" w:rsidP="000D195F">
      <w:pPr>
        <w:pStyle w:val="a7"/>
        <w:numPr>
          <w:ilvl w:val="0"/>
          <w:numId w:val="4"/>
        </w:numPr>
        <w:ind w:left="0" w:firstLine="360"/>
        <w:jc w:val="left"/>
        <w:rPr>
          <w:rFonts w:asciiTheme="minorEastAsia" w:hAnsiTheme="minorEastAsia"/>
          <w:sz w:val="18"/>
          <w:szCs w:val="21"/>
        </w:rPr>
      </w:pPr>
      <w:r w:rsidRPr="00360F6A">
        <w:rPr>
          <w:rFonts w:asciiTheme="minorEastAsia" w:hAnsiTheme="minorEastAsia" w:hint="eastAsia"/>
          <w:sz w:val="18"/>
          <w:szCs w:val="21"/>
        </w:rPr>
        <w:t>[电动-双限位</w:t>
      </w:r>
      <w:r w:rsidRPr="00360F6A">
        <w:rPr>
          <w:rFonts w:asciiTheme="minorEastAsia" w:hAnsiTheme="minorEastAsia"/>
          <w:sz w:val="18"/>
          <w:szCs w:val="21"/>
        </w:rPr>
        <w:t>]</w:t>
      </w:r>
      <w:r w:rsidRPr="00360F6A">
        <w:rPr>
          <w:rFonts w:asciiTheme="minorEastAsia" w:hAnsiTheme="minorEastAsia" w:hint="eastAsia"/>
          <w:sz w:val="18"/>
          <w:szCs w:val="21"/>
        </w:rPr>
        <w:t>：支架升降采用电动信号控制，并且需要上、下两个限位信号输入给仪表，用来判断支架是否上升、下降到位。</w:t>
      </w:r>
    </w:p>
    <w:p w14:paraId="3394DDC2" w14:textId="77777777" w:rsidR="00564E2B" w:rsidRPr="00360F6A" w:rsidRDefault="00564E2B" w:rsidP="000D195F">
      <w:pPr>
        <w:ind w:firstLineChars="200" w:firstLine="360"/>
        <w:jc w:val="left"/>
        <w:rPr>
          <w:rFonts w:asciiTheme="minorEastAsia" w:hAnsiTheme="minorEastAsia"/>
          <w:sz w:val="18"/>
          <w:szCs w:val="21"/>
        </w:rPr>
      </w:pPr>
      <w:r w:rsidRPr="00360F6A">
        <w:rPr>
          <w:rFonts w:asciiTheme="minorEastAsia" w:hAnsiTheme="minorEastAsia" w:hint="eastAsia"/>
          <w:sz w:val="18"/>
          <w:szCs w:val="21"/>
        </w:rPr>
        <w:t>【支架上升（电动）输出端口】点击可直接选择将“33.支架上升（电动）”输出信号定义到某个输出端口（</w:t>
      </w:r>
      <w:r w:rsidRPr="00360F6A">
        <w:rPr>
          <w:rFonts w:asciiTheme="minorEastAsia" w:hAnsiTheme="minorEastAsia"/>
          <w:sz w:val="18"/>
          <w:szCs w:val="21"/>
        </w:rPr>
        <w:t>OUT1~OUT12</w:t>
      </w:r>
      <w:r w:rsidRPr="00360F6A">
        <w:rPr>
          <w:rFonts w:asciiTheme="minorEastAsia" w:hAnsiTheme="minorEastAsia" w:hint="eastAsia"/>
          <w:sz w:val="18"/>
          <w:szCs w:val="21"/>
        </w:rPr>
        <w:t>）。控制设备支架升降电机上升动作。</w:t>
      </w:r>
    </w:p>
    <w:p w14:paraId="710C2E7F" w14:textId="77777777" w:rsidR="00564E2B" w:rsidRPr="00360F6A" w:rsidRDefault="00564E2B" w:rsidP="000D195F">
      <w:pPr>
        <w:ind w:firstLineChars="200" w:firstLine="360"/>
        <w:jc w:val="left"/>
        <w:rPr>
          <w:rFonts w:asciiTheme="minorEastAsia" w:hAnsiTheme="minorEastAsia"/>
          <w:sz w:val="18"/>
          <w:szCs w:val="21"/>
        </w:rPr>
      </w:pPr>
      <w:r w:rsidRPr="00360F6A">
        <w:rPr>
          <w:rFonts w:asciiTheme="minorEastAsia" w:hAnsiTheme="minorEastAsia" w:hint="eastAsia"/>
          <w:sz w:val="18"/>
          <w:szCs w:val="21"/>
        </w:rPr>
        <w:t>【支架下降（电动）输出端口】点击可直接选择将“34.支架下降（电动）”输出信号定义到某个输出端口（</w:t>
      </w:r>
      <w:r w:rsidRPr="00360F6A">
        <w:rPr>
          <w:rFonts w:asciiTheme="minorEastAsia" w:hAnsiTheme="minorEastAsia"/>
          <w:sz w:val="18"/>
          <w:szCs w:val="21"/>
        </w:rPr>
        <w:t>OUT1~OUT12</w:t>
      </w:r>
      <w:r w:rsidRPr="00360F6A">
        <w:rPr>
          <w:rFonts w:asciiTheme="minorEastAsia" w:hAnsiTheme="minorEastAsia" w:hint="eastAsia"/>
          <w:sz w:val="18"/>
          <w:szCs w:val="21"/>
        </w:rPr>
        <w:t>）。控制设备支架升降电机下降动作。</w:t>
      </w:r>
    </w:p>
    <w:p w14:paraId="7B60AD5D" w14:textId="77777777" w:rsidR="00564E2B" w:rsidRPr="00360F6A" w:rsidRDefault="00564E2B" w:rsidP="000D195F">
      <w:pPr>
        <w:ind w:firstLineChars="200" w:firstLine="360"/>
        <w:jc w:val="left"/>
        <w:rPr>
          <w:rFonts w:asciiTheme="minorEastAsia" w:hAnsiTheme="minorEastAsia"/>
          <w:sz w:val="18"/>
          <w:szCs w:val="21"/>
        </w:rPr>
      </w:pPr>
      <w:r w:rsidRPr="00360F6A">
        <w:rPr>
          <w:rFonts w:asciiTheme="minorEastAsia" w:hAnsiTheme="minorEastAsia" w:hint="eastAsia"/>
          <w:sz w:val="18"/>
          <w:szCs w:val="21"/>
        </w:rPr>
        <w:t>【支架上限位信号输入端口】点击可直接选择将“3</w:t>
      </w:r>
      <w:r w:rsidRPr="00360F6A">
        <w:rPr>
          <w:rFonts w:asciiTheme="minorEastAsia" w:hAnsiTheme="minorEastAsia"/>
          <w:sz w:val="18"/>
          <w:szCs w:val="21"/>
        </w:rPr>
        <w:t>0.</w:t>
      </w:r>
      <w:r w:rsidRPr="00360F6A">
        <w:rPr>
          <w:rFonts w:asciiTheme="minorEastAsia" w:hAnsiTheme="minorEastAsia" w:hint="eastAsia"/>
          <w:sz w:val="18"/>
          <w:szCs w:val="21"/>
        </w:rPr>
        <w:t>支架上限位”输入信号定义到某个输入端口（I</w:t>
      </w:r>
      <w:r w:rsidRPr="00360F6A">
        <w:rPr>
          <w:rFonts w:asciiTheme="minorEastAsia" w:hAnsiTheme="minorEastAsia"/>
          <w:sz w:val="18"/>
          <w:szCs w:val="21"/>
        </w:rPr>
        <w:t>N1~IN7</w:t>
      </w:r>
      <w:r w:rsidRPr="00360F6A">
        <w:rPr>
          <w:rFonts w:asciiTheme="minorEastAsia" w:hAnsiTheme="minorEastAsia" w:hint="eastAsia"/>
          <w:sz w:val="18"/>
          <w:szCs w:val="21"/>
        </w:rPr>
        <w:t>）。支架上升到位后，该限位信号应有效。</w:t>
      </w:r>
    </w:p>
    <w:p w14:paraId="46E7CEAF" w14:textId="77777777" w:rsidR="00564E2B" w:rsidRPr="00360F6A" w:rsidRDefault="00564E2B" w:rsidP="000D195F">
      <w:pPr>
        <w:ind w:firstLineChars="200" w:firstLine="360"/>
        <w:jc w:val="left"/>
        <w:rPr>
          <w:rFonts w:asciiTheme="minorEastAsia" w:hAnsiTheme="minorEastAsia"/>
          <w:sz w:val="18"/>
          <w:szCs w:val="21"/>
        </w:rPr>
      </w:pPr>
      <w:r w:rsidRPr="00360F6A">
        <w:rPr>
          <w:rFonts w:asciiTheme="minorEastAsia" w:hAnsiTheme="minorEastAsia" w:hint="eastAsia"/>
          <w:sz w:val="18"/>
          <w:szCs w:val="21"/>
        </w:rPr>
        <w:t>【支架下限位信号输入端口】点击可直接选择将“3</w:t>
      </w:r>
      <w:r w:rsidRPr="00360F6A">
        <w:rPr>
          <w:rFonts w:asciiTheme="minorEastAsia" w:hAnsiTheme="minorEastAsia"/>
          <w:sz w:val="18"/>
          <w:szCs w:val="21"/>
        </w:rPr>
        <w:t>1.</w:t>
      </w:r>
      <w:r w:rsidRPr="00360F6A">
        <w:rPr>
          <w:rFonts w:asciiTheme="minorEastAsia" w:hAnsiTheme="minorEastAsia" w:hint="eastAsia"/>
          <w:sz w:val="18"/>
          <w:szCs w:val="21"/>
        </w:rPr>
        <w:t>支架下限位”输入信号定义到某个输入端口（I</w:t>
      </w:r>
      <w:r w:rsidRPr="00360F6A">
        <w:rPr>
          <w:rFonts w:asciiTheme="minorEastAsia" w:hAnsiTheme="minorEastAsia"/>
          <w:sz w:val="18"/>
          <w:szCs w:val="21"/>
        </w:rPr>
        <w:t>N1~IN7</w:t>
      </w:r>
      <w:r w:rsidRPr="00360F6A">
        <w:rPr>
          <w:rFonts w:asciiTheme="minorEastAsia" w:hAnsiTheme="minorEastAsia" w:hint="eastAsia"/>
          <w:sz w:val="18"/>
          <w:szCs w:val="21"/>
        </w:rPr>
        <w:t>）。支架下降到位后，该限位信号应有效。</w:t>
      </w:r>
    </w:p>
    <w:p w14:paraId="45F0D9D4" w14:textId="77777777" w:rsidR="00564E2B" w:rsidRPr="00360F6A" w:rsidRDefault="00564E2B" w:rsidP="000D195F">
      <w:pPr>
        <w:ind w:firstLineChars="200" w:firstLine="360"/>
        <w:jc w:val="left"/>
        <w:rPr>
          <w:rFonts w:asciiTheme="minorEastAsia" w:hAnsiTheme="minorEastAsia"/>
          <w:sz w:val="18"/>
          <w:szCs w:val="21"/>
        </w:rPr>
      </w:pPr>
      <w:r w:rsidRPr="00360F6A">
        <w:rPr>
          <w:rFonts w:asciiTheme="minorEastAsia" w:hAnsiTheme="minorEastAsia" w:hint="eastAsia"/>
          <w:sz w:val="18"/>
          <w:szCs w:val="21"/>
        </w:rPr>
        <w:t>【上升超时】“33.支架上升（电动）”输出有效后，支架开始上升，并经过此时间后还没有检测到支架</w:t>
      </w:r>
      <w:proofErr w:type="gramStart"/>
      <w:r w:rsidRPr="00360F6A">
        <w:rPr>
          <w:rFonts w:asciiTheme="minorEastAsia" w:hAnsiTheme="minorEastAsia" w:hint="eastAsia"/>
          <w:sz w:val="18"/>
          <w:szCs w:val="21"/>
        </w:rPr>
        <w:t>上限位</w:t>
      </w:r>
      <w:proofErr w:type="gramEnd"/>
      <w:r w:rsidRPr="00360F6A">
        <w:rPr>
          <w:rFonts w:asciiTheme="minorEastAsia" w:hAnsiTheme="minorEastAsia" w:hint="eastAsia"/>
          <w:sz w:val="18"/>
          <w:szCs w:val="21"/>
        </w:rPr>
        <w:t>信号有效，则认为支架上升超时，停止输出“33.支架上升（电动）”，并报警。</w:t>
      </w:r>
    </w:p>
    <w:p w14:paraId="43E17414" w14:textId="77777777" w:rsidR="00564E2B" w:rsidRPr="00360F6A" w:rsidRDefault="00564E2B" w:rsidP="000D195F">
      <w:pPr>
        <w:ind w:firstLineChars="200" w:firstLine="360"/>
        <w:jc w:val="left"/>
        <w:rPr>
          <w:rFonts w:asciiTheme="minorEastAsia" w:hAnsiTheme="minorEastAsia"/>
          <w:sz w:val="18"/>
          <w:szCs w:val="21"/>
        </w:rPr>
      </w:pPr>
      <w:r w:rsidRPr="00360F6A">
        <w:rPr>
          <w:rFonts w:asciiTheme="minorEastAsia" w:hAnsiTheme="minorEastAsia" w:hint="eastAsia"/>
          <w:sz w:val="18"/>
          <w:szCs w:val="21"/>
        </w:rPr>
        <w:t>【下降超时】“34.支架下降（电动）”输出有效后，支架开始下降，并经过此时间后还没有检测到支架</w:t>
      </w:r>
      <w:proofErr w:type="gramStart"/>
      <w:r w:rsidRPr="00360F6A">
        <w:rPr>
          <w:rFonts w:asciiTheme="minorEastAsia" w:hAnsiTheme="minorEastAsia" w:hint="eastAsia"/>
          <w:sz w:val="18"/>
          <w:szCs w:val="21"/>
        </w:rPr>
        <w:t>下限位</w:t>
      </w:r>
      <w:proofErr w:type="gramEnd"/>
      <w:r w:rsidRPr="00360F6A">
        <w:rPr>
          <w:rFonts w:asciiTheme="minorEastAsia" w:hAnsiTheme="minorEastAsia" w:hint="eastAsia"/>
          <w:sz w:val="18"/>
          <w:szCs w:val="21"/>
        </w:rPr>
        <w:t>信号有效，则认为支架下降超时，</w:t>
      </w:r>
      <w:r w:rsidRPr="00360F6A">
        <w:rPr>
          <w:rFonts w:asciiTheme="minorEastAsia" w:hAnsiTheme="minorEastAsia" w:hint="eastAsia"/>
          <w:sz w:val="18"/>
          <w:szCs w:val="21"/>
        </w:rPr>
        <w:lastRenderedPageBreak/>
        <w:t>停止输出“34.支架下降（电动）”，并报警。</w:t>
      </w:r>
    </w:p>
    <w:p w14:paraId="3B2F09D8" w14:textId="77777777" w:rsidR="00564E2B" w:rsidRPr="00360F6A" w:rsidRDefault="00564E2B" w:rsidP="000D195F">
      <w:pPr>
        <w:ind w:firstLineChars="200" w:firstLine="361"/>
        <w:jc w:val="left"/>
        <w:rPr>
          <w:rFonts w:asciiTheme="minorEastAsia" w:hAnsiTheme="minorEastAsia"/>
          <w:b/>
          <w:sz w:val="18"/>
          <w:szCs w:val="21"/>
        </w:rPr>
      </w:pPr>
      <w:r w:rsidRPr="00360F6A">
        <w:rPr>
          <w:rFonts w:asciiTheme="minorEastAsia" w:hAnsiTheme="minorEastAsia" w:hint="eastAsia"/>
          <w:b/>
          <w:sz w:val="18"/>
          <w:szCs w:val="21"/>
        </w:rPr>
        <w:t>注意：超时时间设置为0时则关闭超时报警功能。</w:t>
      </w:r>
    </w:p>
    <w:p w14:paraId="1699707F" w14:textId="77777777" w:rsidR="00564E2B" w:rsidRPr="00360F6A" w:rsidRDefault="00564E2B" w:rsidP="000D195F">
      <w:pPr>
        <w:pStyle w:val="a7"/>
        <w:numPr>
          <w:ilvl w:val="0"/>
          <w:numId w:val="4"/>
        </w:numPr>
        <w:ind w:left="0" w:firstLine="360"/>
        <w:jc w:val="left"/>
        <w:rPr>
          <w:rFonts w:asciiTheme="minorEastAsia" w:hAnsiTheme="minorEastAsia"/>
          <w:sz w:val="18"/>
          <w:szCs w:val="21"/>
        </w:rPr>
      </w:pPr>
      <w:r w:rsidRPr="00360F6A">
        <w:rPr>
          <w:rFonts w:asciiTheme="minorEastAsia" w:hAnsiTheme="minorEastAsia" w:hint="eastAsia"/>
          <w:sz w:val="18"/>
          <w:szCs w:val="21"/>
        </w:rPr>
        <w:t>[气动-双限位</w:t>
      </w:r>
      <w:r w:rsidRPr="00360F6A">
        <w:rPr>
          <w:rFonts w:asciiTheme="minorEastAsia" w:hAnsiTheme="minorEastAsia"/>
          <w:sz w:val="18"/>
          <w:szCs w:val="21"/>
        </w:rPr>
        <w:t>]</w:t>
      </w:r>
      <w:r w:rsidRPr="00360F6A">
        <w:rPr>
          <w:rFonts w:asciiTheme="minorEastAsia" w:hAnsiTheme="minorEastAsia" w:hint="eastAsia"/>
          <w:sz w:val="18"/>
          <w:szCs w:val="21"/>
        </w:rPr>
        <w:t>：支架升降采用气动信号控制，“31.气缸升降”输出信号有效时支架上升，“31.气缸升降”输出信号无效时支架下降。并且需要上、下两个限位信号输入给仪表，用来判断支架是否上升、下降到位。此模式</w:t>
      </w:r>
      <w:proofErr w:type="gramStart"/>
      <w:r w:rsidRPr="00360F6A">
        <w:rPr>
          <w:rFonts w:asciiTheme="minorEastAsia" w:hAnsiTheme="minorEastAsia" w:hint="eastAsia"/>
          <w:sz w:val="18"/>
          <w:szCs w:val="21"/>
        </w:rPr>
        <w:t>下以下</w:t>
      </w:r>
      <w:proofErr w:type="gramEnd"/>
      <w:r w:rsidRPr="00360F6A">
        <w:rPr>
          <w:rFonts w:asciiTheme="minorEastAsia" w:hAnsiTheme="minorEastAsia" w:hint="eastAsia"/>
          <w:sz w:val="18"/>
          <w:szCs w:val="21"/>
        </w:rPr>
        <w:t>几个参数有效：</w:t>
      </w:r>
    </w:p>
    <w:p w14:paraId="177D877D" w14:textId="77777777" w:rsidR="00564E2B" w:rsidRPr="00360F6A" w:rsidRDefault="00564E2B" w:rsidP="000D195F">
      <w:pPr>
        <w:ind w:firstLineChars="200" w:firstLine="360"/>
        <w:jc w:val="left"/>
        <w:rPr>
          <w:rFonts w:asciiTheme="minorEastAsia" w:hAnsiTheme="minorEastAsia"/>
          <w:sz w:val="18"/>
          <w:szCs w:val="21"/>
        </w:rPr>
      </w:pPr>
      <w:r w:rsidRPr="00360F6A">
        <w:rPr>
          <w:rFonts w:asciiTheme="minorEastAsia" w:hAnsiTheme="minorEastAsia" w:hint="eastAsia"/>
          <w:sz w:val="18"/>
          <w:szCs w:val="21"/>
        </w:rPr>
        <w:t>【气缸升降输出端口】点击可直接选择将“31.气缸升降”输出信号定义到某个输出端口（</w:t>
      </w:r>
      <w:r w:rsidRPr="00360F6A">
        <w:rPr>
          <w:rFonts w:asciiTheme="minorEastAsia" w:hAnsiTheme="minorEastAsia"/>
          <w:sz w:val="18"/>
          <w:szCs w:val="21"/>
        </w:rPr>
        <w:t>OUT1~OUT12</w:t>
      </w:r>
      <w:r w:rsidRPr="00360F6A">
        <w:rPr>
          <w:rFonts w:asciiTheme="minorEastAsia" w:hAnsiTheme="minorEastAsia" w:hint="eastAsia"/>
          <w:sz w:val="18"/>
          <w:szCs w:val="21"/>
        </w:rPr>
        <w:t>）。控制设备支架升降气缸动作。</w:t>
      </w:r>
    </w:p>
    <w:p w14:paraId="45C38799" w14:textId="77777777" w:rsidR="00564E2B" w:rsidRPr="00360F6A" w:rsidRDefault="00564E2B" w:rsidP="000D195F">
      <w:pPr>
        <w:ind w:firstLineChars="200" w:firstLine="360"/>
        <w:jc w:val="left"/>
        <w:rPr>
          <w:rFonts w:asciiTheme="minorEastAsia" w:hAnsiTheme="minorEastAsia"/>
          <w:sz w:val="18"/>
          <w:szCs w:val="21"/>
        </w:rPr>
      </w:pPr>
      <w:r w:rsidRPr="00360F6A">
        <w:rPr>
          <w:rFonts w:asciiTheme="minorEastAsia" w:hAnsiTheme="minorEastAsia" w:hint="eastAsia"/>
          <w:sz w:val="18"/>
          <w:szCs w:val="21"/>
        </w:rPr>
        <w:t>【支架上限位信号输入端口】点击可直接选择将“3</w:t>
      </w:r>
      <w:r w:rsidRPr="00360F6A">
        <w:rPr>
          <w:rFonts w:asciiTheme="minorEastAsia" w:hAnsiTheme="minorEastAsia"/>
          <w:sz w:val="18"/>
          <w:szCs w:val="21"/>
        </w:rPr>
        <w:t>0.</w:t>
      </w:r>
      <w:r w:rsidRPr="00360F6A">
        <w:rPr>
          <w:rFonts w:asciiTheme="minorEastAsia" w:hAnsiTheme="minorEastAsia" w:hint="eastAsia"/>
          <w:sz w:val="18"/>
          <w:szCs w:val="21"/>
        </w:rPr>
        <w:t>支架上限位”输入信号定义到某个输入端口（I</w:t>
      </w:r>
      <w:r w:rsidRPr="00360F6A">
        <w:rPr>
          <w:rFonts w:asciiTheme="minorEastAsia" w:hAnsiTheme="minorEastAsia"/>
          <w:sz w:val="18"/>
          <w:szCs w:val="21"/>
        </w:rPr>
        <w:t>N1~IN7</w:t>
      </w:r>
      <w:r w:rsidRPr="00360F6A">
        <w:rPr>
          <w:rFonts w:asciiTheme="minorEastAsia" w:hAnsiTheme="minorEastAsia" w:hint="eastAsia"/>
          <w:sz w:val="18"/>
          <w:szCs w:val="21"/>
        </w:rPr>
        <w:t>）。支架上升到位后，该限位信号应有效。</w:t>
      </w:r>
    </w:p>
    <w:p w14:paraId="7935D378" w14:textId="77777777" w:rsidR="00564E2B" w:rsidRPr="00360F6A" w:rsidRDefault="00564E2B" w:rsidP="000D195F">
      <w:pPr>
        <w:ind w:firstLineChars="200" w:firstLine="360"/>
        <w:jc w:val="left"/>
        <w:rPr>
          <w:rFonts w:asciiTheme="minorEastAsia" w:hAnsiTheme="minorEastAsia"/>
          <w:sz w:val="18"/>
          <w:szCs w:val="21"/>
        </w:rPr>
      </w:pPr>
      <w:r w:rsidRPr="00360F6A">
        <w:rPr>
          <w:rFonts w:asciiTheme="minorEastAsia" w:hAnsiTheme="minorEastAsia" w:hint="eastAsia"/>
          <w:sz w:val="18"/>
          <w:szCs w:val="21"/>
        </w:rPr>
        <w:t>【支架下限位信号输入端口】点击可直接选择将“3</w:t>
      </w:r>
      <w:r w:rsidRPr="00360F6A">
        <w:rPr>
          <w:rFonts w:asciiTheme="minorEastAsia" w:hAnsiTheme="minorEastAsia"/>
          <w:sz w:val="18"/>
          <w:szCs w:val="21"/>
        </w:rPr>
        <w:t>1.</w:t>
      </w:r>
      <w:r w:rsidRPr="00360F6A">
        <w:rPr>
          <w:rFonts w:asciiTheme="minorEastAsia" w:hAnsiTheme="minorEastAsia" w:hint="eastAsia"/>
          <w:sz w:val="18"/>
          <w:szCs w:val="21"/>
        </w:rPr>
        <w:t>支架下限位”输入信号定义到某个输入端口（I</w:t>
      </w:r>
      <w:r w:rsidRPr="00360F6A">
        <w:rPr>
          <w:rFonts w:asciiTheme="minorEastAsia" w:hAnsiTheme="minorEastAsia"/>
          <w:sz w:val="18"/>
          <w:szCs w:val="21"/>
        </w:rPr>
        <w:t>N1~IN7</w:t>
      </w:r>
      <w:r w:rsidRPr="00360F6A">
        <w:rPr>
          <w:rFonts w:asciiTheme="minorEastAsia" w:hAnsiTheme="minorEastAsia" w:hint="eastAsia"/>
          <w:sz w:val="18"/>
          <w:szCs w:val="21"/>
        </w:rPr>
        <w:t>）。支架下降到位后，该限位信号应有效。</w:t>
      </w:r>
    </w:p>
    <w:p w14:paraId="20FE8919" w14:textId="77777777" w:rsidR="00564E2B" w:rsidRPr="00360F6A" w:rsidRDefault="00564E2B" w:rsidP="000D195F">
      <w:pPr>
        <w:ind w:firstLineChars="200" w:firstLine="360"/>
        <w:jc w:val="left"/>
        <w:rPr>
          <w:rFonts w:asciiTheme="minorEastAsia" w:hAnsiTheme="minorEastAsia"/>
          <w:sz w:val="18"/>
          <w:szCs w:val="21"/>
        </w:rPr>
      </w:pPr>
      <w:r w:rsidRPr="00360F6A">
        <w:rPr>
          <w:rFonts w:asciiTheme="minorEastAsia" w:hAnsiTheme="minorEastAsia" w:hint="eastAsia"/>
          <w:sz w:val="18"/>
          <w:szCs w:val="21"/>
        </w:rPr>
        <w:t>【上升超时】“31.气缸升降”输出有效后，支架开始上升，并经过此时间后还没有检测到支架</w:t>
      </w:r>
      <w:proofErr w:type="gramStart"/>
      <w:r w:rsidRPr="00360F6A">
        <w:rPr>
          <w:rFonts w:asciiTheme="minorEastAsia" w:hAnsiTheme="minorEastAsia" w:hint="eastAsia"/>
          <w:sz w:val="18"/>
          <w:szCs w:val="21"/>
        </w:rPr>
        <w:t>上限位</w:t>
      </w:r>
      <w:proofErr w:type="gramEnd"/>
      <w:r w:rsidRPr="00360F6A">
        <w:rPr>
          <w:rFonts w:asciiTheme="minorEastAsia" w:hAnsiTheme="minorEastAsia" w:hint="eastAsia"/>
          <w:sz w:val="18"/>
          <w:szCs w:val="21"/>
        </w:rPr>
        <w:t>信号有效，则认为支架上升超时，报警提示。</w:t>
      </w:r>
    </w:p>
    <w:p w14:paraId="5FDE4A23" w14:textId="77777777" w:rsidR="00564E2B" w:rsidRPr="00360F6A" w:rsidRDefault="00564E2B" w:rsidP="000D195F">
      <w:pPr>
        <w:ind w:firstLineChars="200" w:firstLine="360"/>
        <w:jc w:val="left"/>
        <w:rPr>
          <w:rFonts w:asciiTheme="minorEastAsia" w:hAnsiTheme="minorEastAsia"/>
          <w:sz w:val="18"/>
          <w:szCs w:val="21"/>
        </w:rPr>
      </w:pPr>
      <w:r w:rsidRPr="00360F6A">
        <w:rPr>
          <w:rFonts w:asciiTheme="minorEastAsia" w:hAnsiTheme="minorEastAsia" w:hint="eastAsia"/>
          <w:sz w:val="18"/>
          <w:szCs w:val="21"/>
        </w:rPr>
        <w:t>【下降超时】“下降信号（气动）”输出有效后，支架开始下降，并经过此时间后还没有检测到支架</w:t>
      </w:r>
      <w:proofErr w:type="gramStart"/>
      <w:r w:rsidRPr="00360F6A">
        <w:rPr>
          <w:rFonts w:asciiTheme="minorEastAsia" w:hAnsiTheme="minorEastAsia" w:hint="eastAsia"/>
          <w:sz w:val="18"/>
          <w:szCs w:val="21"/>
        </w:rPr>
        <w:t>下限位</w:t>
      </w:r>
      <w:proofErr w:type="gramEnd"/>
      <w:r w:rsidRPr="00360F6A">
        <w:rPr>
          <w:rFonts w:asciiTheme="minorEastAsia" w:hAnsiTheme="minorEastAsia" w:hint="eastAsia"/>
          <w:sz w:val="18"/>
          <w:szCs w:val="21"/>
        </w:rPr>
        <w:t>信号有效，则认为支架下降超时，报警提示。</w:t>
      </w:r>
    </w:p>
    <w:p w14:paraId="6DCF1A8C" w14:textId="77777777" w:rsidR="00564E2B" w:rsidRPr="00360F6A" w:rsidRDefault="00564E2B" w:rsidP="000D195F">
      <w:pPr>
        <w:ind w:firstLineChars="200" w:firstLine="361"/>
        <w:jc w:val="left"/>
        <w:rPr>
          <w:rFonts w:asciiTheme="minorEastAsia" w:hAnsiTheme="minorEastAsia"/>
          <w:b/>
          <w:sz w:val="18"/>
          <w:szCs w:val="21"/>
        </w:rPr>
      </w:pPr>
      <w:r w:rsidRPr="00360F6A">
        <w:rPr>
          <w:rFonts w:asciiTheme="minorEastAsia" w:hAnsiTheme="minorEastAsia" w:hint="eastAsia"/>
          <w:b/>
          <w:sz w:val="18"/>
          <w:szCs w:val="21"/>
        </w:rPr>
        <w:t>注意：超时时间设置为0时则关闭超时报警功能。</w:t>
      </w:r>
    </w:p>
    <w:p w14:paraId="3D3A5409" w14:textId="77777777" w:rsidR="00564E2B" w:rsidRPr="00360F6A" w:rsidRDefault="00564E2B" w:rsidP="000D195F">
      <w:pPr>
        <w:ind w:firstLineChars="200" w:firstLine="361"/>
        <w:jc w:val="left"/>
        <w:rPr>
          <w:rFonts w:asciiTheme="minorEastAsia" w:hAnsiTheme="minorEastAsia"/>
          <w:sz w:val="18"/>
          <w:szCs w:val="21"/>
        </w:rPr>
      </w:pPr>
      <w:r w:rsidRPr="00360F6A">
        <w:rPr>
          <w:rFonts w:asciiTheme="minorEastAsia" w:hAnsiTheme="minorEastAsia" w:hint="eastAsia"/>
          <w:b/>
          <w:sz w:val="18"/>
          <w:szCs w:val="21"/>
        </w:rPr>
        <w:t>【</w:t>
      </w:r>
      <w:r w:rsidRPr="00360F6A">
        <w:rPr>
          <w:rFonts w:asciiTheme="minorEastAsia" w:hAnsiTheme="minorEastAsia" w:hint="eastAsia"/>
          <w:sz w:val="18"/>
          <w:szCs w:val="21"/>
        </w:rPr>
        <w:t>停止输入后支架升降处理</w:t>
      </w:r>
      <w:r w:rsidRPr="00360F6A">
        <w:rPr>
          <w:rFonts w:asciiTheme="minorEastAsia" w:hAnsiTheme="minorEastAsia" w:hint="eastAsia"/>
          <w:b/>
          <w:sz w:val="18"/>
          <w:szCs w:val="21"/>
        </w:rPr>
        <w:t>】</w:t>
      </w:r>
      <w:r w:rsidRPr="00360F6A">
        <w:rPr>
          <w:rFonts w:asciiTheme="minorEastAsia" w:hAnsiTheme="minorEastAsia" w:hint="eastAsia"/>
          <w:sz w:val="18"/>
          <w:szCs w:val="21"/>
        </w:rPr>
        <w:t>点击可选择为[不控制]、[上升]、[下降]和[暂停</w:t>
      </w:r>
      <w:r w:rsidRPr="00360F6A">
        <w:rPr>
          <w:rFonts w:asciiTheme="minorEastAsia" w:hAnsiTheme="minorEastAsia"/>
          <w:sz w:val="18"/>
          <w:szCs w:val="21"/>
        </w:rPr>
        <w:t>]</w:t>
      </w:r>
      <w:r w:rsidRPr="00360F6A">
        <w:rPr>
          <w:rFonts w:asciiTheme="minorEastAsia" w:hAnsiTheme="minorEastAsia" w:hint="eastAsia"/>
          <w:sz w:val="18"/>
          <w:szCs w:val="21"/>
        </w:rPr>
        <w:t>。</w:t>
      </w:r>
    </w:p>
    <w:p w14:paraId="01B6BBC2" w14:textId="77777777" w:rsidR="00564E2B" w:rsidRPr="00360F6A" w:rsidRDefault="00564E2B" w:rsidP="000D195F">
      <w:pPr>
        <w:pStyle w:val="ae"/>
        <w:numPr>
          <w:ilvl w:val="0"/>
          <w:numId w:val="3"/>
        </w:numPr>
        <w:ind w:left="0" w:firstLineChars="200" w:firstLine="360"/>
        <w:rPr>
          <w:rFonts w:asciiTheme="minorEastAsia" w:eastAsiaTheme="minorEastAsia" w:hAnsiTheme="minorEastAsia" w:cstheme="minorBidi"/>
          <w:sz w:val="18"/>
          <w:szCs w:val="21"/>
        </w:rPr>
      </w:pPr>
      <w:r w:rsidRPr="00360F6A">
        <w:rPr>
          <w:rFonts w:asciiTheme="minorEastAsia" w:eastAsiaTheme="minorEastAsia" w:hAnsiTheme="minorEastAsia" w:cstheme="minorBidi"/>
          <w:sz w:val="18"/>
          <w:szCs w:val="21"/>
        </w:rPr>
        <w:t>[</w:t>
      </w:r>
      <w:r w:rsidRPr="00360F6A">
        <w:rPr>
          <w:rFonts w:asciiTheme="minorEastAsia" w:eastAsiaTheme="minorEastAsia" w:hAnsiTheme="minorEastAsia" w:cstheme="minorBidi" w:hint="eastAsia"/>
          <w:sz w:val="18"/>
          <w:szCs w:val="21"/>
        </w:rPr>
        <w:t>不控制</w:t>
      </w:r>
      <w:r w:rsidRPr="00360F6A">
        <w:rPr>
          <w:rFonts w:asciiTheme="minorEastAsia" w:eastAsiaTheme="minorEastAsia" w:hAnsiTheme="minorEastAsia" w:cstheme="minorBidi"/>
          <w:sz w:val="18"/>
          <w:szCs w:val="21"/>
        </w:rPr>
        <w:t>]</w:t>
      </w:r>
      <w:r w:rsidRPr="00360F6A">
        <w:rPr>
          <w:rFonts w:asciiTheme="minorEastAsia" w:eastAsiaTheme="minorEastAsia" w:hAnsiTheme="minorEastAsia" w:cstheme="minorBidi" w:hint="eastAsia"/>
          <w:sz w:val="18"/>
          <w:szCs w:val="21"/>
        </w:rPr>
        <w:t>：停止信号有效后，仪表不改变当前支架机构状态。</w:t>
      </w:r>
    </w:p>
    <w:p w14:paraId="5A4DB6D3" w14:textId="77777777" w:rsidR="00564E2B" w:rsidRPr="00360F6A" w:rsidRDefault="00564E2B" w:rsidP="000D195F">
      <w:pPr>
        <w:pStyle w:val="a7"/>
        <w:numPr>
          <w:ilvl w:val="0"/>
          <w:numId w:val="3"/>
        </w:numPr>
        <w:ind w:left="0" w:firstLine="360"/>
        <w:jc w:val="left"/>
        <w:rPr>
          <w:sz w:val="18"/>
        </w:rPr>
      </w:pPr>
      <w:r w:rsidRPr="00360F6A">
        <w:rPr>
          <w:sz w:val="18"/>
        </w:rPr>
        <w:t>[</w:t>
      </w:r>
      <w:r w:rsidRPr="00360F6A">
        <w:rPr>
          <w:rFonts w:hint="eastAsia"/>
          <w:sz w:val="18"/>
        </w:rPr>
        <w:t>上升</w:t>
      </w:r>
      <w:r w:rsidRPr="00360F6A">
        <w:rPr>
          <w:sz w:val="18"/>
        </w:rPr>
        <w:t>]</w:t>
      </w:r>
      <w:r w:rsidRPr="00360F6A">
        <w:rPr>
          <w:rFonts w:hint="eastAsia"/>
          <w:sz w:val="18"/>
        </w:rPr>
        <w:t>：停止信号有效后，支架机构恢复为上升状态。</w:t>
      </w:r>
    </w:p>
    <w:p w14:paraId="726BA314" w14:textId="77777777" w:rsidR="00564E2B" w:rsidRPr="00360F6A" w:rsidRDefault="00564E2B" w:rsidP="000D195F">
      <w:pPr>
        <w:pStyle w:val="a7"/>
        <w:numPr>
          <w:ilvl w:val="0"/>
          <w:numId w:val="3"/>
        </w:numPr>
        <w:ind w:left="0" w:firstLine="360"/>
        <w:jc w:val="left"/>
        <w:rPr>
          <w:sz w:val="18"/>
        </w:rPr>
      </w:pPr>
      <w:r w:rsidRPr="00360F6A">
        <w:rPr>
          <w:sz w:val="18"/>
        </w:rPr>
        <w:t>[</w:t>
      </w:r>
      <w:r w:rsidRPr="00360F6A">
        <w:rPr>
          <w:rFonts w:hint="eastAsia"/>
          <w:sz w:val="18"/>
        </w:rPr>
        <w:t>下降</w:t>
      </w:r>
      <w:r w:rsidRPr="00360F6A">
        <w:rPr>
          <w:sz w:val="18"/>
        </w:rPr>
        <w:t>]</w:t>
      </w:r>
      <w:r w:rsidRPr="00360F6A">
        <w:rPr>
          <w:rFonts w:hint="eastAsia"/>
          <w:sz w:val="18"/>
        </w:rPr>
        <w:t>：停止信号有效后，支架机构恢复为下降状态。</w:t>
      </w:r>
    </w:p>
    <w:p w14:paraId="265C32B9" w14:textId="77777777" w:rsidR="00564E2B" w:rsidRPr="00360F6A" w:rsidRDefault="00564E2B" w:rsidP="000D195F">
      <w:pPr>
        <w:pStyle w:val="a7"/>
        <w:numPr>
          <w:ilvl w:val="0"/>
          <w:numId w:val="3"/>
        </w:numPr>
        <w:ind w:left="0" w:firstLine="360"/>
        <w:jc w:val="left"/>
        <w:rPr>
          <w:sz w:val="18"/>
        </w:rPr>
      </w:pPr>
      <w:r w:rsidRPr="00360F6A">
        <w:rPr>
          <w:sz w:val="18"/>
        </w:rPr>
        <w:t>[</w:t>
      </w:r>
      <w:r w:rsidRPr="00360F6A">
        <w:rPr>
          <w:rFonts w:hint="eastAsia"/>
          <w:sz w:val="18"/>
        </w:rPr>
        <w:t>暂停</w:t>
      </w:r>
      <w:r w:rsidRPr="00360F6A">
        <w:rPr>
          <w:sz w:val="18"/>
        </w:rPr>
        <w:t>]</w:t>
      </w:r>
      <w:r w:rsidRPr="00360F6A">
        <w:rPr>
          <w:rFonts w:hint="eastAsia"/>
          <w:sz w:val="18"/>
        </w:rPr>
        <w:t>：停止信号有效后，支架机构暂停。</w:t>
      </w:r>
    </w:p>
    <w:p w14:paraId="3A12B1CF" w14:textId="77777777" w:rsidR="00564E2B" w:rsidRPr="00360F6A" w:rsidRDefault="00564E2B" w:rsidP="000D195F">
      <w:pPr>
        <w:ind w:firstLineChars="200" w:firstLine="360"/>
        <w:jc w:val="left"/>
        <w:rPr>
          <w:sz w:val="18"/>
        </w:rPr>
      </w:pPr>
      <w:r w:rsidRPr="00360F6A">
        <w:rPr>
          <w:rFonts w:hint="eastAsia"/>
          <w:sz w:val="18"/>
        </w:rPr>
        <w:t>【加料判断</w:t>
      </w:r>
      <w:r w:rsidRPr="00360F6A">
        <w:rPr>
          <w:rFonts w:hint="eastAsia"/>
          <w:sz w:val="18"/>
        </w:rPr>
        <w:t xml:space="preserve"> </w:t>
      </w:r>
      <w:r w:rsidRPr="00360F6A">
        <w:rPr>
          <w:rFonts w:hint="eastAsia"/>
          <w:sz w:val="18"/>
        </w:rPr>
        <w:t>每秒增加重量】设置参数为每秒钟增加的重量，用来判断</w:t>
      </w:r>
      <w:r w:rsidRPr="00360F6A">
        <w:rPr>
          <w:rFonts w:hint="eastAsia"/>
          <w:sz w:val="18"/>
        </w:rPr>
        <w:lastRenderedPageBreak/>
        <w:t>是否在加料。如果支架设置为自动下降，并且此参数设置不为</w:t>
      </w:r>
      <w:r w:rsidRPr="00360F6A">
        <w:rPr>
          <w:rFonts w:hint="eastAsia"/>
          <w:sz w:val="18"/>
        </w:rPr>
        <w:t>0</w:t>
      </w:r>
      <w:r w:rsidRPr="00360F6A">
        <w:rPr>
          <w:rFonts w:hint="eastAsia"/>
          <w:sz w:val="18"/>
        </w:rPr>
        <w:t>，那么开始加料后，仪表将判断每秒钟的重量增加是否大于此参数。如果大于此参数则认为正在加料，支架开始自动下降；如果小于此参数则认为没有加料（可能是缺料情况），支架暂停下降，直到检测到重量正常增加后支架再次开始恢复下降。</w:t>
      </w:r>
    </w:p>
    <w:p w14:paraId="7A3C1A6D" w14:textId="77777777" w:rsidR="0029037C" w:rsidRPr="00360F6A" w:rsidRDefault="00B86253" w:rsidP="009463D4">
      <w:pPr>
        <w:ind w:firstLine="420"/>
        <w:rPr>
          <w:rFonts w:ascii="宋体" w:hAnsi="宋体"/>
          <w:sz w:val="18"/>
          <w:szCs w:val="21"/>
        </w:rPr>
      </w:pPr>
      <w:r w:rsidRPr="00360F6A">
        <w:rPr>
          <w:sz w:val="18"/>
        </w:rPr>
        <w:t>点击右上方的</w:t>
      </w:r>
      <w:r w:rsidR="0005557B" w:rsidRPr="00360F6A">
        <w:rPr>
          <w:sz w:val="18"/>
        </w:rPr>
        <w:object w:dxaOrig="1111" w:dyaOrig="1111" w14:anchorId="0D9728F2">
          <v:shape id="_x0000_i1074" type="#_x0000_t75" style="width:27pt;height:21.75pt" o:ole="">
            <v:imagedata r:id="rId47" o:title=""/>
          </v:shape>
          <o:OLEObject Type="Embed" ProgID="Visio.Drawing.15" ShapeID="_x0000_i1074" DrawAspect="Content" ObjectID="_1653925111" r:id="rId107"/>
        </w:object>
      </w:r>
      <w:r w:rsidRPr="00360F6A">
        <w:rPr>
          <w:rFonts w:hint="eastAsia"/>
          <w:sz w:val="18"/>
        </w:rPr>
        <w:t>按钮，即可退出包装秤</w:t>
      </w:r>
      <w:r w:rsidR="00C10922" w:rsidRPr="00360F6A">
        <w:rPr>
          <w:rFonts w:hint="eastAsia"/>
          <w:sz w:val="18"/>
        </w:rPr>
        <w:t>参数</w:t>
      </w:r>
      <w:r w:rsidRPr="00360F6A">
        <w:rPr>
          <w:rFonts w:hint="eastAsia"/>
          <w:sz w:val="18"/>
        </w:rPr>
        <w:t>设置</w:t>
      </w:r>
      <w:r w:rsidR="00C10922" w:rsidRPr="00360F6A">
        <w:rPr>
          <w:rFonts w:hint="eastAsia"/>
          <w:sz w:val="18"/>
        </w:rPr>
        <w:t>，</w:t>
      </w:r>
      <w:r w:rsidR="00C10922" w:rsidRPr="00360F6A">
        <w:rPr>
          <w:rFonts w:ascii="宋体" w:hAnsi="宋体" w:hint="eastAsia"/>
          <w:sz w:val="18"/>
          <w:szCs w:val="21"/>
        </w:rPr>
        <w:t>返回到系统维护界面</w:t>
      </w:r>
    </w:p>
    <w:p w14:paraId="6ECECBB2" w14:textId="77777777" w:rsidR="00B86253" w:rsidRPr="00360F6A" w:rsidRDefault="00B86253" w:rsidP="00A03F50">
      <w:pPr>
        <w:spacing w:line="240" w:lineRule="exact"/>
        <w:rPr>
          <w:rFonts w:ascii="宋体"/>
          <w:sz w:val="16"/>
          <w:szCs w:val="21"/>
        </w:rPr>
      </w:pPr>
    </w:p>
    <w:p w14:paraId="0E694E7F" w14:textId="77777777" w:rsidR="00A94159" w:rsidRPr="00360F6A" w:rsidRDefault="00A03F50" w:rsidP="002177C0">
      <w:pPr>
        <w:pStyle w:val="1"/>
        <w:spacing w:before="160" w:after="0"/>
        <w:rPr>
          <w:sz w:val="36"/>
        </w:rPr>
      </w:pPr>
      <w:r w:rsidRPr="00360F6A">
        <w:rPr>
          <w:sz w:val="36"/>
        </w:rPr>
        <w:br w:type="page"/>
      </w:r>
      <w:bookmarkStart w:id="25" w:name="_Toc35596462"/>
      <w:r w:rsidR="00002B11" w:rsidRPr="00360F6A">
        <w:rPr>
          <w:rFonts w:hint="eastAsia"/>
          <w:sz w:val="36"/>
        </w:rPr>
        <w:lastRenderedPageBreak/>
        <w:t>六</w:t>
      </w:r>
      <w:r w:rsidR="00D7276E" w:rsidRPr="00360F6A">
        <w:rPr>
          <w:rFonts w:hint="eastAsia"/>
          <w:sz w:val="36"/>
        </w:rPr>
        <w:t>．</w:t>
      </w:r>
      <w:r w:rsidR="00A94159" w:rsidRPr="00360F6A">
        <w:rPr>
          <w:rFonts w:hint="eastAsia"/>
          <w:sz w:val="36"/>
        </w:rPr>
        <w:t>配方设置</w:t>
      </w:r>
      <w:bookmarkEnd w:id="25"/>
    </w:p>
    <w:p w14:paraId="78F52816" w14:textId="77777777" w:rsidR="00A94159" w:rsidRPr="00360F6A" w:rsidRDefault="00A94159" w:rsidP="00A94159">
      <w:pPr>
        <w:ind w:firstLine="420"/>
        <w:rPr>
          <w:rFonts w:ascii="宋体"/>
          <w:sz w:val="18"/>
          <w:szCs w:val="21"/>
        </w:rPr>
      </w:pPr>
      <w:r w:rsidRPr="00360F6A">
        <w:rPr>
          <w:rFonts w:ascii="宋体" w:hAnsi="宋体" w:hint="eastAsia"/>
          <w:sz w:val="18"/>
          <w:szCs w:val="21"/>
        </w:rPr>
        <w:t>配方分为设置和选择，设置是指对一个具体的配方内容进行设置，而选用则是选择当前使用哪个配方用于包装流程。</w:t>
      </w:r>
    </w:p>
    <w:p w14:paraId="700FDEE8" w14:textId="77777777" w:rsidR="00A94159" w:rsidRPr="00360F6A" w:rsidRDefault="00A94159" w:rsidP="00D1047B">
      <w:pPr>
        <w:pStyle w:val="2"/>
        <w:spacing w:before="0" w:after="0" w:line="240" w:lineRule="auto"/>
        <w:rPr>
          <w:sz w:val="24"/>
        </w:rPr>
      </w:pPr>
      <w:bookmarkStart w:id="26" w:name="_Toc35596463"/>
      <w:r w:rsidRPr="00360F6A">
        <w:rPr>
          <w:sz w:val="24"/>
        </w:rPr>
        <w:t xml:space="preserve">6.1 </w:t>
      </w:r>
      <w:r w:rsidRPr="00360F6A">
        <w:rPr>
          <w:rFonts w:hint="eastAsia"/>
          <w:sz w:val="24"/>
        </w:rPr>
        <w:t>配方</w:t>
      </w:r>
      <w:bookmarkEnd w:id="26"/>
    </w:p>
    <w:p w14:paraId="2BE7617E" w14:textId="77777777" w:rsidR="00A94159" w:rsidRPr="00360F6A" w:rsidRDefault="00A94159" w:rsidP="00A94159">
      <w:pPr>
        <w:ind w:firstLine="420"/>
        <w:rPr>
          <w:rFonts w:ascii="宋体"/>
          <w:sz w:val="18"/>
          <w:szCs w:val="21"/>
        </w:rPr>
      </w:pPr>
      <w:r w:rsidRPr="00360F6A">
        <w:rPr>
          <w:rFonts w:ascii="宋体" w:hAnsi="宋体" w:hint="eastAsia"/>
          <w:sz w:val="18"/>
          <w:szCs w:val="21"/>
        </w:rPr>
        <w:t>在系统维护界面点击</w:t>
      </w:r>
      <w:r w:rsidR="00DC4EBF" w:rsidRPr="00360F6A">
        <w:rPr>
          <w:sz w:val="18"/>
        </w:rPr>
        <w:object w:dxaOrig="1455" w:dyaOrig="781" w14:anchorId="7B0A8BF9">
          <v:shape id="_x0000_i1075" type="#_x0000_t75" style="width:45.75pt;height:24.75pt" o:ole="">
            <v:imagedata r:id="rId108" o:title=""/>
          </v:shape>
          <o:OLEObject Type="Embed" ProgID="Visio.Drawing.15" ShapeID="_x0000_i1075" DrawAspect="Content" ObjectID="_1653925112" r:id="rId109"/>
        </w:object>
      </w:r>
      <w:r w:rsidRPr="00360F6A">
        <w:rPr>
          <w:rFonts w:ascii="宋体" w:hAnsi="宋体" w:hint="eastAsia"/>
          <w:sz w:val="18"/>
          <w:szCs w:val="21"/>
        </w:rPr>
        <w:t>，进入配方设置界面，如下图所示：</w:t>
      </w:r>
    </w:p>
    <w:bookmarkStart w:id="27" w:name="_Hlk526003495"/>
    <w:p w14:paraId="6693F850" w14:textId="77777777" w:rsidR="00A94159" w:rsidRPr="00360F6A" w:rsidRDefault="00D1047B" w:rsidP="00A94159">
      <w:pPr>
        <w:jc w:val="center"/>
        <w:rPr>
          <w:rFonts w:ascii="宋体"/>
          <w:sz w:val="18"/>
          <w:szCs w:val="21"/>
        </w:rPr>
      </w:pPr>
      <w:r w:rsidRPr="00360F6A">
        <w:rPr>
          <w:sz w:val="18"/>
        </w:rPr>
        <w:object w:dxaOrig="8370" w:dyaOrig="5235" w14:anchorId="5EA8DB46">
          <v:shape id="_x0000_i1076" type="#_x0000_t75" style="width:237pt;height:149.25pt" o:ole="">
            <v:imagedata r:id="rId110" o:title=""/>
          </v:shape>
          <o:OLEObject Type="Embed" ProgID="Visio.Drawing.15" ShapeID="_x0000_i1076" DrawAspect="Content" ObjectID="_1653925113" r:id="rId111"/>
        </w:object>
      </w:r>
      <w:bookmarkEnd w:id="27"/>
    </w:p>
    <w:p w14:paraId="55A9F139" w14:textId="77777777" w:rsidR="00A94159" w:rsidRPr="00360F6A" w:rsidRDefault="00A94159" w:rsidP="00DC4EBF">
      <w:pPr>
        <w:ind w:firstLine="420"/>
        <w:rPr>
          <w:rFonts w:ascii="宋体"/>
          <w:sz w:val="18"/>
          <w:szCs w:val="21"/>
        </w:rPr>
      </w:pPr>
      <w:bookmarkStart w:id="28" w:name="_Hlk526003517"/>
      <w:r w:rsidRPr="00360F6A">
        <w:rPr>
          <w:rFonts w:ascii="宋体" w:hAnsi="宋体" w:hint="eastAsia"/>
          <w:sz w:val="18"/>
          <w:szCs w:val="21"/>
        </w:rPr>
        <w:t>共有</w:t>
      </w:r>
      <w:r w:rsidRPr="00360F6A">
        <w:rPr>
          <w:rFonts w:ascii="宋体" w:hAnsi="宋体"/>
          <w:sz w:val="18"/>
          <w:szCs w:val="21"/>
        </w:rPr>
        <w:t>20</w:t>
      </w:r>
      <w:r w:rsidRPr="00360F6A">
        <w:rPr>
          <w:rFonts w:ascii="宋体" w:hAnsi="宋体" w:hint="eastAsia"/>
          <w:sz w:val="18"/>
          <w:szCs w:val="21"/>
        </w:rPr>
        <w:t>个配方，序号为</w:t>
      </w:r>
      <w:r w:rsidRPr="00360F6A">
        <w:rPr>
          <w:rFonts w:ascii="宋体" w:hAnsi="宋体"/>
          <w:sz w:val="18"/>
          <w:szCs w:val="21"/>
        </w:rPr>
        <w:t>1</w:t>
      </w:r>
      <w:r w:rsidRPr="00360F6A">
        <w:rPr>
          <w:rFonts w:ascii="宋体" w:hAnsi="宋体" w:hint="eastAsia"/>
          <w:sz w:val="18"/>
          <w:szCs w:val="21"/>
        </w:rPr>
        <w:t>～</w:t>
      </w:r>
      <w:r w:rsidRPr="00360F6A">
        <w:rPr>
          <w:rFonts w:ascii="宋体" w:hAnsi="宋体"/>
          <w:sz w:val="18"/>
          <w:szCs w:val="21"/>
        </w:rPr>
        <w:t>20</w:t>
      </w:r>
      <w:r w:rsidRPr="00360F6A">
        <w:rPr>
          <w:rFonts w:ascii="宋体" w:hAnsi="宋体" w:hint="eastAsia"/>
          <w:sz w:val="18"/>
          <w:szCs w:val="21"/>
        </w:rPr>
        <w:t>，配方名</w:t>
      </w:r>
      <w:r w:rsidR="00CB1321" w:rsidRPr="00360F6A">
        <w:rPr>
          <w:rFonts w:ascii="宋体" w:hAnsi="宋体" w:hint="eastAsia"/>
          <w:sz w:val="18"/>
          <w:szCs w:val="21"/>
        </w:rPr>
        <w:t>可随意设置</w:t>
      </w:r>
      <w:bookmarkEnd w:id="28"/>
      <w:r w:rsidRPr="00360F6A">
        <w:rPr>
          <w:rFonts w:ascii="宋体" w:hAnsi="宋体" w:hint="eastAsia"/>
          <w:sz w:val="18"/>
          <w:szCs w:val="21"/>
        </w:rPr>
        <w:t>。</w:t>
      </w:r>
    </w:p>
    <w:p w14:paraId="73980194" w14:textId="77777777" w:rsidR="00A94159" w:rsidRPr="00360F6A" w:rsidRDefault="00A94159" w:rsidP="00DC4EBF">
      <w:pPr>
        <w:ind w:firstLine="420"/>
        <w:rPr>
          <w:rFonts w:ascii="宋体"/>
          <w:sz w:val="18"/>
          <w:szCs w:val="21"/>
        </w:rPr>
      </w:pPr>
      <w:r w:rsidRPr="00360F6A">
        <w:rPr>
          <w:rFonts w:ascii="宋体" w:hAnsi="宋体" w:hint="eastAsia"/>
          <w:sz w:val="18"/>
          <w:szCs w:val="21"/>
        </w:rPr>
        <w:t>每一个配方，可以设置为显示</w:t>
      </w:r>
      <w:r w:rsidRPr="00360F6A">
        <w:rPr>
          <w:rFonts w:ascii="宋体" w:hAnsi="宋体"/>
          <w:sz w:val="18"/>
          <w:szCs w:val="21"/>
        </w:rPr>
        <w:t>/</w:t>
      </w:r>
      <w:r w:rsidRPr="00360F6A">
        <w:rPr>
          <w:rFonts w:ascii="宋体" w:hAnsi="宋体" w:hint="eastAsia"/>
          <w:sz w:val="18"/>
          <w:szCs w:val="21"/>
        </w:rPr>
        <w:t>隐藏，若设置为显示状态，则</w:t>
      </w:r>
      <w:proofErr w:type="gramStart"/>
      <w:r w:rsidR="00084DE4" w:rsidRPr="00360F6A">
        <w:rPr>
          <w:rFonts w:ascii="宋体" w:hAnsi="宋体" w:hint="eastAsia"/>
          <w:sz w:val="18"/>
          <w:szCs w:val="21"/>
        </w:rPr>
        <w:t>点击主</w:t>
      </w:r>
      <w:proofErr w:type="gramEnd"/>
      <w:r w:rsidR="00084DE4" w:rsidRPr="00360F6A">
        <w:rPr>
          <w:rFonts w:ascii="宋体" w:hAnsi="宋体" w:hint="eastAsia"/>
          <w:sz w:val="18"/>
          <w:szCs w:val="21"/>
        </w:rPr>
        <w:t>界面中提前</w:t>
      </w:r>
      <w:proofErr w:type="gramStart"/>
      <w:r w:rsidR="00084DE4" w:rsidRPr="00360F6A">
        <w:rPr>
          <w:rFonts w:ascii="宋体" w:hAnsi="宋体" w:hint="eastAsia"/>
          <w:sz w:val="18"/>
          <w:szCs w:val="21"/>
        </w:rPr>
        <w:t>量设置</w:t>
      </w:r>
      <w:proofErr w:type="gramEnd"/>
      <w:r w:rsidR="00084DE4" w:rsidRPr="00360F6A">
        <w:rPr>
          <w:rFonts w:ascii="宋体" w:hAnsi="宋体" w:hint="eastAsia"/>
          <w:sz w:val="18"/>
          <w:szCs w:val="21"/>
        </w:rPr>
        <w:t>界面内配方选择参数框，在配方选择界面中配方号字体颜色为黑色</w:t>
      </w:r>
      <w:r w:rsidR="00472BE6" w:rsidRPr="00360F6A">
        <w:rPr>
          <w:rFonts w:ascii="宋体" w:hAnsi="宋体" w:hint="eastAsia"/>
          <w:sz w:val="18"/>
          <w:szCs w:val="21"/>
        </w:rPr>
        <w:t>，为可选择状态，可使用于包装流程；反之，字体颜色为灰色，不可选择且无法选用于包装流程</w:t>
      </w:r>
      <w:r w:rsidR="00084DE4" w:rsidRPr="00360F6A">
        <w:rPr>
          <w:rFonts w:ascii="宋体" w:hAnsi="宋体" w:hint="eastAsia"/>
          <w:sz w:val="18"/>
          <w:szCs w:val="21"/>
        </w:rPr>
        <w:t>。</w:t>
      </w:r>
      <w:r w:rsidRPr="00360F6A">
        <w:rPr>
          <w:rFonts w:ascii="宋体" w:hAnsi="宋体" w:hint="eastAsia"/>
          <w:sz w:val="18"/>
          <w:szCs w:val="21"/>
        </w:rPr>
        <w:t>。</w:t>
      </w:r>
    </w:p>
    <w:p w14:paraId="29817DDB" w14:textId="77777777" w:rsidR="00A94159" w:rsidRPr="00360F6A" w:rsidRDefault="00A94159" w:rsidP="00DC4EBF">
      <w:pPr>
        <w:ind w:firstLine="420"/>
        <w:rPr>
          <w:rFonts w:ascii="宋体" w:hAnsi="宋体"/>
          <w:sz w:val="18"/>
          <w:szCs w:val="21"/>
        </w:rPr>
      </w:pPr>
      <w:r w:rsidRPr="00360F6A">
        <w:rPr>
          <w:rFonts w:ascii="宋体" w:hAnsi="宋体" w:hint="eastAsia"/>
          <w:sz w:val="18"/>
          <w:szCs w:val="21"/>
        </w:rPr>
        <w:t>点击配方序号后面的</w:t>
      </w:r>
      <w:r w:rsidR="00DC4EBF" w:rsidRPr="00360F6A">
        <w:rPr>
          <w:sz w:val="18"/>
        </w:rPr>
        <w:object w:dxaOrig="721" w:dyaOrig="375" w14:anchorId="0EF0E42D">
          <v:shape id="_x0000_i1077" type="#_x0000_t75" style="width:36.75pt;height:19.5pt" o:ole="">
            <v:imagedata r:id="rId112" o:title=""/>
          </v:shape>
          <o:OLEObject Type="Embed" ProgID="Visio.Drawing.15" ShapeID="_x0000_i1077" DrawAspect="Content" ObjectID="_1653925114" r:id="rId113"/>
        </w:object>
      </w:r>
      <w:r w:rsidRPr="00360F6A">
        <w:rPr>
          <w:rFonts w:ascii="宋体" w:hAnsi="宋体" w:hint="eastAsia"/>
          <w:sz w:val="18"/>
          <w:szCs w:val="21"/>
        </w:rPr>
        <w:t>可切换为</w:t>
      </w:r>
      <w:r w:rsidR="00DC4EBF" w:rsidRPr="00360F6A">
        <w:rPr>
          <w:sz w:val="18"/>
        </w:rPr>
        <w:object w:dxaOrig="721" w:dyaOrig="375" w14:anchorId="4A6E3A5C">
          <v:shape id="_x0000_i1078" type="#_x0000_t75" style="width:36.75pt;height:19.5pt" o:ole="">
            <v:imagedata r:id="rId114" o:title=""/>
          </v:shape>
          <o:OLEObject Type="Embed" ProgID="Visio.Drawing.15" ShapeID="_x0000_i1078" DrawAspect="Content" ObjectID="_1653925115" r:id="rId115"/>
        </w:object>
      </w:r>
      <w:r w:rsidRPr="00360F6A">
        <w:rPr>
          <w:rFonts w:ascii="宋体" w:hAnsi="宋体" w:hint="eastAsia"/>
          <w:sz w:val="18"/>
          <w:szCs w:val="21"/>
        </w:rPr>
        <w:t>，再点击又切换回</w:t>
      </w:r>
      <w:r w:rsidR="00155862" w:rsidRPr="00360F6A">
        <w:rPr>
          <w:sz w:val="18"/>
        </w:rPr>
        <w:object w:dxaOrig="721" w:dyaOrig="375" w14:anchorId="01C1B51D">
          <v:shape id="_x0000_i1079" type="#_x0000_t75" style="width:36.75pt;height:19.5pt" o:ole="">
            <v:imagedata r:id="rId112" o:title=""/>
          </v:shape>
          <o:OLEObject Type="Embed" ProgID="Visio.Drawing.15" ShapeID="_x0000_i1079" DrawAspect="Content" ObjectID="_1653925116" r:id="rId116"/>
        </w:object>
      </w:r>
      <w:r w:rsidRPr="00360F6A">
        <w:rPr>
          <w:rFonts w:ascii="宋体" w:hAnsi="宋体" w:hint="eastAsia"/>
          <w:sz w:val="18"/>
          <w:szCs w:val="21"/>
        </w:rPr>
        <w:t>。</w:t>
      </w:r>
    </w:p>
    <w:p w14:paraId="67C61465" w14:textId="77777777" w:rsidR="002A09C3" w:rsidRPr="00360F6A" w:rsidRDefault="002A09C3" w:rsidP="002A09C3">
      <w:pPr>
        <w:ind w:firstLine="420"/>
        <w:rPr>
          <w:rFonts w:ascii="宋体"/>
          <w:sz w:val="18"/>
          <w:szCs w:val="21"/>
        </w:rPr>
      </w:pPr>
      <w:r w:rsidRPr="00360F6A">
        <w:rPr>
          <w:rFonts w:ascii="宋体" w:hAnsi="宋体" w:hint="eastAsia"/>
          <w:sz w:val="18"/>
          <w:szCs w:val="21"/>
        </w:rPr>
        <w:t>在配方选择和配方隐藏下方，点击配方名</w:t>
      </w:r>
      <w:r w:rsidR="006335D0" w:rsidRPr="00360F6A">
        <w:rPr>
          <w:rFonts w:ascii="宋体" w:hAnsi="宋体" w:hint="eastAsia"/>
          <w:sz w:val="18"/>
          <w:szCs w:val="21"/>
        </w:rPr>
        <w:t>右边</w:t>
      </w:r>
      <w:r w:rsidRPr="00360F6A">
        <w:rPr>
          <w:rFonts w:ascii="宋体" w:hAnsi="宋体" w:hint="eastAsia"/>
          <w:sz w:val="18"/>
          <w:szCs w:val="21"/>
        </w:rPr>
        <w:t>的输入框，会打开配方名输入界面，如下图所示：</w:t>
      </w:r>
    </w:p>
    <w:p w14:paraId="35095EBA" w14:textId="77777777" w:rsidR="002A09C3" w:rsidRPr="00360F6A" w:rsidRDefault="00D1047B" w:rsidP="002A09C3">
      <w:pPr>
        <w:jc w:val="center"/>
        <w:rPr>
          <w:rFonts w:ascii="宋体"/>
          <w:sz w:val="18"/>
          <w:szCs w:val="21"/>
        </w:rPr>
      </w:pPr>
      <w:r w:rsidRPr="00360F6A">
        <w:rPr>
          <w:sz w:val="18"/>
        </w:rPr>
        <w:object w:dxaOrig="8370" w:dyaOrig="5235" w14:anchorId="7F4DDD44">
          <v:shape id="_x0000_i1080" type="#_x0000_t75" style="width:272.25pt;height:171pt" o:ole="">
            <v:imagedata r:id="rId117" o:title=""/>
          </v:shape>
          <o:OLEObject Type="Embed" ProgID="Visio.Drawing.15" ShapeID="_x0000_i1080" DrawAspect="Content" ObjectID="_1653925117" r:id="rId118"/>
        </w:object>
      </w:r>
    </w:p>
    <w:p w14:paraId="4383DEF6" w14:textId="77777777" w:rsidR="002A09C3" w:rsidRPr="00360F6A" w:rsidRDefault="002A09C3" w:rsidP="00DC4EBF">
      <w:pPr>
        <w:ind w:firstLine="397"/>
        <w:rPr>
          <w:rFonts w:ascii="宋体"/>
          <w:sz w:val="18"/>
          <w:szCs w:val="21"/>
        </w:rPr>
      </w:pPr>
      <w:r w:rsidRPr="00360F6A">
        <w:rPr>
          <w:rFonts w:ascii="宋体" w:hAnsi="宋体" w:hint="eastAsia"/>
          <w:sz w:val="18"/>
          <w:szCs w:val="21"/>
        </w:rPr>
        <w:t>原来的配方名也会显示出来，比如</w:t>
      </w:r>
      <w:r w:rsidRPr="00360F6A">
        <w:rPr>
          <w:rFonts w:ascii="宋体" w:hint="eastAsia"/>
          <w:sz w:val="18"/>
          <w:szCs w:val="21"/>
        </w:rPr>
        <w:t>“</w:t>
      </w:r>
      <w:r w:rsidRPr="00360F6A">
        <w:rPr>
          <w:rFonts w:ascii="宋体" w:hAnsi="宋体" w:hint="eastAsia"/>
          <w:sz w:val="18"/>
          <w:szCs w:val="21"/>
        </w:rPr>
        <w:t>大米”。可以在原来的配方名上继续输入，也可以点击</w:t>
      </w:r>
      <w:r w:rsidR="00155862" w:rsidRPr="00360F6A">
        <w:rPr>
          <w:sz w:val="18"/>
        </w:rPr>
        <w:object w:dxaOrig="556" w:dyaOrig="375" w14:anchorId="692E81B3">
          <v:shape id="_x0000_i1081" type="#_x0000_t75" style="width:29.25pt;height:19.5pt" o:ole="">
            <v:imagedata r:id="rId119" o:title=""/>
          </v:shape>
          <o:OLEObject Type="Embed" ProgID="Visio.Drawing.15" ShapeID="_x0000_i1081" DrawAspect="Content" ObjectID="_1653925118" r:id="rId120"/>
        </w:object>
      </w:r>
      <w:r w:rsidRPr="00360F6A">
        <w:rPr>
          <w:rFonts w:ascii="宋体" w:hAnsi="宋体" w:hint="eastAsia"/>
          <w:sz w:val="18"/>
          <w:szCs w:val="21"/>
        </w:rPr>
        <w:t>重新输入，也可以点击</w:t>
      </w:r>
      <w:r w:rsidRPr="00360F6A">
        <w:rPr>
          <w:sz w:val="18"/>
        </w:rPr>
        <w:object w:dxaOrig="300" w:dyaOrig="180" w14:anchorId="38329482">
          <v:shape id="_x0000_i1082" type="#_x0000_t75" style="width:15pt;height:9.75pt" o:ole="">
            <v:imagedata r:id="rId121" o:title=""/>
          </v:shape>
          <o:OLEObject Type="Embed" ProgID="Visio.Drawing.15" ShapeID="_x0000_i1082" DrawAspect="Content" ObjectID="_1653925119" r:id="rId122"/>
        </w:object>
      </w:r>
      <w:r w:rsidRPr="00360F6A">
        <w:rPr>
          <w:rFonts w:hint="eastAsia"/>
          <w:sz w:val="18"/>
        </w:rPr>
        <w:t>删除部分内容后继续输入。</w:t>
      </w:r>
    </w:p>
    <w:p w14:paraId="350D5198" w14:textId="77777777" w:rsidR="002A09C3" w:rsidRPr="00360F6A" w:rsidRDefault="002A09C3" w:rsidP="00DC4EBF">
      <w:pPr>
        <w:ind w:firstLine="397"/>
        <w:rPr>
          <w:rFonts w:ascii="宋体"/>
          <w:sz w:val="18"/>
          <w:szCs w:val="21"/>
        </w:rPr>
      </w:pPr>
      <w:r w:rsidRPr="00360F6A">
        <w:rPr>
          <w:rFonts w:ascii="宋体" w:hAnsi="宋体" w:hint="eastAsia"/>
          <w:sz w:val="18"/>
          <w:szCs w:val="21"/>
        </w:rPr>
        <w:t>点击</w:t>
      </w:r>
      <w:r w:rsidR="00D5479C" w:rsidRPr="00360F6A">
        <w:rPr>
          <w:sz w:val="18"/>
        </w:rPr>
        <w:object w:dxaOrig="886" w:dyaOrig="375" w14:anchorId="077808F6">
          <v:shape id="_x0000_i1083" type="#_x0000_t75" style="width:42.75pt;height:19.5pt" o:ole="">
            <v:imagedata r:id="rId123" o:title=""/>
          </v:shape>
          <o:OLEObject Type="Embed" ProgID="Visio.Drawing.15" ShapeID="_x0000_i1083" DrawAspect="Content" ObjectID="_1653925120" r:id="rId124"/>
        </w:object>
      </w:r>
      <w:r w:rsidRPr="00360F6A">
        <w:rPr>
          <w:rFonts w:ascii="宋体" w:hAnsi="宋体" w:hint="eastAsia"/>
          <w:sz w:val="18"/>
          <w:szCs w:val="21"/>
        </w:rPr>
        <w:t>按钮可在</w:t>
      </w:r>
      <w:r w:rsidR="00D5479C" w:rsidRPr="00360F6A">
        <w:rPr>
          <w:sz w:val="18"/>
        </w:rPr>
        <w:object w:dxaOrig="886" w:dyaOrig="375" w14:anchorId="22FC6EA8">
          <v:shape id="_x0000_i1084" type="#_x0000_t75" style="width:42.75pt;height:19.5pt" o:ole="">
            <v:imagedata r:id="rId125" o:title=""/>
          </v:shape>
          <o:OLEObject Type="Embed" ProgID="Visio.Drawing.15" ShapeID="_x0000_i1084" DrawAspect="Content" ObjectID="_1653925121" r:id="rId126"/>
        </w:object>
      </w:r>
      <w:r w:rsidRPr="00360F6A">
        <w:rPr>
          <w:rFonts w:ascii="宋体" w:hAnsi="宋体" w:hint="eastAsia"/>
          <w:sz w:val="18"/>
          <w:szCs w:val="21"/>
        </w:rPr>
        <w:t>、</w:t>
      </w:r>
      <w:r w:rsidR="0069292D" w:rsidRPr="00360F6A">
        <w:rPr>
          <w:sz w:val="18"/>
        </w:rPr>
        <w:object w:dxaOrig="886" w:dyaOrig="375" w14:anchorId="492DD9BB">
          <v:shape id="_x0000_i1085" type="#_x0000_t75" style="width:42.75pt;height:19.5pt" o:ole="">
            <v:imagedata r:id="rId127" o:title=""/>
          </v:shape>
          <o:OLEObject Type="Embed" ProgID="Visio.Drawing.15" ShapeID="_x0000_i1085" DrawAspect="Content" ObjectID="_1653925122" r:id="rId128"/>
        </w:object>
      </w:r>
      <w:r w:rsidRPr="00360F6A">
        <w:rPr>
          <w:rFonts w:ascii="宋体" w:hAnsi="宋体" w:hint="eastAsia"/>
          <w:sz w:val="18"/>
          <w:szCs w:val="21"/>
        </w:rPr>
        <w:t>、</w:t>
      </w:r>
      <w:r w:rsidR="00D5479C" w:rsidRPr="00360F6A">
        <w:rPr>
          <w:sz w:val="18"/>
        </w:rPr>
        <w:object w:dxaOrig="886" w:dyaOrig="375" w14:anchorId="7F06A555">
          <v:shape id="_x0000_i1086" type="#_x0000_t75" style="width:42.75pt;height:19.5pt" o:ole="">
            <v:imagedata r:id="rId129" o:title=""/>
          </v:shape>
          <o:OLEObject Type="Embed" ProgID="Visio.Drawing.15" ShapeID="_x0000_i1086" DrawAspect="Content" ObjectID="_1653925123" r:id="rId130"/>
        </w:object>
      </w:r>
      <w:r w:rsidRPr="00360F6A">
        <w:rPr>
          <w:rFonts w:ascii="宋体" w:hAnsi="宋体" w:hint="eastAsia"/>
          <w:sz w:val="18"/>
          <w:szCs w:val="21"/>
        </w:rPr>
        <w:t>之间切换。中文拼音是单字全拼。</w:t>
      </w:r>
    </w:p>
    <w:p w14:paraId="5AFFFFF8" w14:textId="77777777" w:rsidR="002A09C3" w:rsidRPr="00360F6A" w:rsidRDefault="002A09C3" w:rsidP="002A09C3">
      <w:pPr>
        <w:ind w:firstLine="420"/>
        <w:rPr>
          <w:rFonts w:ascii="宋体"/>
          <w:sz w:val="18"/>
          <w:szCs w:val="21"/>
        </w:rPr>
      </w:pPr>
      <w:r w:rsidRPr="00360F6A">
        <w:rPr>
          <w:rFonts w:ascii="宋体" w:hAnsi="宋体" w:hint="eastAsia"/>
          <w:sz w:val="18"/>
          <w:szCs w:val="21"/>
        </w:rPr>
        <w:t>中文输入时，比如输入“黄</w:t>
      </w:r>
      <w:r w:rsidRPr="00360F6A">
        <w:rPr>
          <w:rFonts w:ascii="宋体" w:hint="eastAsia"/>
          <w:sz w:val="18"/>
          <w:szCs w:val="21"/>
        </w:rPr>
        <w:t>”</w:t>
      </w:r>
      <w:r w:rsidRPr="00360F6A">
        <w:rPr>
          <w:rFonts w:ascii="宋体" w:hAnsi="宋体" w:hint="eastAsia"/>
          <w:sz w:val="18"/>
          <w:szCs w:val="21"/>
        </w:rPr>
        <w:t>字，显示效果如下：</w:t>
      </w:r>
    </w:p>
    <w:bookmarkStart w:id="29" w:name="_Hlk526003601"/>
    <w:p w14:paraId="2A0BBF70" w14:textId="77777777" w:rsidR="002A09C3" w:rsidRPr="00360F6A" w:rsidRDefault="00D1047B" w:rsidP="002A09C3">
      <w:pPr>
        <w:jc w:val="center"/>
        <w:rPr>
          <w:rFonts w:ascii="宋体"/>
          <w:sz w:val="18"/>
          <w:szCs w:val="21"/>
        </w:rPr>
      </w:pPr>
      <w:r w:rsidRPr="00360F6A">
        <w:rPr>
          <w:sz w:val="18"/>
        </w:rPr>
        <w:object w:dxaOrig="8370" w:dyaOrig="5235" w14:anchorId="3D01BC3E">
          <v:shape id="_x0000_i1087" type="#_x0000_t75" style="width:273.75pt;height:161.25pt" o:ole="">
            <v:imagedata r:id="rId131" o:title=""/>
          </v:shape>
          <o:OLEObject Type="Embed" ProgID="Visio.Drawing.15" ShapeID="_x0000_i1087" DrawAspect="Content" ObjectID="_1653925124" r:id="rId132"/>
        </w:object>
      </w:r>
      <w:bookmarkEnd w:id="29"/>
    </w:p>
    <w:p w14:paraId="1FBBE635" w14:textId="77777777" w:rsidR="002A09C3" w:rsidRPr="00360F6A" w:rsidRDefault="002A09C3" w:rsidP="002A09C3">
      <w:pPr>
        <w:ind w:firstLine="420"/>
        <w:rPr>
          <w:rFonts w:ascii="宋体"/>
          <w:sz w:val="18"/>
          <w:szCs w:val="21"/>
        </w:rPr>
      </w:pPr>
      <w:r w:rsidRPr="00360F6A">
        <w:rPr>
          <w:rFonts w:ascii="宋体" w:hAnsi="宋体" w:hint="eastAsia"/>
          <w:sz w:val="18"/>
          <w:szCs w:val="21"/>
        </w:rPr>
        <w:t>输入</w:t>
      </w:r>
      <w:proofErr w:type="spellStart"/>
      <w:r w:rsidRPr="00360F6A">
        <w:rPr>
          <w:rFonts w:ascii="宋体" w:hAnsi="宋体"/>
          <w:sz w:val="18"/>
          <w:szCs w:val="21"/>
        </w:rPr>
        <w:t>huang</w:t>
      </w:r>
      <w:proofErr w:type="spellEnd"/>
      <w:r w:rsidRPr="00360F6A">
        <w:rPr>
          <w:rFonts w:ascii="宋体" w:hAnsi="宋体" w:hint="eastAsia"/>
          <w:sz w:val="18"/>
          <w:szCs w:val="21"/>
        </w:rPr>
        <w:t>后，会显示出所有相关汉字，点击</w:t>
      </w:r>
      <w:r w:rsidRPr="00360F6A">
        <w:rPr>
          <w:rFonts w:ascii="宋体" w:hint="eastAsia"/>
          <w:sz w:val="18"/>
          <w:szCs w:val="21"/>
        </w:rPr>
        <w:t>“</w:t>
      </w:r>
      <w:r w:rsidRPr="00360F6A">
        <w:rPr>
          <w:rFonts w:ascii="宋体" w:hAnsi="宋体"/>
          <w:sz w:val="18"/>
          <w:szCs w:val="21"/>
        </w:rPr>
        <w:t>&gt;</w:t>
      </w:r>
      <w:r w:rsidRPr="00360F6A">
        <w:rPr>
          <w:rFonts w:ascii="宋体" w:hAnsi="宋体" w:hint="eastAsia"/>
          <w:sz w:val="18"/>
          <w:szCs w:val="21"/>
        </w:rPr>
        <w:t>”和</w:t>
      </w:r>
      <w:r w:rsidRPr="00360F6A">
        <w:rPr>
          <w:rFonts w:ascii="宋体" w:hint="eastAsia"/>
          <w:sz w:val="18"/>
          <w:szCs w:val="21"/>
        </w:rPr>
        <w:t>“</w:t>
      </w:r>
      <w:r w:rsidRPr="00360F6A">
        <w:rPr>
          <w:rFonts w:ascii="宋体" w:hAnsi="宋体"/>
          <w:sz w:val="18"/>
          <w:szCs w:val="21"/>
        </w:rPr>
        <w:t>&lt;</w:t>
      </w:r>
      <w:r w:rsidRPr="00360F6A">
        <w:rPr>
          <w:rFonts w:ascii="宋体" w:hAnsi="宋体" w:hint="eastAsia"/>
          <w:sz w:val="18"/>
          <w:szCs w:val="21"/>
        </w:rPr>
        <w:t>”按钮可以切换到下一页汉字和上一页汉字，被点击的汉字会被加入配方名中，比如输入配方名</w:t>
      </w:r>
      <w:r w:rsidRPr="00360F6A">
        <w:rPr>
          <w:rFonts w:ascii="宋体" w:hint="eastAsia"/>
          <w:sz w:val="18"/>
          <w:szCs w:val="21"/>
        </w:rPr>
        <w:t>“</w:t>
      </w:r>
      <w:r w:rsidRPr="00360F6A">
        <w:rPr>
          <w:rFonts w:ascii="宋体" w:hAnsi="宋体" w:hint="eastAsia"/>
          <w:sz w:val="18"/>
          <w:szCs w:val="21"/>
        </w:rPr>
        <w:t>黄豆</w:t>
      </w:r>
      <w:r w:rsidRPr="00360F6A">
        <w:rPr>
          <w:rFonts w:ascii="宋体" w:hAnsi="宋体"/>
          <w:sz w:val="18"/>
          <w:szCs w:val="21"/>
        </w:rPr>
        <w:t>60kg/</w:t>
      </w:r>
      <w:r w:rsidRPr="00360F6A">
        <w:rPr>
          <w:rFonts w:ascii="宋体" w:hAnsi="宋体" w:hint="eastAsia"/>
          <w:sz w:val="18"/>
          <w:szCs w:val="21"/>
        </w:rPr>
        <w:t>包</w:t>
      </w:r>
      <w:r w:rsidRPr="00360F6A">
        <w:rPr>
          <w:rFonts w:ascii="宋体" w:hint="eastAsia"/>
          <w:sz w:val="18"/>
          <w:szCs w:val="21"/>
        </w:rPr>
        <w:t>”</w:t>
      </w:r>
      <w:r w:rsidRPr="00360F6A">
        <w:rPr>
          <w:rFonts w:ascii="宋体" w:hAnsi="宋体" w:hint="eastAsia"/>
          <w:sz w:val="18"/>
          <w:szCs w:val="21"/>
        </w:rPr>
        <w:t>，其效果如下：</w:t>
      </w:r>
    </w:p>
    <w:p w14:paraId="067B53C7" w14:textId="77777777" w:rsidR="002A09C3" w:rsidRPr="00360F6A" w:rsidRDefault="00472BE6" w:rsidP="002A09C3">
      <w:pPr>
        <w:jc w:val="center"/>
        <w:rPr>
          <w:rFonts w:ascii="宋体"/>
          <w:sz w:val="18"/>
          <w:szCs w:val="21"/>
        </w:rPr>
      </w:pPr>
      <w:r w:rsidRPr="00360F6A">
        <w:rPr>
          <w:sz w:val="18"/>
        </w:rPr>
        <w:object w:dxaOrig="8370" w:dyaOrig="5235" w14:anchorId="069F74DD">
          <v:shape id="_x0000_i1088" type="#_x0000_t75" style="width:265.5pt;height:167.25pt" o:ole="">
            <v:imagedata r:id="rId133" o:title=""/>
          </v:shape>
          <o:OLEObject Type="Embed" ProgID="Visio.Drawing.15" ShapeID="_x0000_i1088" DrawAspect="Content" ObjectID="_1653925125" r:id="rId134"/>
        </w:object>
      </w:r>
    </w:p>
    <w:p w14:paraId="4449A893" w14:textId="77777777" w:rsidR="002A09C3" w:rsidRPr="00360F6A" w:rsidRDefault="002A09C3" w:rsidP="002A09C3">
      <w:pPr>
        <w:ind w:firstLine="420"/>
        <w:rPr>
          <w:rFonts w:ascii="宋体"/>
          <w:sz w:val="18"/>
          <w:szCs w:val="21"/>
        </w:rPr>
      </w:pPr>
      <w:r w:rsidRPr="00360F6A">
        <w:rPr>
          <w:rFonts w:ascii="宋体" w:hAnsi="宋体" w:hint="eastAsia"/>
          <w:sz w:val="18"/>
          <w:szCs w:val="21"/>
        </w:rPr>
        <w:t>点击</w:t>
      </w:r>
      <w:r w:rsidR="007B6C72" w:rsidRPr="00360F6A">
        <w:rPr>
          <w:sz w:val="18"/>
        </w:rPr>
        <w:object w:dxaOrig="1111" w:dyaOrig="1111" w14:anchorId="2E52E9B3">
          <v:shape id="_x0000_i1089" type="#_x0000_t75" style="width:23.25pt;height:23.25pt" o:ole="">
            <v:imagedata r:id="rId45" o:title=""/>
          </v:shape>
          <o:OLEObject Type="Embed" ProgID="Visio.Drawing.15" ShapeID="_x0000_i1089" DrawAspect="Content" ObjectID="_1653925126" r:id="rId135"/>
        </w:object>
      </w:r>
      <w:r w:rsidRPr="00360F6A">
        <w:rPr>
          <w:rFonts w:ascii="宋体" w:hAnsi="宋体" w:hint="eastAsia"/>
          <w:sz w:val="18"/>
          <w:szCs w:val="21"/>
        </w:rPr>
        <w:t>完成配方名的输入，点击</w:t>
      </w:r>
      <w:r w:rsidR="0005557B" w:rsidRPr="00360F6A">
        <w:rPr>
          <w:sz w:val="18"/>
        </w:rPr>
        <w:object w:dxaOrig="1111" w:dyaOrig="1111" w14:anchorId="3DDC4055">
          <v:shape id="_x0000_i1090" type="#_x0000_t75" style="width:27pt;height:21.75pt" o:ole="">
            <v:imagedata r:id="rId47" o:title=""/>
          </v:shape>
          <o:OLEObject Type="Embed" ProgID="Visio.Drawing.15" ShapeID="_x0000_i1090" DrawAspect="Content" ObjectID="_1653925127" r:id="rId136"/>
        </w:object>
      </w:r>
      <w:r w:rsidRPr="00360F6A">
        <w:rPr>
          <w:rFonts w:ascii="宋体" w:hAnsi="宋体" w:hint="eastAsia"/>
          <w:sz w:val="18"/>
          <w:szCs w:val="21"/>
        </w:rPr>
        <w:t>则</w:t>
      </w:r>
      <w:r w:rsidR="00472BE6" w:rsidRPr="00360F6A">
        <w:rPr>
          <w:rFonts w:ascii="宋体" w:hAnsi="宋体" w:hint="eastAsia"/>
          <w:sz w:val="18"/>
          <w:szCs w:val="21"/>
        </w:rPr>
        <w:t>放弃修改，</w:t>
      </w:r>
      <w:r w:rsidR="00F05BE4" w:rsidRPr="00360F6A">
        <w:rPr>
          <w:rFonts w:ascii="宋体" w:hAnsi="宋体" w:hint="eastAsia"/>
          <w:sz w:val="18"/>
          <w:szCs w:val="21"/>
        </w:rPr>
        <w:t>保持</w:t>
      </w:r>
      <w:r w:rsidR="00472BE6" w:rsidRPr="00360F6A">
        <w:rPr>
          <w:rFonts w:ascii="宋体" w:hAnsi="宋体" w:hint="eastAsia"/>
          <w:sz w:val="18"/>
          <w:szCs w:val="21"/>
        </w:rPr>
        <w:t>原</w:t>
      </w:r>
      <w:r w:rsidRPr="00360F6A">
        <w:rPr>
          <w:rFonts w:ascii="宋体" w:hAnsi="宋体" w:hint="eastAsia"/>
          <w:sz w:val="18"/>
          <w:szCs w:val="21"/>
        </w:rPr>
        <w:t>配方名不变。</w:t>
      </w:r>
    </w:p>
    <w:p w14:paraId="58D4DA7B" w14:textId="77777777" w:rsidR="00A94159" w:rsidRPr="00360F6A" w:rsidRDefault="00A17CF8" w:rsidP="00D1047B">
      <w:pPr>
        <w:pStyle w:val="2"/>
        <w:spacing w:before="0" w:after="0" w:line="240" w:lineRule="auto"/>
        <w:rPr>
          <w:sz w:val="24"/>
        </w:rPr>
      </w:pPr>
      <w:bookmarkStart w:id="30" w:name="_6.2_配方目标值设置"/>
      <w:bookmarkStart w:id="31" w:name="_Toc35596464"/>
      <w:bookmarkEnd w:id="30"/>
      <w:r w:rsidRPr="00360F6A">
        <w:rPr>
          <w:sz w:val="24"/>
        </w:rPr>
        <w:lastRenderedPageBreak/>
        <w:t>6</w:t>
      </w:r>
      <w:r w:rsidR="00A94159" w:rsidRPr="00360F6A">
        <w:rPr>
          <w:sz w:val="24"/>
        </w:rPr>
        <w:t xml:space="preserve">.2 </w:t>
      </w:r>
      <w:r w:rsidR="00A94159" w:rsidRPr="00360F6A">
        <w:rPr>
          <w:rFonts w:hint="eastAsia"/>
          <w:sz w:val="24"/>
        </w:rPr>
        <w:t>配方</w:t>
      </w:r>
      <w:r w:rsidR="002A09C3" w:rsidRPr="00360F6A">
        <w:rPr>
          <w:rFonts w:hint="eastAsia"/>
          <w:sz w:val="24"/>
        </w:rPr>
        <w:t>目标值</w:t>
      </w:r>
      <w:r w:rsidR="00A94159" w:rsidRPr="00360F6A">
        <w:rPr>
          <w:rFonts w:hint="eastAsia"/>
          <w:sz w:val="24"/>
        </w:rPr>
        <w:t>设置</w:t>
      </w:r>
      <w:bookmarkEnd w:id="31"/>
    </w:p>
    <w:p w14:paraId="78CE7AAB" w14:textId="77777777" w:rsidR="00A94159" w:rsidRPr="00360F6A" w:rsidRDefault="00A94159" w:rsidP="00283939">
      <w:pPr>
        <w:ind w:firstLine="420"/>
        <w:rPr>
          <w:rFonts w:ascii="宋体"/>
          <w:sz w:val="18"/>
          <w:szCs w:val="21"/>
        </w:rPr>
      </w:pPr>
      <w:r w:rsidRPr="00360F6A">
        <w:rPr>
          <w:rFonts w:ascii="宋体" w:hAnsi="宋体" w:hint="eastAsia"/>
          <w:sz w:val="18"/>
          <w:szCs w:val="21"/>
        </w:rPr>
        <w:t>在配方设置界面，点击</w:t>
      </w:r>
      <w:r w:rsidR="0090050E" w:rsidRPr="00360F6A">
        <w:rPr>
          <w:rFonts w:ascii="宋体" w:hAnsi="宋体" w:hint="eastAsia"/>
          <w:sz w:val="18"/>
          <w:szCs w:val="21"/>
        </w:rPr>
        <w:t>【目标值设置】</w:t>
      </w:r>
      <w:r w:rsidRPr="00360F6A">
        <w:rPr>
          <w:rFonts w:ascii="宋体" w:hAnsi="宋体" w:hint="eastAsia"/>
          <w:sz w:val="18"/>
          <w:szCs w:val="21"/>
        </w:rPr>
        <w:t>按钮，可进入</w:t>
      </w:r>
      <w:r w:rsidR="0090050E" w:rsidRPr="00360F6A">
        <w:rPr>
          <w:rFonts w:ascii="宋体" w:hAnsi="宋体" w:hint="eastAsia"/>
          <w:sz w:val="18"/>
          <w:szCs w:val="21"/>
        </w:rPr>
        <w:t>当前</w:t>
      </w:r>
      <w:r w:rsidRPr="00360F6A">
        <w:rPr>
          <w:rFonts w:ascii="宋体" w:hAnsi="宋体" w:hint="eastAsia"/>
          <w:sz w:val="18"/>
          <w:szCs w:val="21"/>
        </w:rPr>
        <w:t>配方</w:t>
      </w:r>
      <w:r w:rsidR="0090050E" w:rsidRPr="00360F6A">
        <w:rPr>
          <w:rFonts w:ascii="宋体" w:hAnsi="宋体" w:hint="eastAsia"/>
          <w:sz w:val="18"/>
          <w:szCs w:val="21"/>
        </w:rPr>
        <w:t>下</w:t>
      </w:r>
      <w:r w:rsidRPr="00360F6A">
        <w:rPr>
          <w:rFonts w:ascii="宋体" w:hAnsi="宋体" w:hint="eastAsia"/>
          <w:sz w:val="18"/>
          <w:szCs w:val="21"/>
        </w:rPr>
        <w:t>的</w:t>
      </w:r>
      <w:r w:rsidR="0090050E" w:rsidRPr="00360F6A">
        <w:rPr>
          <w:rFonts w:ascii="宋体" w:hAnsi="宋体" w:hint="eastAsia"/>
          <w:sz w:val="18"/>
          <w:szCs w:val="21"/>
        </w:rPr>
        <w:t>目标值等设置界面</w:t>
      </w:r>
      <w:r w:rsidRPr="00360F6A">
        <w:rPr>
          <w:rFonts w:ascii="宋体" w:hAnsi="宋体" w:hint="eastAsia"/>
          <w:sz w:val="18"/>
          <w:szCs w:val="21"/>
        </w:rPr>
        <w:t>，</w:t>
      </w:r>
      <w:r w:rsidR="00CB1321" w:rsidRPr="00360F6A">
        <w:rPr>
          <w:rFonts w:ascii="宋体" w:hAnsi="宋体" w:hint="eastAsia"/>
          <w:sz w:val="18"/>
          <w:szCs w:val="21"/>
        </w:rPr>
        <w:t>如下图：</w:t>
      </w:r>
    </w:p>
    <w:p w14:paraId="2444F818" w14:textId="77777777" w:rsidR="00A94159" w:rsidRPr="00360F6A" w:rsidRDefault="000D195F" w:rsidP="00A94159">
      <w:pPr>
        <w:jc w:val="center"/>
        <w:rPr>
          <w:rFonts w:ascii="宋体"/>
          <w:sz w:val="18"/>
          <w:szCs w:val="21"/>
        </w:rPr>
      </w:pPr>
      <w:r w:rsidRPr="00360F6A">
        <w:rPr>
          <w:sz w:val="18"/>
        </w:rPr>
        <w:object w:dxaOrig="8371" w:dyaOrig="5236" w14:anchorId="459CE195">
          <v:shape id="_x0000_i1091" type="#_x0000_t75" style="width:237pt;height:148.5pt" o:ole="">
            <v:imagedata r:id="rId137" o:title=""/>
          </v:shape>
          <o:OLEObject Type="Embed" ProgID="Visio.Drawing.15" ShapeID="_x0000_i1091" DrawAspect="Content" ObjectID="_1653925128" r:id="rId138"/>
        </w:object>
      </w:r>
    </w:p>
    <w:p w14:paraId="04EE81DF" w14:textId="77777777" w:rsidR="00A94159" w:rsidRPr="00360F6A" w:rsidRDefault="00A94159" w:rsidP="00A94159">
      <w:pPr>
        <w:ind w:firstLine="420"/>
        <w:rPr>
          <w:rFonts w:ascii="宋体"/>
          <w:sz w:val="18"/>
          <w:szCs w:val="21"/>
        </w:rPr>
      </w:pPr>
      <w:r w:rsidRPr="00360F6A">
        <w:rPr>
          <w:rFonts w:ascii="宋体" w:hAnsi="宋体" w:hint="eastAsia"/>
          <w:sz w:val="18"/>
          <w:szCs w:val="21"/>
        </w:rPr>
        <w:t>【目标值】即每次包装所要达到的重量；</w:t>
      </w:r>
    </w:p>
    <w:p w14:paraId="4CF8F09F" w14:textId="77777777" w:rsidR="00A94159" w:rsidRPr="00360F6A" w:rsidRDefault="00A94159" w:rsidP="00A94159">
      <w:pPr>
        <w:spacing w:line="360" w:lineRule="exact"/>
        <w:ind w:firstLine="420"/>
        <w:rPr>
          <w:rFonts w:ascii="宋体"/>
          <w:sz w:val="18"/>
          <w:szCs w:val="21"/>
        </w:rPr>
      </w:pPr>
      <w:r w:rsidRPr="00360F6A">
        <w:rPr>
          <w:rFonts w:ascii="宋体" w:hAnsi="宋体" w:hint="eastAsia"/>
          <w:sz w:val="18"/>
          <w:szCs w:val="21"/>
        </w:rPr>
        <w:t>【大投提前量】当重量值≥目标值</w:t>
      </w:r>
      <w:r w:rsidRPr="00360F6A">
        <w:rPr>
          <w:rFonts w:ascii="宋体"/>
          <w:sz w:val="18"/>
          <w:szCs w:val="21"/>
        </w:rPr>
        <w:t>-</w:t>
      </w:r>
      <w:r w:rsidRPr="00360F6A">
        <w:rPr>
          <w:rFonts w:ascii="宋体" w:hAnsi="宋体" w:hint="eastAsia"/>
          <w:sz w:val="18"/>
          <w:szCs w:val="21"/>
        </w:rPr>
        <w:t>大投提前量时，关闭大投启动中投；若</w:t>
      </w:r>
      <w:r w:rsidR="003352F9" w:rsidRPr="00360F6A">
        <w:rPr>
          <w:rFonts w:ascii="宋体" w:hAnsi="宋体" w:hint="eastAsia"/>
          <w:sz w:val="18"/>
          <w:szCs w:val="21"/>
        </w:rPr>
        <w:t>智能包装</w:t>
      </w:r>
      <w:r w:rsidRPr="00360F6A">
        <w:rPr>
          <w:rFonts w:ascii="宋体" w:hAnsi="宋体" w:hint="eastAsia"/>
          <w:sz w:val="18"/>
          <w:szCs w:val="21"/>
        </w:rPr>
        <w:t>次数不为</w:t>
      </w:r>
      <w:r w:rsidRPr="00360F6A">
        <w:rPr>
          <w:rFonts w:ascii="宋体"/>
          <w:sz w:val="18"/>
          <w:szCs w:val="21"/>
        </w:rPr>
        <w:t>0</w:t>
      </w:r>
      <w:r w:rsidRPr="00360F6A">
        <w:rPr>
          <w:rFonts w:ascii="宋体" w:hAnsi="宋体" w:hint="eastAsia"/>
          <w:sz w:val="18"/>
          <w:szCs w:val="21"/>
        </w:rPr>
        <w:t>，则大投提前量无需设置</w:t>
      </w:r>
      <w:r w:rsidR="00323359" w:rsidRPr="00360F6A">
        <w:rPr>
          <w:rFonts w:ascii="宋体" w:hAnsi="宋体" w:hint="eastAsia"/>
          <w:sz w:val="18"/>
          <w:szCs w:val="21"/>
        </w:rPr>
        <w:t>，</w:t>
      </w:r>
      <w:r w:rsidRPr="00360F6A">
        <w:rPr>
          <w:rFonts w:ascii="宋体" w:hAnsi="宋体" w:hint="eastAsia"/>
          <w:sz w:val="18"/>
          <w:szCs w:val="21"/>
        </w:rPr>
        <w:t>设置无效；</w:t>
      </w:r>
    </w:p>
    <w:p w14:paraId="0533EED7" w14:textId="77777777" w:rsidR="00323359" w:rsidRPr="00360F6A" w:rsidRDefault="00A94159" w:rsidP="00323359">
      <w:pPr>
        <w:spacing w:line="360" w:lineRule="exact"/>
        <w:ind w:firstLine="420"/>
        <w:rPr>
          <w:rFonts w:ascii="宋体"/>
          <w:sz w:val="18"/>
          <w:szCs w:val="21"/>
        </w:rPr>
      </w:pPr>
      <w:r w:rsidRPr="00360F6A">
        <w:rPr>
          <w:rFonts w:ascii="宋体" w:hAnsi="宋体" w:hint="eastAsia"/>
          <w:sz w:val="18"/>
          <w:szCs w:val="21"/>
        </w:rPr>
        <w:t>【中投提前量】当重量值≥目标值</w:t>
      </w:r>
      <w:r w:rsidRPr="00360F6A">
        <w:rPr>
          <w:rFonts w:ascii="宋体"/>
          <w:sz w:val="18"/>
          <w:szCs w:val="21"/>
        </w:rPr>
        <w:t>-</w:t>
      </w:r>
      <w:r w:rsidRPr="00360F6A">
        <w:rPr>
          <w:rFonts w:ascii="宋体" w:hAnsi="宋体" w:hint="eastAsia"/>
          <w:sz w:val="18"/>
          <w:szCs w:val="21"/>
        </w:rPr>
        <w:t>中投提前量时，关闭中投启动小投；若</w:t>
      </w:r>
      <w:r w:rsidR="00DE782D" w:rsidRPr="00360F6A">
        <w:rPr>
          <w:rFonts w:ascii="宋体" w:hAnsi="宋体" w:hint="eastAsia"/>
          <w:sz w:val="18"/>
          <w:szCs w:val="21"/>
        </w:rPr>
        <w:t>智能包装</w:t>
      </w:r>
      <w:r w:rsidRPr="00360F6A">
        <w:rPr>
          <w:rFonts w:ascii="宋体" w:hAnsi="宋体" w:hint="eastAsia"/>
          <w:sz w:val="18"/>
          <w:szCs w:val="21"/>
        </w:rPr>
        <w:t>次数不为</w:t>
      </w:r>
      <w:r w:rsidRPr="00360F6A">
        <w:rPr>
          <w:rFonts w:ascii="宋体"/>
          <w:sz w:val="18"/>
          <w:szCs w:val="21"/>
        </w:rPr>
        <w:t>0</w:t>
      </w:r>
      <w:r w:rsidRPr="00360F6A">
        <w:rPr>
          <w:rFonts w:ascii="宋体" w:hAnsi="宋体" w:hint="eastAsia"/>
          <w:sz w:val="18"/>
          <w:szCs w:val="21"/>
        </w:rPr>
        <w:t>，则中投提前量无需设置，</w:t>
      </w:r>
      <w:r w:rsidR="00323359" w:rsidRPr="00360F6A">
        <w:rPr>
          <w:rFonts w:ascii="宋体" w:hAnsi="宋体" w:hint="eastAsia"/>
          <w:sz w:val="18"/>
          <w:szCs w:val="21"/>
        </w:rPr>
        <w:t>设置无效；</w:t>
      </w:r>
    </w:p>
    <w:p w14:paraId="345E50E0" w14:textId="77777777" w:rsidR="00323359" w:rsidRPr="00360F6A" w:rsidRDefault="00A94159" w:rsidP="00323359">
      <w:pPr>
        <w:spacing w:line="360" w:lineRule="exact"/>
        <w:ind w:firstLine="420"/>
        <w:rPr>
          <w:rFonts w:ascii="宋体"/>
          <w:sz w:val="18"/>
          <w:szCs w:val="21"/>
        </w:rPr>
      </w:pPr>
      <w:r w:rsidRPr="00360F6A">
        <w:rPr>
          <w:rFonts w:ascii="宋体" w:hAnsi="宋体" w:hint="eastAsia"/>
          <w:sz w:val="18"/>
          <w:szCs w:val="21"/>
        </w:rPr>
        <w:t>【小投落差值】当重量值≥目标值</w:t>
      </w:r>
      <w:r w:rsidRPr="00360F6A">
        <w:rPr>
          <w:rFonts w:ascii="宋体"/>
          <w:sz w:val="18"/>
          <w:szCs w:val="21"/>
        </w:rPr>
        <w:t>-</w:t>
      </w:r>
      <w:proofErr w:type="gramStart"/>
      <w:r w:rsidRPr="00360F6A">
        <w:rPr>
          <w:rFonts w:ascii="宋体" w:hAnsi="宋体" w:hint="eastAsia"/>
          <w:sz w:val="18"/>
          <w:szCs w:val="21"/>
        </w:rPr>
        <w:t>小投落差</w:t>
      </w:r>
      <w:proofErr w:type="gramEnd"/>
      <w:r w:rsidRPr="00360F6A">
        <w:rPr>
          <w:rFonts w:ascii="宋体" w:hAnsi="宋体" w:hint="eastAsia"/>
          <w:sz w:val="18"/>
          <w:szCs w:val="21"/>
        </w:rPr>
        <w:t>值时，关闭</w:t>
      </w:r>
      <w:proofErr w:type="gramStart"/>
      <w:r w:rsidRPr="00360F6A">
        <w:rPr>
          <w:rFonts w:ascii="宋体" w:hAnsi="宋体" w:hint="eastAsia"/>
          <w:sz w:val="18"/>
          <w:szCs w:val="21"/>
        </w:rPr>
        <w:t>小投结束小</w:t>
      </w:r>
      <w:proofErr w:type="gramEnd"/>
      <w:r w:rsidRPr="00360F6A">
        <w:rPr>
          <w:rFonts w:ascii="宋体" w:hAnsi="宋体" w:hint="eastAsia"/>
          <w:sz w:val="18"/>
          <w:szCs w:val="21"/>
        </w:rPr>
        <w:t>投；若</w:t>
      </w:r>
      <w:r w:rsidR="003352F9" w:rsidRPr="00360F6A">
        <w:rPr>
          <w:rFonts w:ascii="宋体" w:hAnsi="宋体" w:hint="eastAsia"/>
          <w:sz w:val="18"/>
          <w:szCs w:val="21"/>
        </w:rPr>
        <w:t>智能包装</w:t>
      </w:r>
      <w:r w:rsidRPr="00360F6A">
        <w:rPr>
          <w:rFonts w:ascii="宋体" w:hAnsi="宋体" w:hint="eastAsia"/>
          <w:sz w:val="18"/>
          <w:szCs w:val="21"/>
        </w:rPr>
        <w:t>次数不为</w:t>
      </w:r>
      <w:r w:rsidRPr="00360F6A">
        <w:rPr>
          <w:rFonts w:ascii="宋体"/>
          <w:sz w:val="18"/>
          <w:szCs w:val="21"/>
        </w:rPr>
        <w:t>0</w:t>
      </w:r>
      <w:r w:rsidRPr="00360F6A">
        <w:rPr>
          <w:rFonts w:ascii="宋体" w:hAnsi="宋体" w:hint="eastAsia"/>
          <w:sz w:val="18"/>
          <w:szCs w:val="21"/>
        </w:rPr>
        <w:t>，</w:t>
      </w:r>
      <w:proofErr w:type="gramStart"/>
      <w:r w:rsidRPr="00360F6A">
        <w:rPr>
          <w:rFonts w:ascii="宋体" w:hAnsi="宋体" w:hint="eastAsia"/>
          <w:sz w:val="18"/>
          <w:szCs w:val="21"/>
        </w:rPr>
        <w:t>则小投落差</w:t>
      </w:r>
      <w:proofErr w:type="gramEnd"/>
      <w:r w:rsidRPr="00360F6A">
        <w:rPr>
          <w:rFonts w:ascii="宋体" w:hAnsi="宋体" w:hint="eastAsia"/>
          <w:sz w:val="18"/>
          <w:szCs w:val="21"/>
        </w:rPr>
        <w:t>值无需设置，</w:t>
      </w:r>
      <w:r w:rsidR="00323359" w:rsidRPr="00360F6A">
        <w:rPr>
          <w:rFonts w:ascii="宋体" w:hAnsi="宋体" w:hint="eastAsia"/>
          <w:sz w:val="18"/>
          <w:szCs w:val="21"/>
        </w:rPr>
        <w:t>设置无效；</w:t>
      </w:r>
    </w:p>
    <w:p w14:paraId="21515FA5" w14:textId="19D5BC96" w:rsidR="00A94159" w:rsidRPr="00360F6A" w:rsidRDefault="00A94159" w:rsidP="00A97030">
      <w:pPr>
        <w:spacing w:line="360" w:lineRule="exact"/>
        <w:ind w:firstLine="420"/>
        <w:rPr>
          <w:rFonts w:ascii="宋体"/>
          <w:sz w:val="18"/>
          <w:szCs w:val="21"/>
        </w:rPr>
      </w:pPr>
      <w:r w:rsidRPr="00360F6A">
        <w:rPr>
          <w:rFonts w:ascii="宋体" w:hAnsi="宋体" w:hint="eastAsia"/>
          <w:sz w:val="18"/>
          <w:szCs w:val="21"/>
        </w:rPr>
        <w:t>【禁止比较时间】</w:t>
      </w:r>
      <w:bookmarkStart w:id="32" w:name="_Hlk508350308"/>
      <w:r w:rsidR="000D195F" w:rsidRPr="00360F6A">
        <w:rPr>
          <w:rFonts w:ascii="宋体" w:hAnsi="宋体" w:hint="eastAsia"/>
          <w:sz w:val="18"/>
          <w:szCs w:val="21"/>
        </w:rPr>
        <w:t>加料延时后，启动大、中、</w:t>
      </w:r>
      <w:proofErr w:type="gramStart"/>
      <w:r w:rsidR="000D195F" w:rsidRPr="00360F6A">
        <w:rPr>
          <w:rFonts w:ascii="宋体" w:hAnsi="宋体" w:hint="eastAsia"/>
          <w:sz w:val="18"/>
          <w:szCs w:val="21"/>
        </w:rPr>
        <w:t>小投加料</w:t>
      </w:r>
      <w:proofErr w:type="gramEnd"/>
      <w:r w:rsidR="000D195F" w:rsidRPr="00360F6A">
        <w:rPr>
          <w:rFonts w:ascii="宋体" w:hAnsi="宋体" w:hint="eastAsia"/>
          <w:sz w:val="18"/>
          <w:szCs w:val="21"/>
        </w:rPr>
        <w:t>，并启动大投禁止比较时间，在此时间内大</w:t>
      </w:r>
      <w:proofErr w:type="gramStart"/>
      <w:r w:rsidR="000D195F" w:rsidRPr="00360F6A">
        <w:rPr>
          <w:rFonts w:ascii="宋体" w:hAnsi="宋体" w:hint="eastAsia"/>
          <w:sz w:val="18"/>
          <w:szCs w:val="21"/>
        </w:rPr>
        <w:t>投一直</w:t>
      </w:r>
      <w:proofErr w:type="gramEnd"/>
      <w:r w:rsidR="000D195F" w:rsidRPr="00360F6A">
        <w:rPr>
          <w:rFonts w:ascii="宋体" w:hAnsi="宋体" w:hint="eastAsia"/>
          <w:sz w:val="18"/>
          <w:szCs w:val="21"/>
        </w:rPr>
        <w:t>有效。</w:t>
      </w:r>
      <w:r w:rsidR="0044678E" w:rsidRPr="00360F6A">
        <w:rPr>
          <w:rFonts w:ascii="宋体" w:hAnsi="宋体" w:hint="eastAsia"/>
          <w:sz w:val="18"/>
          <w:szCs w:val="21"/>
        </w:rPr>
        <w:t>大</w:t>
      </w:r>
      <w:proofErr w:type="gramStart"/>
      <w:r w:rsidR="0044678E" w:rsidRPr="00360F6A">
        <w:rPr>
          <w:rFonts w:ascii="宋体" w:hAnsi="宋体" w:hint="eastAsia"/>
          <w:sz w:val="18"/>
          <w:szCs w:val="21"/>
        </w:rPr>
        <w:t>投结束</w:t>
      </w:r>
      <w:proofErr w:type="gramEnd"/>
      <w:r w:rsidR="0044678E" w:rsidRPr="00360F6A">
        <w:rPr>
          <w:rFonts w:ascii="宋体" w:hAnsi="宋体" w:hint="eastAsia"/>
          <w:sz w:val="18"/>
          <w:szCs w:val="21"/>
        </w:rPr>
        <w:t>后，在</w:t>
      </w:r>
      <w:r w:rsidR="00BA2138">
        <w:rPr>
          <w:rFonts w:hint="eastAsia"/>
          <w:sz w:val="18"/>
          <w:szCs w:val="21"/>
        </w:rPr>
        <w:t>中</w:t>
      </w:r>
      <w:r w:rsidR="000D195F" w:rsidRPr="00360F6A">
        <w:rPr>
          <w:rFonts w:hint="eastAsia"/>
          <w:sz w:val="18"/>
          <w:szCs w:val="21"/>
        </w:rPr>
        <w:t>投禁止比较</w:t>
      </w:r>
      <w:r w:rsidR="0044678E" w:rsidRPr="00360F6A">
        <w:rPr>
          <w:rFonts w:hint="eastAsia"/>
          <w:sz w:val="18"/>
          <w:szCs w:val="21"/>
        </w:rPr>
        <w:t>时</w:t>
      </w:r>
      <w:r w:rsidR="0044678E" w:rsidRPr="00360F6A">
        <w:rPr>
          <w:rFonts w:ascii="宋体" w:hAnsi="宋体" w:hint="eastAsia"/>
          <w:sz w:val="18"/>
          <w:szCs w:val="21"/>
        </w:rPr>
        <w:t>间内，中</w:t>
      </w:r>
      <w:proofErr w:type="gramStart"/>
      <w:r w:rsidR="0044678E" w:rsidRPr="00360F6A">
        <w:rPr>
          <w:rFonts w:ascii="宋体" w:hAnsi="宋体" w:hint="eastAsia"/>
          <w:sz w:val="18"/>
          <w:szCs w:val="21"/>
        </w:rPr>
        <w:t>投一直</w:t>
      </w:r>
      <w:proofErr w:type="gramEnd"/>
      <w:r w:rsidR="0044678E" w:rsidRPr="00360F6A">
        <w:rPr>
          <w:rFonts w:ascii="宋体" w:hAnsi="宋体" w:hint="eastAsia"/>
          <w:sz w:val="18"/>
          <w:szCs w:val="21"/>
        </w:rPr>
        <w:t>有效</w:t>
      </w:r>
      <w:bookmarkEnd w:id="32"/>
      <w:r w:rsidR="0044678E" w:rsidRPr="00360F6A">
        <w:rPr>
          <w:rFonts w:ascii="宋体" w:hAnsi="宋体" w:hint="eastAsia"/>
          <w:sz w:val="18"/>
          <w:szCs w:val="21"/>
        </w:rPr>
        <w:t>；中</w:t>
      </w:r>
      <w:proofErr w:type="gramStart"/>
      <w:r w:rsidR="0044678E" w:rsidRPr="00360F6A">
        <w:rPr>
          <w:rFonts w:ascii="宋体" w:hAnsi="宋体" w:hint="eastAsia"/>
          <w:sz w:val="18"/>
          <w:szCs w:val="21"/>
        </w:rPr>
        <w:t>投结束</w:t>
      </w:r>
      <w:proofErr w:type="gramEnd"/>
      <w:r w:rsidR="0044678E" w:rsidRPr="00360F6A">
        <w:rPr>
          <w:rFonts w:ascii="宋体" w:hAnsi="宋体" w:hint="eastAsia"/>
          <w:sz w:val="18"/>
          <w:szCs w:val="21"/>
        </w:rPr>
        <w:t>后，</w:t>
      </w:r>
      <w:proofErr w:type="gramStart"/>
      <w:r w:rsidR="0044678E" w:rsidRPr="00360F6A">
        <w:rPr>
          <w:rFonts w:ascii="宋体" w:hAnsi="宋体" w:hint="eastAsia"/>
          <w:sz w:val="18"/>
          <w:szCs w:val="21"/>
        </w:rPr>
        <w:t>在</w:t>
      </w:r>
      <w:r w:rsidR="00BA2138">
        <w:rPr>
          <w:rFonts w:hint="eastAsia"/>
          <w:sz w:val="18"/>
          <w:szCs w:val="21"/>
        </w:rPr>
        <w:t>小</w:t>
      </w:r>
      <w:r w:rsidR="000D195F" w:rsidRPr="00360F6A">
        <w:rPr>
          <w:rFonts w:hint="eastAsia"/>
          <w:sz w:val="18"/>
          <w:szCs w:val="21"/>
        </w:rPr>
        <w:t>投禁止</w:t>
      </w:r>
      <w:proofErr w:type="gramEnd"/>
      <w:r w:rsidR="000D195F" w:rsidRPr="00360F6A">
        <w:rPr>
          <w:rFonts w:hint="eastAsia"/>
          <w:sz w:val="18"/>
          <w:szCs w:val="21"/>
        </w:rPr>
        <w:t>比较</w:t>
      </w:r>
      <w:r w:rsidR="0044678E" w:rsidRPr="00360F6A">
        <w:rPr>
          <w:rFonts w:hint="eastAsia"/>
          <w:sz w:val="18"/>
          <w:szCs w:val="21"/>
        </w:rPr>
        <w:t>时</w:t>
      </w:r>
      <w:r w:rsidR="0044678E" w:rsidRPr="00360F6A">
        <w:rPr>
          <w:rFonts w:ascii="宋体" w:hAnsi="宋体" w:hint="eastAsia"/>
          <w:sz w:val="18"/>
          <w:szCs w:val="21"/>
        </w:rPr>
        <w:t>间内，</w:t>
      </w:r>
      <w:proofErr w:type="gramStart"/>
      <w:r w:rsidR="0044678E" w:rsidRPr="00360F6A">
        <w:rPr>
          <w:rFonts w:ascii="宋体" w:hAnsi="宋体" w:hint="eastAsia"/>
          <w:sz w:val="18"/>
          <w:szCs w:val="21"/>
        </w:rPr>
        <w:t>小投一直</w:t>
      </w:r>
      <w:proofErr w:type="gramEnd"/>
      <w:r w:rsidR="0044678E" w:rsidRPr="00360F6A">
        <w:rPr>
          <w:rFonts w:ascii="宋体" w:hAnsi="宋体" w:hint="eastAsia"/>
          <w:sz w:val="18"/>
          <w:szCs w:val="21"/>
        </w:rPr>
        <w:t>有效；</w:t>
      </w:r>
      <w:proofErr w:type="gramStart"/>
      <w:r w:rsidR="0044678E" w:rsidRPr="00360F6A">
        <w:rPr>
          <w:rFonts w:ascii="宋体" w:hAnsi="宋体" w:hint="eastAsia"/>
          <w:sz w:val="18"/>
          <w:szCs w:val="21"/>
        </w:rPr>
        <w:t>小投结束</w:t>
      </w:r>
      <w:proofErr w:type="gramEnd"/>
      <w:r w:rsidR="0044678E" w:rsidRPr="00360F6A">
        <w:rPr>
          <w:rFonts w:ascii="宋体" w:hAnsi="宋体" w:hint="eastAsia"/>
          <w:sz w:val="18"/>
          <w:szCs w:val="21"/>
        </w:rPr>
        <w:t>后</w:t>
      </w:r>
      <w:r w:rsidR="007319F5" w:rsidRPr="00360F6A">
        <w:rPr>
          <w:rFonts w:ascii="宋体" w:hAnsi="宋体" w:hint="eastAsia"/>
          <w:sz w:val="18"/>
          <w:szCs w:val="21"/>
        </w:rPr>
        <w:t>启动</w:t>
      </w:r>
      <w:proofErr w:type="gramStart"/>
      <w:r w:rsidR="007319F5" w:rsidRPr="00360F6A">
        <w:rPr>
          <w:rFonts w:ascii="宋体" w:hAnsi="宋体" w:hint="eastAsia"/>
          <w:sz w:val="18"/>
          <w:szCs w:val="21"/>
        </w:rPr>
        <w:t>超欠差检测</w:t>
      </w:r>
      <w:proofErr w:type="gramEnd"/>
      <w:r w:rsidR="007319F5" w:rsidRPr="00360F6A">
        <w:rPr>
          <w:rFonts w:ascii="宋体" w:hAnsi="宋体" w:hint="eastAsia"/>
          <w:sz w:val="18"/>
          <w:szCs w:val="21"/>
        </w:rPr>
        <w:t>，</w:t>
      </w:r>
      <w:proofErr w:type="gramStart"/>
      <w:r w:rsidR="007319F5" w:rsidRPr="00360F6A">
        <w:rPr>
          <w:rFonts w:ascii="宋体" w:hAnsi="宋体" w:hint="eastAsia"/>
          <w:sz w:val="18"/>
          <w:szCs w:val="21"/>
        </w:rPr>
        <w:t>超欠差检测</w:t>
      </w:r>
      <w:proofErr w:type="gramEnd"/>
      <w:r w:rsidR="007319F5" w:rsidRPr="00360F6A">
        <w:rPr>
          <w:rFonts w:ascii="宋体" w:hAnsi="宋体" w:hint="eastAsia"/>
          <w:sz w:val="18"/>
          <w:szCs w:val="21"/>
        </w:rPr>
        <w:t>时间</w:t>
      </w:r>
      <w:r w:rsidR="0044678E" w:rsidRPr="00360F6A">
        <w:rPr>
          <w:rFonts w:ascii="宋体" w:hAnsi="宋体" w:hint="eastAsia"/>
          <w:sz w:val="18"/>
          <w:szCs w:val="21"/>
        </w:rPr>
        <w:t>后进</w:t>
      </w:r>
      <w:proofErr w:type="gramStart"/>
      <w:r w:rsidR="0044678E" w:rsidRPr="00360F6A">
        <w:rPr>
          <w:rFonts w:ascii="宋体" w:hAnsi="宋体" w:hint="eastAsia"/>
          <w:sz w:val="18"/>
          <w:szCs w:val="21"/>
        </w:rPr>
        <w:t>入定值</w:t>
      </w:r>
      <w:proofErr w:type="gramEnd"/>
      <w:r w:rsidR="0044678E" w:rsidRPr="00360F6A">
        <w:rPr>
          <w:rFonts w:ascii="宋体" w:hAnsi="宋体" w:hint="eastAsia"/>
          <w:sz w:val="18"/>
          <w:szCs w:val="21"/>
        </w:rPr>
        <w:t>保持。</w:t>
      </w:r>
      <w:r w:rsidR="000D195F" w:rsidRPr="00360F6A">
        <w:rPr>
          <w:rFonts w:hint="eastAsia"/>
          <w:sz w:val="18"/>
          <w:szCs w:val="21"/>
        </w:rPr>
        <w:t>禁止比较</w:t>
      </w:r>
      <w:r w:rsidR="0044678E" w:rsidRPr="00360F6A">
        <w:rPr>
          <w:rFonts w:ascii="宋体" w:hAnsi="宋体" w:hint="eastAsia"/>
          <w:sz w:val="18"/>
          <w:szCs w:val="21"/>
        </w:rPr>
        <w:t>时间内，不进行重量比较。</w:t>
      </w:r>
    </w:p>
    <w:p w14:paraId="49CEEE3E" w14:textId="77777777" w:rsidR="00872A7D" w:rsidRPr="00360F6A" w:rsidRDefault="00872A7D" w:rsidP="00D5479C">
      <w:pPr>
        <w:ind w:firstLine="420"/>
        <w:rPr>
          <w:rFonts w:ascii="宋体" w:hAnsi="宋体"/>
          <w:sz w:val="18"/>
          <w:szCs w:val="21"/>
        </w:rPr>
      </w:pPr>
      <w:r w:rsidRPr="00360F6A">
        <w:rPr>
          <w:rFonts w:ascii="宋体" w:hAnsi="宋体" w:hint="eastAsia"/>
          <w:sz w:val="18"/>
          <w:szCs w:val="21"/>
        </w:rPr>
        <w:t>【单秤组合次数】</w:t>
      </w:r>
      <w:r w:rsidR="00B75DE1" w:rsidRPr="00360F6A">
        <w:rPr>
          <w:rFonts w:ascii="宋体" w:hAnsi="宋体" w:hint="eastAsia"/>
          <w:sz w:val="18"/>
          <w:szCs w:val="21"/>
        </w:rPr>
        <w:t>有计量</w:t>
      </w:r>
      <w:proofErr w:type="gramStart"/>
      <w:r w:rsidR="00B75DE1" w:rsidRPr="00360F6A">
        <w:rPr>
          <w:rFonts w:ascii="宋体" w:hAnsi="宋体" w:hint="eastAsia"/>
          <w:sz w:val="18"/>
          <w:szCs w:val="21"/>
        </w:rPr>
        <w:t>斗模式</w:t>
      </w:r>
      <w:proofErr w:type="gramEnd"/>
      <w:r w:rsidR="00B75DE1" w:rsidRPr="00360F6A">
        <w:rPr>
          <w:rFonts w:ascii="宋体" w:hAnsi="宋体" w:hint="eastAsia"/>
          <w:sz w:val="18"/>
          <w:szCs w:val="21"/>
        </w:rPr>
        <w:t>下，几次卸料一次松袋。如其为</w:t>
      </w:r>
      <w:r w:rsidR="00B75DE1" w:rsidRPr="00360F6A">
        <w:rPr>
          <w:b/>
          <w:sz w:val="18"/>
          <w:szCs w:val="21"/>
        </w:rPr>
        <w:t>0</w:t>
      </w:r>
      <w:r w:rsidR="00B75DE1" w:rsidRPr="00360F6A">
        <w:rPr>
          <w:rFonts w:ascii="宋体" w:hAnsi="宋体" w:hint="eastAsia"/>
          <w:sz w:val="18"/>
          <w:szCs w:val="21"/>
        </w:rPr>
        <w:t>，则仪表在加料完成后，直接卸料而无需判断夹袋是否有效。</w:t>
      </w:r>
    </w:p>
    <w:p w14:paraId="2296AE4C" w14:textId="77777777" w:rsidR="00872A7D" w:rsidRPr="00360F6A" w:rsidRDefault="00872A7D" w:rsidP="00D5479C">
      <w:pPr>
        <w:ind w:firstLine="420"/>
        <w:rPr>
          <w:rFonts w:ascii="宋体" w:hAnsi="宋体"/>
          <w:sz w:val="18"/>
          <w:szCs w:val="21"/>
        </w:rPr>
      </w:pPr>
      <w:r w:rsidRPr="00360F6A">
        <w:rPr>
          <w:rFonts w:ascii="宋体" w:hAnsi="宋体" w:hint="eastAsia"/>
          <w:sz w:val="18"/>
          <w:szCs w:val="21"/>
        </w:rPr>
        <w:lastRenderedPageBreak/>
        <w:t>【卸料零区值】</w:t>
      </w:r>
      <w:r w:rsidR="00451CD9" w:rsidRPr="00360F6A">
        <w:rPr>
          <w:rFonts w:ascii="宋体" w:hAnsi="宋体" w:hint="eastAsia"/>
          <w:sz w:val="18"/>
          <w:szCs w:val="21"/>
        </w:rPr>
        <w:t>有斗包装模式下</w:t>
      </w:r>
      <w:r w:rsidR="00B75DE1" w:rsidRPr="00360F6A">
        <w:rPr>
          <w:rFonts w:ascii="宋体" w:hAnsi="宋体" w:hint="eastAsia"/>
          <w:spacing w:val="20"/>
          <w:sz w:val="18"/>
          <w:szCs w:val="21"/>
        </w:rPr>
        <w:t>定量过程中，若称重值≤卸料</w:t>
      </w:r>
      <w:proofErr w:type="gramStart"/>
      <w:r w:rsidR="00B75DE1" w:rsidRPr="00360F6A">
        <w:rPr>
          <w:rFonts w:ascii="宋体" w:hAnsi="宋体" w:hint="eastAsia"/>
          <w:spacing w:val="20"/>
          <w:sz w:val="18"/>
          <w:szCs w:val="21"/>
        </w:rPr>
        <w:t>零区值</w:t>
      </w:r>
      <w:proofErr w:type="gramEnd"/>
      <w:r w:rsidR="00B75DE1" w:rsidRPr="00360F6A">
        <w:rPr>
          <w:rFonts w:ascii="宋体" w:hAnsi="宋体" w:hint="eastAsia"/>
          <w:spacing w:val="20"/>
          <w:sz w:val="18"/>
          <w:szCs w:val="21"/>
        </w:rPr>
        <w:t>，则启动t</w:t>
      </w:r>
      <w:r w:rsidR="00B75DE1" w:rsidRPr="00360F6A">
        <w:rPr>
          <w:rFonts w:ascii="宋体" w:hAnsi="宋体"/>
          <w:spacing w:val="20"/>
          <w:sz w:val="18"/>
          <w:szCs w:val="21"/>
        </w:rPr>
        <w:t>7</w:t>
      </w:r>
      <w:r w:rsidR="00B75DE1" w:rsidRPr="00360F6A">
        <w:rPr>
          <w:rFonts w:ascii="宋体" w:hAnsi="宋体" w:hint="eastAsia"/>
          <w:spacing w:val="20"/>
          <w:sz w:val="18"/>
          <w:szCs w:val="21"/>
        </w:rPr>
        <w:t>卸料延时定时器。</w:t>
      </w:r>
    </w:p>
    <w:p w14:paraId="09A9510F" w14:textId="77777777" w:rsidR="00872A7D" w:rsidRPr="00360F6A" w:rsidRDefault="00872A7D" w:rsidP="00D5479C">
      <w:pPr>
        <w:ind w:firstLine="420"/>
        <w:rPr>
          <w:rFonts w:ascii="宋体" w:hAnsi="宋体"/>
          <w:sz w:val="18"/>
          <w:szCs w:val="21"/>
        </w:rPr>
      </w:pPr>
      <w:r w:rsidRPr="00360F6A">
        <w:rPr>
          <w:rFonts w:ascii="宋体" w:hAnsi="宋体" w:hint="eastAsia"/>
          <w:sz w:val="18"/>
          <w:szCs w:val="21"/>
        </w:rPr>
        <w:t>【料速级数】</w:t>
      </w:r>
      <w:r w:rsidR="005D249E" w:rsidRPr="00360F6A">
        <w:rPr>
          <w:rFonts w:ascii="宋体" w:hAnsi="宋体" w:hint="eastAsia"/>
          <w:sz w:val="18"/>
          <w:szCs w:val="21"/>
        </w:rPr>
        <w:t>点击右侧按键，可选择</w:t>
      </w:r>
      <w:r w:rsidR="00D5479C" w:rsidRPr="00360F6A">
        <w:rPr>
          <w:sz w:val="18"/>
        </w:rPr>
        <w:object w:dxaOrig="1036" w:dyaOrig="375" w14:anchorId="2E86EFC4">
          <v:shape id="_x0000_i1092" type="#_x0000_t75" style="width:51pt;height:19.5pt" o:ole="">
            <v:imagedata r:id="rId139" o:title=""/>
          </v:shape>
          <o:OLEObject Type="Embed" ProgID="Visio.Drawing.15" ShapeID="_x0000_i1092" DrawAspect="Content" ObjectID="_1653925129" r:id="rId140"/>
        </w:object>
      </w:r>
      <w:r w:rsidR="000D195F" w:rsidRPr="00360F6A">
        <w:rPr>
          <w:rFonts w:ascii="宋体" w:hAnsi="宋体" w:hint="eastAsia"/>
          <w:sz w:val="18"/>
          <w:szCs w:val="21"/>
        </w:rPr>
        <w:t>、</w:t>
      </w:r>
      <w:r w:rsidR="000D195F" w:rsidRPr="00360F6A">
        <w:rPr>
          <w:sz w:val="18"/>
        </w:rPr>
        <w:object w:dxaOrig="1035" w:dyaOrig="375" w14:anchorId="09A8F57E">
          <v:shape id="_x0000_i1093" type="#_x0000_t75" style="width:51pt;height:19.5pt" o:ole="">
            <v:imagedata r:id="rId141" o:title=""/>
          </v:shape>
          <o:OLEObject Type="Embed" ProgID="Visio.Drawing.15" ShapeID="_x0000_i1093" DrawAspect="Content" ObjectID="_1653925130" r:id="rId142"/>
        </w:object>
      </w:r>
      <w:r w:rsidR="000D195F" w:rsidRPr="00360F6A">
        <w:rPr>
          <w:rFonts w:hint="eastAsia"/>
          <w:sz w:val="18"/>
        </w:rPr>
        <w:t>或</w:t>
      </w:r>
      <w:r w:rsidR="000D195F" w:rsidRPr="00360F6A">
        <w:rPr>
          <w:sz w:val="18"/>
        </w:rPr>
        <w:object w:dxaOrig="1035" w:dyaOrig="375" w14:anchorId="31DE9A99">
          <v:shape id="_x0000_i1094" type="#_x0000_t75" style="width:51pt;height:19.5pt" o:ole="">
            <v:imagedata r:id="rId143" o:title=""/>
          </v:shape>
          <o:OLEObject Type="Embed" ProgID="Visio.Drawing.15" ShapeID="_x0000_i1094" DrawAspect="Content" ObjectID="_1653925131" r:id="rId144"/>
        </w:object>
      </w:r>
      <w:r w:rsidR="005D249E" w:rsidRPr="00360F6A">
        <w:rPr>
          <w:rFonts w:ascii="宋体" w:hAnsi="宋体" w:hint="eastAsia"/>
          <w:sz w:val="18"/>
          <w:szCs w:val="21"/>
        </w:rPr>
        <w:t>。三</w:t>
      </w:r>
      <w:proofErr w:type="gramStart"/>
      <w:r w:rsidR="005D249E" w:rsidRPr="00360F6A">
        <w:rPr>
          <w:rFonts w:ascii="宋体" w:hAnsi="宋体" w:hint="eastAsia"/>
          <w:sz w:val="18"/>
          <w:szCs w:val="21"/>
        </w:rPr>
        <w:t>料速</w:t>
      </w:r>
      <w:r w:rsidR="00117F94" w:rsidRPr="00360F6A">
        <w:rPr>
          <w:rFonts w:ascii="宋体" w:hAnsi="宋体" w:hint="eastAsia"/>
          <w:sz w:val="18"/>
          <w:szCs w:val="21"/>
        </w:rPr>
        <w:t>指加料</w:t>
      </w:r>
      <w:proofErr w:type="gramEnd"/>
      <w:r w:rsidR="00117F94" w:rsidRPr="00360F6A">
        <w:rPr>
          <w:rFonts w:ascii="宋体" w:hAnsi="宋体" w:hint="eastAsia"/>
          <w:sz w:val="18"/>
          <w:szCs w:val="21"/>
        </w:rPr>
        <w:t>过程启动</w:t>
      </w:r>
      <w:r w:rsidR="005D249E" w:rsidRPr="00360F6A">
        <w:rPr>
          <w:rFonts w:ascii="宋体" w:hAnsi="宋体" w:hint="eastAsia"/>
          <w:sz w:val="18"/>
          <w:szCs w:val="21"/>
        </w:rPr>
        <w:t>大</w:t>
      </w:r>
      <w:r w:rsidR="00117F94" w:rsidRPr="00360F6A">
        <w:rPr>
          <w:rFonts w:ascii="宋体" w:hAnsi="宋体" w:hint="eastAsia"/>
          <w:sz w:val="18"/>
          <w:szCs w:val="21"/>
        </w:rPr>
        <w:t>、</w:t>
      </w:r>
      <w:r w:rsidR="005D249E" w:rsidRPr="00360F6A">
        <w:rPr>
          <w:rFonts w:ascii="宋体" w:hAnsi="宋体" w:hint="eastAsia"/>
          <w:sz w:val="18"/>
          <w:szCs w:val="21"/>
        </w:rPr>
        <w:t>中</w:t>
      </w:r>
      <w:r w:rsidR="00117F94" w:rsidRPr="00360F6A">
        <w:rPr>
          <w:rFonts w:ascii="宋体" w:hAnsi="宋体" w:hint="eastAsia"/>
          <w:sz w:val="18"/>
          <w:szCs w:val="21"/>
        </w:rPr>
        <w:t>、</w:t>
      </w:r>
      <w:proofErr w:type="gramStart"/>
      <w:r w:rsidR="005D249E" w:rsidRPr="00360F6A">
        <w:rPr>
          <w:rFonts w:ascii="宋体" w:hAnsi="宋体" w:hint="eastAsia"/>
          <w:sz w:val="18"/>
          <w:szCs w:val="21"/>
        </w:rPr>
        <w:t>小投</w:t>
      </w:r>
      <w:r w:rsidR="00117F94" w:rsidRPr="00360F6A">
        <w:rPr>
          <w:rFonts w:ascii="宋体" w:hAnsi="宋体" w:hint="eastAsia"/>
          <w:sz w:val="18"/>
          <w:szCs w:val="21"/>
        </w:rPr>
        <w:t>加料</w:t>
      </w:r>
      <w:proofErr w:type="gramEnd"/>
      <w:r w:rsidR="005D249E" w:rsidRPr="00360F6A">
        <w:rPr>
          <w:rFonts w:ascii="宋体" w:hAnsi="宋体" w:hint="eastAsia"/>
          <w:sz w:val="18"/>
          <w:szCs w:val="21"/>
        </w:rPr>
        <w:t>，二料速</w:t>
      </w:r>
      <w:r w:rsidR="00491E73" w:rsidRPr="00360F6A">
        <w:rPr>
          <w:rFonts w:ascii="宋体" w:hAnsi="宋体" w:hint="eastAsia"/>
          <w:sz w:val="18"/>
          <w:szCs w:val="21"/>
        </w:rPr>
        <w:t>(大小)</w:t>
      </w:r>
      <w:r w:rsidR="00117F94" w:rsidRPr="00360F6A">
        <w:rPr>
          <w:rFonts w:ascii="宋体" w:hAnsi="宋体" w:hint="eastAsia"/>
          <w:sz w:val="18"/>
          <w:szCs w:val="21"/>
        </w:rPr>
        <w:t>则启动</w:t>
      </w:r>
      <w:r w:rsidR="00491E73" w:rsidRPr="00360F6A">
        <w:rPr>
          <w:rFonts w:ascii="宋体" w:hAnsi="宋体" w:hint="eastAsia"/>
          <w:sz w:val="18"/>
          <w:szCs w:val="21"/>
        </w:rPr>
        <w:t>大</w:t>
      </w:r>
      <w:r w:rsidR="00117F94" w:rsidRPr="00360F6A">
        <w:rPr>
          <w:rFonts w:ascii="宋体" w:hAnsi="宋体" w:hint="eastAsia"/>
          <w:sz w:val="18"/>
          <w:szCs w:val="21"/>
        </w:rPr>
        <w:t>、</w:t>
      </w:r>
      <w:proofErr w:type="gramStart"/>
      <w:r w:rsidR="005D249E" w:rsidRPr="00360F6A">
        <w:rPr>
          <w:rFonts w:ascii="宋体" w:hAnsi="宋体" w:hint="eastAsia"/>
          <w:sz w:val="18"/>
          <w:szCs w:val="21"/>
        </w:rPr>
        <w:t>小投</w:t>
      </w:r>
      <w:r w:rsidR="00117F94" w:rsidRPr="00360F6A">
        <w:rPr>
          <w:rFonts w:ascii="宋体" w:hAnsi="宋体" w:hint="eastAsia"/>
          <w:sz w:val="18"/>
          <w:szCs w:val="21"/>
        </w:rPr>
        <w:t>加料</w:t>
      </w:r>
      <w:proofErr w:type="gramEnd"/>
      <w:r w:rsidR="00491E73" w:rsidRPr="00360F6A">
        <w:rPr>
          <w:rFonts w:ascii="宋体" w:hAnsi="宋体" w:hint="eastAsia"/>
          <w:sz w:val="18"/>
          <w:szCs w:val="21"/>
        </w:rPr>
        <w:t>，二料速(中小)则启动中、</w:t>
      </w:r>
      <w:proofErr w:type="gramStart"/>
      <w:r w:rsidR="00491E73" w:rsidRPr="00360F6A">
        <w:rPr>
          <w:rFonts w:ascii="宋体" w:hAnsi="宋体" w:hint="eastAsia"/>
          <w:sz w:val="18"/>
          <w:szCs w:val="21"/>
        </w:rPr>
        <w:t>小投加料</w:t>
      </w:r>
      <w:proofErr w:type="gramEnd"/>
      <w:r w:rsidR="00491E73" w:rsidRPr="00360F6A">
        <w:rPr>
          <w:rFonts w:ascii="宋体" w:hAnsi="宋体" w:hint="eastAsia"/>
          <w:sz w:val="18"/>
          <w:szCs w:val="21"/>
        </w:rPr>
        <w:t>。</w:t>
      </w:r>
    </w:p>
    <w:p w14:paraId="3F976FCF" w14:textId="77777777" w:rsidR="00A94159" w:rsidRPr="00360F6A" w:rsidRDefault="00A17CF8" w:rsidP="00D1047B">
      <w:pPr>
        <w:pStyle w:val="2"/>
        <w:spacing w:before="0" w:after="0" w:line="240" w:lineRule="auto"/>
        <w:rPr>
          <w:sz w:val="24"/>
        </w:rPr>
      </w:pPr>
      <w:bookmarkStart w:id="33" w:name="_Toc35596465"/>
      <w:r w:rsidRPr="00360F6A">
        <w:rPr>
          <w:sz w:val="24"/>
        </w:rPr>
        <w:t>6</w:t>
      </w:r>
      <w:r w:rsidR="00A94159" w:rsidRPr="00360F6A">
        <w:rPr>
          <w:sz w:val="24"/>
        </w:rPr>
        <w:t xml:space="preserve">.3 </w:t>
      </w:r>
      <w:r w:rsidR="006335D0" w:rsidRPr="00360F6A">
        <w:rPr>
          <w:rFonts w:hint="eastAsia"/>
          <w:sz w:val="24"/>
        </w:rPr>
        <w:t>时间设置</w:t>
      </w:r>
      <w:bookmarkEnd w:id="33"/>
    </w:p>
    <w:p w14:paraId="2FA93D5B" w14:textId="77777777" w:rsidR="006335D0" w:rsidRPr="00360F6A" w:rsidRDefault="006335D0" w:rsidP="006335D0">
      <w:pPr>
        <w:ind w:firstLine="420"/>
        <w:rPr>
          <w:rFonts w:ascii="宋体"/>
          <w:sz w:val="18"/>
          <w:szCs w:val="21"/>
        </w:rPr>
      </w:pPr>
      <w:r w:rsidRPr="00360F6A">
        <w:rPr>
          <w:rFonts w:ascii="宋体" w:hAnsi="宋体" w:hint="eastAsia"/>
          <w:sz w:val="18"/>
          <w:szCs w:val="21"/>
        </w:rPr>
        <w:t>在配方设置界面，点击【时间设置】按钮，可进入当前配方下的</w:t>
      </w:r>
      <w:r w:rsidR="00872A7D" w:rsidRPr="00360F6A">
        <w:rPr>
          <w:rFonts w:ascii="宋体" w:hAnsi="宋体" w:hint="eastAsia"/>
          <w:sz w:val="18"/>
          <w:szCs w:val="21"/>
        </w:rPr>
        <w:t>时间</w:t>
      </w:r>
      <w:r w:rsidRPr="00360F6A">
        <w:rPr>
          <w:rFonts w:ascii="宋体" w:hAnsi="宋体" w:hint="eastAsia"/>
          <w:sz w:val="18"/>
          <w:szCs w:val="21"/>
        </w:rPr>
        <w:t>设置界面，如下图：</w:t>
      </w:r>
    </w:p>
    <w:p w14:paraId="0AA387C8" w14:textId="77777777" w:rsidR="006335D0" w:rsidRPr="00360F6A" w:rsidRDefault="00491E73" w:rsidP="00872A7D">
      <w:pPr>
        <w:jc w:val="center"/>
        <w:rPr>
          <w:sz w:val="18"/>
        </w:rPr>
      </w:pPr>
      <w:r w:rsidRPr="00360F6A">
        <w:rPr>
          <w:sz w:val="18"/>
        </w:rPr>
        <w:object w:dxaOrig="8371" w:dyaOrig="5236" w14:anchorId="43DD9F6C">
          <v:shape id="_x0000_i1095" type="#_x0000_t75" style="width:242.25pt;height:150.75pt" o:ole="">
            <v:imagedata r:id="rId145" o:title=""/>
          </v:shape>
          <o:OLEObject Type="Embed" ProgID="Visio.Drawing.15" ShapeID="_x0000_i1095" DrawAspect="Content" ObjectID="_1653925132" r:id="rId146"/>
        </w:object>
      </w:r>
    </w:p>
    <w:p w14:paraId="3E9CAE37" w14:textId="77777777" w:rsidR="004A0E44" w:rsidRPr="00360F6A" w:rsidRDefault="00872A7D" w:rsidP="008A35CB">
      <w:pPr>
        <w:ind w:firstLineChars="200" w:firstLine="360"/>
        <w:rPr>
          <w:rFonts w:ascii="宋体" w:hAnsi="宋体"/>
          <w:sz w:val="18"/>
          <w:szCs w:val="21"/>
        </w:rPr>
      </w:pPr>
      <w:r w:rsidRPr="00360F6A">
        <w:rPr>
          <w:rFonts w:ascii="宋体" w:hint="eastAsia"/>
          <w:sz w:val="18"/>
          <w:szCs w:val="21"/>
        </w:rPr>
        <w:t>【加料延时时间</w:t>
      </w:r>
      <w:r w:rsidR="00B01D1C" w:rsidRPr="00360F6A">
        <w:rPr>
          <w:rFonts w:ascii="宋体" w:hint="eastAsia"/>
          <w:b/>
          <w:sz w:val="18"/>
          <w:szCs w:val="21"/>
        </w:rPr>
        <w:t>t</w:t>
      </w:r>
      <w:r w:rsidR="00B01D1C" w:rsidRPr="00360F6A">
        <w:rPr>
          <w:rFonts w:ascii="宋体"/>
          <w:b/>
          <w:sz w:val="18"/>
          <w:szCs w:val="21"/>
        </w:rPr>
        <w:t>1</w:t>
      </w:r>
      <w:r w:rsidRPr="00360F6A">
        <w:rPr>
          <w:rFonts w:ascii="宋体" w:hint="eastAsia"/>
          <w:sz w:val="18"/>
          <w:szCs w:val="21"/>
        </w:rPr>
        <w:t>】</w:t>
      </w:r>
      <w:r w:rsidR="004A0E44" w:rsidRPr="00360F6A">
        <w:rPr>
          <w:rFonts w:ascii="宋体" w:hAnsi="宋体" w:hint="eastAsia"/>
          <w:sz w:val="18"/>
          <w:szCs w:val="21"/>
        </w:rPr>
        <w:t>有计量</w:t>
      </w:r>
      <w:proofErr w:type="gramStart"/>
      <w:r w:rsidR="004A0E44" w:rsidRPr="00360F6A">
        <w:rPr>
          <w:rFonts w:ascii="宋体" w:hAnsi="宋体" w:hint="eastAsia"/>
          <w:sz w:val="18"/>
          <w:szCs w:val="21"/>
        </w:rPr>
        <w:t>斗模式</w:t>
      </w:r>
      <w:proofErr w:type="gramEnd"/>
      <w:r w:rsidR="004A0E44" w:rsidRPr="00360F6A">
        <w:rPr>
          <w:rFonts w:ascii="宋体" w:hAnsi="宋体" w:hint="eastAsia"/>
          <w:sz w:val="18"/>
          <w:szCs w:val="21"/>
        </w:rPr>
        <w:t>下，</w:t>
      </w:r>
      <w:r w:rsidR="00B01D1C" w:rsidRPr="00360F6A">
        <w:rPr>
          <w:rFonts w:ascii="宋体" w:hAnsi="宋体" w:hint="eastAsia"/>
          <w:sz w:val="18"/>
          <w:szCs w:val="21"/>
        </w:rPr>
        <w:t>定量过程开始时，</w:t>
      </w:r>
      <w:r w:rsidR="004A0E44" w:rsidRPr="00360F6A">
        <w:rPr>
          <w:rFonts w:ascii="宋体" w:hAnsi="宋体" w:hint="eastAsia"/>
          <w:sz w:val="18"/>
          <w:szCs w:val="21"/>
        </w:rPr>
        <w:t>延时</w:t>
      </w:r>
      <w:r w:rsidR="004A0E44" w:rsidRPr="00360F6A">
        <w:rPr>
          <w:rFonts w:hint="eastAsia"/>
          <w:b/>
          <w:sz w:val="18"/>
          <w:szCs w:val="21"/>
        </w:rPr>
        <w:t>t</w:t>
      </w:r>
      <w:r w:rsidR="004A0E44" w:rsidRPr="00360F6A">
        <w:rPr>
          <w:b/>
          <w:sz w:val="18"/>
          <w:szCs w:val="21"/>
        </w:rPr>
        <w:t>1</w:t>
      </w:r>
      <w:r w:rsidR="004A0E44" w:rsidRPr="00360F6A">
        <w:rPr>
          <w:rFonts w:ascii="宋体" w:hAnsi="宋体" w:hint="eastAsia"/>
          <w:sz w:val="18"/>
          <w:szCs w:val="21"/>
        </w:rPr>
        <w:t>时间后，如果符合清零间隔条件，仪表</w:t>
      </w:r>
      <w:proofErr w:type="gramStart"/>
      <w:r w:rsidR="004A0E44" w:rsidRPr="00360F6A">
        <w:rPr>
          <w:rFonts w:ascii="宋体" w:hAnsi="宋体" w:hint="eastAsia"/>
          <w:sz w:val="18"/>
          <w:szCs w:val="21"/>
        </w:rPr>
        <w:t>进行判稳清零</w:t>
      </w:r>
      <w:proofErr w:type="gramEnd"/>
      <w:r w:rsidR="004A0E44" w:rsidRPr="00360F6A">
        <w:rPr>
          <w:rFonts w:ascii="宋体" w:hAnsi="宋体" w:hint="eastAsia"/>
          <w:sz w:val="18"/>
          <w:szCs w:val="21"/>
        </w:rPr>
        <w:t>（如果不符合清零间隔条件，则不判稳、不清零），然后开始加料过程；</w:t>
      </w:r>
    </w:p>
    <w:p w14:paraId="1BD4546A" w14:textId="77777777" w:rsidR="00A94159" w:rsidRPr="00360F6A" w:rsidRDefault="004A0E44" w:rsidP="004A0E44">
      <w:pPr>
        <w:jc w:val="left"/>
        <w:rPr>
          <w:rFonts w:ascii="宋体"/>
          <w:sz w:val="18"/>
          <w:szCs w:val="21"/>
        </w:rPr>
      </w:pPr>
      <w:r w:rsidRPr="00360F6A">
        <w:rPr>
          <w:rFonts w:ascii="宋体" w:hAnsi="宋体" w:hint="eastAsia"/>
          <w:sz w:val="18"/>
          <w:szCs w:val="21"/>
        </w:rPr>
        <w:t>无计量</w:t>
      </w:r>
      <w:proofErr w:type="gramStart"/>
      <w:r w:rsidRPr="00360F6A">
        <w:rPr>
          <w:rFonts w:ascii="宋体" w:hAnsi="宋体" w:hint="eastAsia"/>
          <w:sz w:val="18"/>
          <w:szCs w:val="21"/>
        </w:rPr>
        <w:t>斗模式</w:t>
      </w:r>
      <w:proofErr w:type="gramEnd"/>
      <w:r w:rsidRPr="00360F6A">
        <w:rPr>
          <w:rFonts w:ascii="宋体" w:hAnsi="宋体" w:hint="eastAsia"/>
          <w:sz w:val="18"/>
          <w:szCs w:val="21"/>
        </w:rPr>
        <w:t>下，</w:t>
      </w:r>
      <w:r w:rsidR="00451CD9" w:rsidRPr="00360F6A">
        <w:rPr>
          <w:rFonts w:ascii="宋体" w:hAnsi="宋体" w:hint="eastAsia"/>
          <w:sz w:val="18"/>
          <w:szCs w:val="21"/>
        </w:rPr>
        <w:t>运行时</w:t>
      </w:r>
      <w:r w:rsidR="00844247" w:rsidRPr="00360F6A">
        <w:rPr>
          <w:rFonts w:ascii="宋体" w:hAnsi="宋体" w:hint="eastAsia"/>
          <w:sz w:val="18"/>
          <w:szCs w:val="21"/>
        </w:rPr>
        <w:t>未夹袋</w:t>
      </w:r>
      <w:r w:rsidR="00451CD9" w:rsidRPr="00360F6A">
        <w:rPr>
          <w:rFonts w:ascii="宋体" w:hAnsi="宋体" w:hint="eastAsia"/>
          <w:sz w:val="18"/>
          <w:szCs w:val="21"/>
        </w:rPr>
        <w:t>若满足清零条件，则先判稳清零，等待夹袋</w:t>
      </w:r>
      <w:r w:rsidR="00CB1E97" w:rsidRPr="00360F6A">
        <w:rPr>
          <w:rFonts w:ascii="宋体" w:hAnsi="宋体" w:hint="eastAsia"/>
          <w:sz w:val="18"/>
          <w:szCs w:val="21"/>
        </w:rPr>
        <w:t>信号</w:t>
      </w:r>
      <w:r w:rsidR="00451CD9" w:rsidRPr="00360F6A">
        <w:rPr>
          <w:rFonts w:ascii="宋体" w:hAnsi="宋体" w:hint="eastAsia"/>
          <w:sz w:val="18"/>
          <w:szCs w:val="21"/>
        </w:rPr>
        <w:t>，</w:t>
      </w:r>
      <w:r w:rsidRPr="00360F6A">
        <w:rPr>
          <w:rFonts w:ascii="宋体" w:hAnsi="宋体" w:hint="eastAsia"/>
          <w:sz w:val="18"/>
          <w:szCs w:val="21"/>
        </w:rPr>
        <w:t>夹袋完成后，延时</w:t>
      </w:r>
      <w:r w:rsidRPr="00360F6A">
        <w:rPr>
          <w:rFonts w:hint="eastAsia"/>
          <w:b/>
          <w:sz w:val="18"/>
          <w:szCs w:val="21"/>
        </w:rPr>
        <w:t>t</w:t>
      </w:r>
      <w:r w:rsidRPr="00360F6A">
        <w:rPr>
          <w:b/>
          <w:sz w:val="18"/>
          <w:szCs w:val="21"/>
        </w:rPr>
        <w:t>1</w:t>
      </w:r>
      <w:r w:rsidRPr="00360F6A">
        <w:rPr>
          <w:rFonts w:ascii="宋体" w:hAnsi="宋体" w:hint="eastAsia"/>
          <w:sz w:val="18"/>
          <w:szCs w:val="21"/>
        </w:rPr>
        <w:t>时间，仪表</w:t>
      </w:r>
      <w:proofErr w:type="gramStart"/>
      <w:r w:rsidRPr="00360F6A">
        <w:rPr>
          <w:rFonts w:ascii="宋体" w:hAnsi="宋体" w:hint="eastAsia"/>
          <w:sz w:val="18"/>
          <w:szCs w:val="21"/>
        </w:rPr>
        <w:t>进行判稳去皮</w:t>
      </w:r>
      <w:proofErr w:type="gramEnd"/>
      <w:r w:rsidR="00451CD9" w:rsidRPr="00360F6A">
        <w:rPr>
          <w:rFonts w:ascii="宋体" w:hAnsi="宋体" w:hint="eastAsia"/>
          <w:sz w:val="18"/>
          <w:szCs w:val="21"/>
        </w:rPr>
        <w:t>。</w:t>
      </w:r>
      <w:r w:rsidR="00CB1E97" w:rsidRPr="00360F6A">
        <w:rPr>
          <w:rFonts w:ascii="宋体" w:hAnsi="宋体" w:hint="eastAsia"/>
          <w:sz w:val="18"/>
          <w:szCs w:val="21"/>
        </w:rPr>
        <w:t>若在前</w:t>
      </w:r>
      <w:proofErr w:type="gramStart"/>
      <w:r w:rsidR="00CB1E97" w:rsidRPr="00360F6A">
        <w:rPr>
          <w:rFonts w:ascii="宋体" w:hAnsi="宋体" w:hint="eastAsia"/>
          <w:sz w:val="18"/>
          <w:szCs w:val="21"/>
        </w:rPr>
        <w:t>一次判稳</w:t>
      </w:r>
      <w:r w:rsidR="00844247" w:rsidRPr="00360F6A">
        <w:rPr>
          <w:rFonts w:ascii="宋体" w:hAnsi="宋体" w:hint="eastAsia"/>
          <w:sz w:val="18"/>
          <w:szCs w:val="21"/>
        </w:rPr>
        <w:t>时</w:t>
      </w:r>
      <w:proofErr w:type="gramEnd"/>
      <w:r w:rsidR="00844247" w:rsidRPr="00360F6A">
        <w:rPr>
          <w:rFonts w:ascii="宋体" w:hAnsi="宋体" w:hint="eastAsia"/>
          <w:sz w:val="18"/>
          <w:szCs w:val="21"/>
        </w:rPr>
        <w:t>已经夹袋完成，则直接去皮。</w:t>
      </w:r>
    </w:p>
    <w:p w14:paraId="3BB73795" w14:textId="77777777" w:rsidR="00872A7D" w:rsidRPr="00360F6A" w:rsidRDefault="00872A7D" w:rsidP="00844247">
      <w:pPr>
        <w:ind w:firstLineChars="200" w:firstLine="360"/>
        <w:rPr>
          <w:rFonts w:ascii="宋体"/>
          <w:sz w:val="18"/>
          <w:szCs w:val="21"/>
        </w:rPr>
      </w:pPr>
      <w:r w:rsidRPr="00360F6A">
        <w:rPr>
          <w:rFonts w:ascii="宋体" w:hint="eastAsia"/>
          <w:sz w:val="18"/>
          <w:szCs w:val="21"/>
        </w:rPr>
        <w:t>【</w:t>
      </w:r>
      <w:r w:rsidR="00CB6F48" w:rsidRPr="00360F6A">
        <w:rPr>
          <w:rFonts w:ascii="宋体" w:hint="eastAsia"/>
          <w:sz w:val="18"/>
          <w:szCs w:val="21"/>
        </w:rPr>
        <w:t>定值保持时间</w:t>
      </w:r>
      <w:r w:rsidR="00B01D1C" w:rsidRPr="00360F6A">
        <w:rPr>
          <w:rFonts w:ascii="宋体" w:hint="eastAsia"/>
          <w:b/>
          <w:sz w:val="18"/>
          <w:szCs w:val="21"/>
        </w:rPr>
        <w:t>t</w:t>
      </w:r>
      <w:r w:rsidR="00B01D1C" w:rsidRPr="00360F6A">
        <w:rPr>
          <w:rFonts w:ascii="宋体"/>
          <w:b/>
          <w:sz w:val="18"/>
          <w:szCs w:val="21"/>
        </w:rPr>
        <w:t>6</w:t>
      </w:r>
      <w:r w:rsidRPr="00360F6A">
        <w:rPr>
          <w:rFonts w:ascii="宋体" w:hint="eastAsia"/>
          <w:sz w:val="18"/>
          <w:szCs w:val="21"/>
        </w:rPr>
        <w:t>】</w:t>
      </w:r>
      <w:proofErr w:type="gramStart"/>
      <w:r w:rsidR="008A35CB" w:rsidRPr="00360F6A">
        <w:rPr>
          <w:rFonts w:ascii="宋体" w:hint="eastAsia"/>
          <w:sz w:val="18"/>
          <w:szCs w:val="21"/>
        </w:rPr>
        <w:t>关闭小投</w:t>
      </w:r>
      <w:r w:rsidR="008A35CB" w:rsidRPr="00360F6A">
        <w:rPr>
          <w:rFonts w:ascii="宋体" w:hAnsi="宋体" w:hint="eastAsia"/>
          <w:sz w:val="18"/>
          <w:szCs w:val="21"/>
        </w:rPr>
        <w:t>后</w:t>
      </w:r>
      <w:proofErr w:type="gramEnd"/>
      <w:r w:rsidR="008A35CB" w:rsidRPr="00360F6A">
        <w:rPr>
          <w:rFonts w:ascii="宋体" w:hAnsi="宋体" w:hint="eastAsia"/>
          <w:sz w:val="18"/>
          <w:szCs w:val="21"/>
        </w:rPr>
        <w:t>启动</w:t>
      </w:r>
      <w:r w:rsidR="008A35CB" w:rsidRPr="00360F6A">
        <w:rPr>
          <w:rFonts w:hint="eastAsia"/>
          <w:b/>
          <w:sz w:val="18"/>
          <w:szCs w:val="21"/>
        </w:rPr>
        <w:t>t</w:t>
      </w:r>
      <w:r w:rsidR="008A35CB" w:rsidRPr="00360F6A">
        <w:rPr>
          <w:b/>
          <w:sz w:val="18"/>
          <w:szCs w:val="21"/>
        </w:rPr>
        <w:t>6</w:t>
      </w:r>
      <w:r w:rsidR="008A35CB" w:rsidRPr="00360F6A">
        <w:rPr>
          <w:rFonts w:ascii="宋体" w:hAnsi="宋体" w:hint="eastAsia"/>
          <w:sz w:val="18"/>
          <w:szCs w:val="21"/>
        </w:rPr>
        <w:t>，有计量</w:t>
      </w:r>
      <w:proofErr w:type="gramStart"/>
      <w:r w:rsidR="008A35CB" w:rsidRPr="00360F6A">
        <w:rPr>
          <w:rFonts w:ascii="宋体" w:hAnsi="宋体" w:hint="eastAsia"/>
          <w:sz w:val="18"/>
          <w:szCs w:val="21"/>
        </w:rPr>
        <w:t>斗模式</w:t>
      </w:r>
      <w:proofErr w:type="gramEnd"/>
      <w:r w:rsidR="008A35CB" w:rsidRPr="00360F6A">
        <w:rPr>
          <w:rFonts w:ascii="宋体" w:hAnsi="宋体" w:hint="eastAsia"/>
          <w:sz w:val="18"/>
          <w:szCs w:val="21"/>
        </w:rPr>
        <w:t>下，</w:t>
      </w:r>
      <w:r w:rsidR="008A35CB" w:rsidRPr="00360F6A">
        <w:rPr>
          <w:rFonts w:hint="eastAsia"/>
          <w:b/>
          <w:sz w:val="18"/>
          <w:szCs w:val="21"/>
        </w:rPr>
        <w:t>t</w:t>
      </w:r>
      <w:r w:rsidR="008A35CB" w:rsidRPr="00360F6A">
        <w:rPr>
          <w:b/>
          <w:sz w:val="18"/>
          <w:szCs w:val="21"/>
        </w:rPr>
        <w:t>6</w:t>
      </w:r>
      <w:r w:rsidR="008A35CB" w:rsidRPr="00360F6A">
        <w:rPr>
          <w:rFonts w:ascii="宋体" w:hAnsi="宋体" w:hint="eastAsia"/>
          <w:sz w:val="18"/>
          <w:szCs w:val="21"/>
        </w:rPr>
        <w:t>时间到后输出卸料信号；无计量</w:t>
      </w:r>
      <w:proofErr w:type="gramStart"/>
      <w:r w:rsidR="008A35CB" w:rsidRPr="00360F6A">
        <w:rPr>
          <w:rFonts w:ascii="宋体" w:hAnsi="宋体" w:hint="eastAsia"/>
          <w:sz w:val="18"/>
          <w:szCs w:val="21"/>
        </w:rPr>
        <w:t>斗模式</w:t>
      </w:r>
      <w:proofErr w:type="gramEnd"/>
      <w:r w:rsidR="008A35CB" w:rsidRPr="00360F6A">
        <w:rPr>
          <w:rFonts w:ascii="宋体" w:hAnsi="宋体" w:hint="eastAsia"/>
          <w:sz w:val="18"/>
          <w:szCs w:val="21"/>
        </w:rPr>
        <w:t>下，</w:t>
      </w:r>
      <w:r w:rsidR="008A35CB" w:rsidRPr="00360F6A">
        <w:rPr>
          <w:rFonts w:hint="eastAsia"/>
          <w:b/>
          <w:sz w:val="18"/>
          <w:szCs w:val="21"/>
        </w:rPr>
        <w:t>t</w:t>
      </w:r>
      <w:r w:rsidR="008A35CB" w:rsidRPr="00360F6A">
        <w:rPr>
          <w:b/>
          <w:sz w:val="18"/>
          <w:szCs w:val="21"/>
        </w:rPr>
        <w:t>6</w:t>
      </w:r>
      <w:r w:rsidR="008A35CB" w:rsidRPr="00360F6A">
        <w:rPr>
          <w:rFonts w:ascii="宋体" w:hAnsi="宋体" w:hint="eastAsia"/>
          <w:sz w:val="18"/>
          <w:szCs w:val="21"/>
        </w:rPr>
        <w:t>时间到后如果</w:t>
      </w:r>
      <w:proofErr w:type="gramStart"/>
      <w:r w:rsidR="008A35CB" w:rsidRPr="00360F6A">
        <w:rPr>
          <w:rFonts w:ascii="宋体" w:hAnsi="宋体" w:hint="eastAsia"/>
          <w:sz w:val="18"/>
          <w:szCs w:val="21"/>
        </w:rPr>
        <w:t>拍袋模式</w:t>
      </w:r>
      <w:proofErr w:type="gramEnd"/>
      <w:r w:rsidR="008A35CB" w:rsidRPr="00360F6A">
        <w:rPr>
          <w:rFonts w:ascii="宋体" w:hAnsi="宋体" w:hint="eastAsia"/>
          <w:sz w:val="18"/>
          <w:szCs w:val="21"/>
        </w:rPr>
        <w:t>为</w:t>
      </w:r>
      <w:r w:rsidR="0095597F" w:rsidRPr="00360F6A">
        <w:rPr>
          <w:sz w:val="18"/>
        </w:rPr>
        <w:object w:dxaOrig="825" w:dyaOrig="375" w14:anchorId="2839C2C9">
          <v:shape id="_x0000_i1096" type="#_x0000_t75" style="width:42pt;height:19.5pt" o:ole="">
            <v:imagedata r:id="rId147" o:title=""/>
          </v:shape>
          <o:OLEObject Type="Embed" ProgID="Visio.Drawing.15" ShapeID="_x0000_i1096" DrawAspect="Content" ObjectID="_1653925133" r:id="rId148"/>
        </w:object>
      </w:r>
      <w:r w:rsidR="008A35CB" w:rsidRPr="00360F6A">
        <w:rPr>
          <w:rFonts w:ascii="宋体" w:hAnsi="宋体" w:hint="eastAsia"/>
          <w:sz w:val="18"/>
          <w:szCs w:val="21"/>
        </w:rPr>
        <w:t>或</w:t>
      </w:r>
      <w:r w:rsidR="00537DF0" w:rsidRPr="00360F6A">
        <w:rPr>
          <w:sz w:val="18"/>
        </w:rPr>
        <w:object w:dxaOrig="556" w:dyaOrig="375" w14:anchorId="4AF2569C">
          <v:shape id="_x0000_i1097" type="#_x0000_t75" style="width:29.25pt;height:19.5pt" o:ole="">
            <v:imagedata r:id="rId149" o:title=""/>
          </v:shape>
          <o:OLEObject Type="Embed" ProgID="Visio.Drawing.15" ShapeID="_x0000_i1097" DrawAspect="Content" ObjectID="_1653925134" r:id="rId150"/>
        </w:object>
      </w:r>
      <w:r w:rsidR="008A35CB" w:rsidRPr="00360F6A">
        <w:rPr>
          <w:rFonts w:ascii="宋体" w:hAnsi="宋体" w:hint="eastAsia"/>
          <w:sz w:val="18"/>
          <w:szCs w:val="21"/>
        </w:rPr>
        <w:t>，则开始拍袋，</w:t>
      </w:r>
      <w:proofErr w:type="gramStart"/>
      <w:r w:rsidR="008A35CB" w:rsidRPr="00360F6A">
        <w:rPr>
          <w:rFonts w:ascii="宋体" w:hAnsi="宋体" w:hint="eastAsia"/>
          <w:sz w:val="18"/>
          <w:szCs w:val="21"/>
        </w:rPr>
        <w:t>拍袋完成</w:t>
      </w:r>
      <w:proofErr w:type="gramEnd"/>
      <w:r w:rsidR="008A35CB" w:rsidRPr="00360F6A">
        <w:rPr>
          <w:rFonts w:ascii="宋体" w:hAnsi="宋体" w:hint="eastAsia"/>
          <w:sz w:val="18"/>
          <w:szCs w:val="21"/>
        </w:rPr>
        <w:t>后，</w:t>
      </w:r>
      <w:r w:rsidR="00D2773C" w:rsidRPr="00360F6A">
        <w:rPr>
          <w:rFonts w:ascii="宋体" w:hAnsi="宋体" w:hint="eastAsia"/>
          <w:sz w:val="18"/>
          <w:szCs w:val="21"/>
        </w:rPr>
        <w:t>启动</w:t>
      </w:r>
      <w:r w:rsidR="008A35CB" w:rsidRPr="00360F6A">
        <w:rPr>
          <w:rFonts w:ascii="宋体" w:hAnsi="宋体" w:hint="eastAsia"/>
          <w:sz w:val="18"/>
          <w:szCs w:val="21"/>
        </w:rPr>
        <w:t>松袋；如果</w:t>
      </w:r>
      <w:proofErr w:type="gramStart"/>
      <w:r w:rsidR="008A35CB" w:rsidRPr="00360F6A">
        <w:rPr>
          <w:rFonts w:ascii="宋体" w:hAnsi="宋体" w:hint="eastAsia"/>
          <w:sz w:val="18"/>
          <w:szCs w:val="21"/>
        </w:rPr>
        <w:t>拍袋模式</w:t>
      </w:r>
      <w:proofErr w:type="gramEnd"/>
      <w:r w:rsidR="008A35CB" w:rsidRPr="00360F6A">
        <w:rPr>
          <w:rFonts w:ascii="宋体" w:hAnsi="宋体" w:hint="eastAsia"/>
          <w:sz w:val="18"/>
          <w:szCs w:val="21"/>
        </w:rPr>
        <w:t>为</w:t>
      </w:r>
      <w:r w:rsidR="00537DF0" w:rsidRPr="00360F6A">
        <w:rPr>
          <w:sz w:val="18"/>
        </w:rPr>
        <w:object w:dxaOrig="825" w:dyaOrig="375" w14:anchorId="4DF18459">
          <v:shape id="_x0000_i1098" type="#_x0000_t75" style="width:42pt;height:19.5pt" o:ole="">
            <v:imagedata r:id="rId151" o:title=""/>
          </v:shape>
          <o:OLEObject Type="Embed" ProgID="Visio.Drawing.15" ShapeID="_x0000_i1098" DrawAspect="Content" ObjectID="_1653925135" r:id="rId152"/>
        </w:object>
      </w:r>
      <w:r w:rsidR="008A35CB" w:rsidRPr="00360F6A">
        <w:rPr>
          <w:rFonts w:ascii="宋体" w:hAnsi="宋体" w:hint="eastAsia"/>
          <w:sz w:val="18"/>
          <w:szCs w:val="21"/>
        </w:rPr>
        <w:t>或</w:t>
      </w:r>
      <w:r w:rsidR="00537DF0" w:rsidRPr="00360F6A">
        <w:rPr>
          <w:sz w:val="18"/>
        </w:rPr>
        <w:object w:dxaOrig="825" w:dyaOrig="375" w14:anchorId="456F36D4">
          <v:shape id="_x0000_i1099" type="#_x0000_t75" style="width:42pt;height:19.5pt" o:ole="">
            <v:imagedata r:id="rId153" o:title=""/>
          </v:shape>
          <o:OLEObject Type="Embed" ProgID="Visio.Drawing.15" ShapeID="_x0000_i1099" DrawAspect="Content" ObjectID="_1653925136" r:id="rId154"/>
        </w:object>
      </w:r>
      <w:r w:rsidR="008A35CB" w:rsidRPr="00360F6A">
        <w:rPr>
          <w:rFonts w:ascii="宋体" w:hAnsi="宋体" w:hint="eastAsia"/>
          <w:sz w:val="18"/>
          <w:szCs w:val="21"/>
        </w:rPr>
        <w:t>，则</w:t>
      </w:r>
      <w:r w:rsidR="008A35CB" w:rsidRPr="00360F6A">
        <w:rPr>
          <w:rFonts w:hint="eastAsia"/>
          <w:b/>
          <w:sz w:val="18"/>
          <w:szCs w:val="21"/>
        </w:rPr>
        <w:t>t</w:t>
      </w:r>
      <w:r w:rsidR="008A35CB" w:rsidRPr="00360F6A">
        <w:rPr>
          <w:b/>
          <w:sz w:val="18"/>
          <w:szCs w:val="21"/>
        </w:rPr>
        <w:t>6</w:t>
      </w:r>
      <w:r w:rsidR="008A35CB" w:rsidRPr="00360F6A">
        <w:rPr>
          <w:rFonts w:ascii="宋体" w:hAnsi="宋体" w:hint="eastAsia"/>
          <w:sz w:val="18"/>
          <w:szCs w:val="21"/>
        </w:rPr>
        <w:t>时间到后</w:t>
      </w:r>
      <w:proofErr w:type="gramStart"/>
      <w:r w:rsidR="00D2773C" w:rsidRPr="00360F6A">
        <w:rPr>
          <w:rFonts w:ascii="宋体" w:hAnsi="宋体" w:hint="eastAsia"/>
          <w:sz w:val="18"/>
          <w:szCs w:val="21"/>
        </w:rPr>
        <w:t>启动</w:t>
      </w:r>
      <w:r w:rsidR="008A35CB" w:rsidRPr="00360F6A">
        <w:rPr>
          <w:rFonts w:ascii="宋体" w:hAnsi="宋体" w:hint="eastAsia"/>
          <w:sz w:val="18"/>
          <w:szCs w:val="21"/>
        </w:rPr>
        <w:t>松袋</w:t>
      </w:r>
      <w:r w:rsidR="000C56FC" w:rsidRPr="00360F6A">
        <w:rPr>
          <w:rFonts w:ascii="宋体" w:hAnsi="宋体" w:hint="eastAsia"/>
          <w:sz w:val="18"/>
          <w:szCs w:val="21"/>
        </w:rPr>
        <w:t>延时</w:t>
      </w:r>
      <w:proofErr w:type="gramEnd"/>
      <w:r w:rsidR="008A35CB" w:rsidRPr="00360F6A">
        <w:rPr>
          <w:rFonts w:ascii="宋体" w:hAnsi="宋体" w:hint="eastAsia"/>
          <w:sz w:val="18"/>
          <w:szCs w:val="21"/>
        </w:rPr>
        <w:t>。</w:t>
      </w:r>
    </w:p>
    <w:p w14:paraId="7EDC1722" w14:textId="77777777" w:rsidR="008A35CB" w:rsidRPr="00360F6A" w:rsidRDefault="00CB6F48" w:rsidP="008A35CB">
      <w:pPr>
        <w:ind w:firstLineChars="200" w:firstLine="360"/>
        <w:rPr>
          <w:rFonts w:ascii="宋体" w:hAnsi="宋体"/>
          <w:sz w:val="18"/>
          <w:szCs w:val="21"/>
        </w:rPr>
      </w:pPr>
      <w:r w:rsidRPr="00360F6A">
        <w:rPr>
          <w:rFonts w:ascii="宋体" w:hint="eastAsia"/>
          <w:sz w:val="18"/>
          <w:szCs w:val="21"/>
        </w:rPr>
        <w:t>【卸料延时时间</w:t>
      </w:r>
      <w:r w:rsidR="005C2AD4" w:rsidRPr="00360F6A">
        <w:rPr>
          <w:rFonts w:ascii="宋体" w:hint="eastAsia"/>
          <w:b/>
          <w:sz w:val="18"/>
          <w:szCs w:val="21"/>
        </w:rPr>
        <w:t>t</w:t>
      </w:r>
      <w:r w:rsidR="005C2AD4" w:rsidRPr="00360F6A">
        <w:rPr>
          <w:rFonts w:ascii="宋体"/>
          <w:b/>
          <w:sz w:val="18"/>
          <w:szCs w:val="21"/>
        </w:rPr>
        <w:t>7</w:t>
      </w:r>
      <w:r w:rsidRPr="00360F6A">
        <w:rPr>
          <w:rFonts w:ascii="宋体" w:hint="eastAsia"/>
          <w:sz w:val="18"/>
          <w:szCs w:val="21"/>
        </w:rPr>
        <w:t>】</w:t>
      </w:r>
      <w:r w:rsidR="008A35CB" w:rsidRPr="00360F6A">
        <w:rPr>
          <w:rFonts w:ascii="宋体" w:hAnsi="宋体" w:hint="eastAsia"/>
          <w:sz w:val="18"/>
          <w:szCs w:val="21"/>
        </w:rPr>
        <w:t>有计量</w:t>
      </w:r>
      <w:proofErr w:type="gramStart"/>
      <w:r w:rsidR="008A35CB" w:rsidRPr="00360F6A">
        <w:rPr>
          <w:rFonts w:ascii="宋体" w:hAnsi="宋体" w:hint="eastAsia"/>
          <w:sz w:val="18"/>
          <w:szCs w:val="21"/>
        </w:rPr>
        <w:t>斗模式</w:t>
      </w:r>
      <w:proofErr w:type="gramEnd"/>
      <w:r w:rsidR="008A35CB" w:rsidRPr="00360F6A">
        <w:rPr>
          <w:rFonts w:ascii="宋体" w:hAnsi="宋体" w:hint="eastAsia"/>
          <w:sz w:val="18"/>
          <w:szCs w:val="21"/>
        </w:rPr>
        <w:t>下，卸料过程</w:t>
      </w:r>
      <w:proofErr w:type="gramStart"/>
      <w:r w:rsidR="008A35CB" w:rsidRPr="00360F6A">
        <w:rPr>
          <w:rFonts w:ascii="宋体" w:hAnsi="宋体" w:hint="eastAsia"/>
          <w:sz w:val="18"/>
          <w:szCs w:val="21"/>
        </w:rPr>
        <w:t>中当秤斗内</w:t>
      </w:r>
      <w:proofErr w:type="gramEnd"/>
      <w:r w:rsidR="008A35CB" w:rsidRPr="00360F6A">
        <w:rPr>
          <w:rFonts w:ascii="宋体" w:hAnsi="宋体" w:hint="eastAsia"/>
          <w:sz w:val="18"/>
          <w:szCs w:val="21"/>
        </w:rPr>
        <w:t>重量小于近零值时启动延时</w:t>
      </w:r>
      <w:r w:rsidR="008A35CB" w:rsidRPr="00360F6A">
        <w:rPr>
          <w:rFonts w:hint="eastAsia"/>
          <w:b/>
          <w:sz w:val="18"/>
          <w:szCs w:val="21"/>
        </w:rPr>
        <w:t>t</w:t>
      </w:r>
      <w:r w:rsidR="008A35CB" w:rsidRPr="00360F6A">
        <w:rPr>
          <w:b/>
          <w:sz w:val="18"/>
          <w:szCs w:val="21"/>
        </w:rPr>
        <w:t>7</w:t>
      </w:r>
      <w:r w:rsidR="008A35CB" w:rsidRPr="00360F6A">
        <w:rPr>
          <w:rFonts w:ascii="宋体" w:hAnsi="宋体" w:hint="eastAsia"/>
          <w:sz w:val="18"/>
          <w:szCs w:val="21"/>
        </w:rPr>
        <w:t>，</w:t>
      </w:r>
      <w:r w:rsidR="008A35CB" w:rsidRPr="00360F6A">
        <w:rPr>
          <w:rFonts w:hint="eastAsia"/>
          <w:b/>
          <w:sz w:val="18"/>
          <w:szCs w:val="21"/>
        </w:rPr>
        <w:t>t</w:t>
      </w:r>
      <w:r w:rsidR="008A35CB" w:rsidRPr="00360F6A">
        <w:rPr>
          <w:b/>
          <w:sz w:val="18"/>
          <w:szCs w:val="21"/>
        </w:rPr>
        <w:t>7</w:t>
      </w:r>
      <w:r w:rsidR="008A35CB" w:rsidRPr="00360F6A">
        <w:rPr>
          <w:rFonts w:ascii="宋体" w:hAnsi="宋体" w:hint="eastAsia"/>
          <w:sz w:val="18"/>
          <w:szCs w:val="21"/>
        </w:rPr>
        <w:t>时间到后，仪表关闭卸料信号</w:t>
      </w:r>
    </w:p>
    <w:p w14:paraId="5C70628B" w14:textId="77777777" w:rsidR="00CB6F48" w:rsidRPr="00360F6A" w:rsidRDefault="008A35CB" w:rsidP="008A35CB">
      <w:pPr>
        <w:jc w:val="left"/>
        <w:rPr>
          <w:rFonts w:ascii="宋体"/>
          <w:sz w:val="18"/>
          <w:szCs w:val="21"/>
        </w:rPr>
      </w:pPr>
      <w:r w:rsidRPr="00360F6A">
        <w:rPr>
          <w:rFonts w:ascii="宋体" w:hAnsi="宋体" w:hint="eastAsia"/>
          <w:sz w:val="18"/>
          <w:szCs w:val="21"/>
        </w:rPr>
        <w:t>无计量</w:t>
      </w:r>
      <w:proofErr w:type="gramStart"/>
      <w:r w:rsidRPr="00360F6A">
        <w:rPr>
          <w:rFonts w:ascii="宋体" w:hAnsi="宋体" w:hint="eastAsia"/>
          <w:sz w:val="18"/>
          <w:szCs w:val="21"/>
        </w:rPr>
        <w:t>斗模式</w:t>
      </w:r>
      <w:proofErr w:type="gramEnd"/>
      <w:r w:rsidRPr="00360F6A">
        <w:rPr>
          <w:rFonts w:ascii="宋体" w:hAnsi="宋体" w:hint="eastAsia"/>
          <w:sz w:val="18"/>
          <w:szCs w:val="21"/>
        </w:rPr>
        <w:t>下</w:t>
      </w:r>
      <w:r w:rsidR="00B75EBC" w:rsidRPr="00360F6A">
        <w:rPr>
          <w:rFonts w:ascii="宋体" w:hAnsi="宋体" w:hint="eastAsia"/>
          <w:sz w:val="18"/>
          <w:szCs w:val="21"/>
        </w:rPr>
        <w:t>，</w:t>
      </w:r>
      <w:proofErr w:type="gramStart"/>
      <w:r w:rsidR="004A1CA8" w:rsidRPr="00360F6A">
        <w:rPr>
          <w:rFonts w:ascii="宋体" w:hAnsi="宋体" w:hint="eastAsia"/>
          <w:sz w:val="18"/>
          <w:szCs w:val="21"/>
        </w:rPr>
        <w:t>启动松袋延时时</w:t>
      </w:r>
      <w:proofErr w:type="gramEnd"/>
      <w:r w:rsidR="004A1CA8" w:rsidRPr="00360F6A">
        <w:rPr>
          <w:rFonts w:ascii="宋体" w:hAnsi="宋体" w:hint="eastAsia"/>
          <w:sz w:val="18"/>
          <w:szCs w:val="21"/>
        </w:rPr>
        <w:t>开始判断重量，</w:t>
      </w:r>
      <w:r w:rsidR="000C56FC" w:rsidRPr="00360F6A">
        <w:rPr>
          <w:rFonts w:ascii="宋体" w:hAnsi="宋体" w:hint="eastAsia"/>
          <w:sz w:val="18"/>
          <w:szCs w:val="21"/>
        </w:rPr>
        <w:t>当</w:t>
      </w:r>
      <w:r w:rsidRPr="00360F6A">
        <w:rPr>
          <w:rFonts w:ascii="宋体" w:hAnsi="宋体" w:hint="eastAsia"/>
          <w:sz w:val="18"/>
          <w:szCs w:val="21"/>
        </w:rPr>
        <w:t>仪表判断当前重量小于</w:t>
      </w:r>
      <w:r w:rsidR="00A75CC4" w:rsidRPr="00360F6A">
        <w:rPr>
          <w:rFonts w:ascii="宋体" w:hAnsi="宋体" w:hint="eastAsia"/>
          <w:sz w:val="18"/>
          <w:szCs w:val="21"/>
        </w:rPr>
        <w:t>目标值的一半时，</w:t>
      </w:r>
      <w:r w:rsidRPr="00360F6A">
        <w:rPr>
          <w:rFonts w:ascii="宋体" w:hAnsi="宋体" w:hint="eastAsia"/>
          <w:sz w:val="18"/>
          <w:szCs w:val="21"/>
        </w:rPr>
        <w:t>回毛重状态，同时启动</w:t>
      </w:r>
      <w:r w:rsidRPr="00360F6A">
        <w:rPr>
          <w:rFonts w:hint="eastAsia"/>
          <w:b/>
          <w:sz w:val="18"/>
          <w:szCs w:val="21"/>
        </w:rPr>
        <w:t>t</w:t>
      </w:r>
      <w:r w:rsidRPr="00360F6A">
        <w:rPr>
          <w:b/>
          <w:sz w:val="18"/>
          <w:szCs w:val="21"/>
        </w:rPr>
        <w:t>7</w:t>
      </w:r>
      <w:r w:rsidRPr="00360F6A">
        <w:rPr>
          <w:rFonts w:ascii="宋体" w:hAnsi="宋体" w:hint="eastAsia"/>
          <w:sz w:val="18"/>
          <w:szCs w:val="21"/>
        </w:rPr>
        <w:t>，</w:t>
      </w:r>
      <w:r w:rsidRPr="00360F6A">
        <w:rPr>
          <w:rFonts w:hint="eastAsia"/>
          <w:b/>
          <w:sz w:val="18"/>
          <w:szCs w:val="21"/>
        </w:rPr>
        <w:t>t</w:t>
      </w:r>
      <w:r w:rsidRPr="00360F6A">
        <w:rPr>
          <w:b/>
          <w:sz w:val="18"/>
          <w:szCs w:val="21"/>
        </w:rPr>
        <w:t>7</w:t>
      </w:r>
      <w:r w:rsidRPr="00360F6A">
        <w:rPr>
          <w:rFonts w:ascii="宋体" w:hAnsi="宋体" w:hint="eastAsia"/>
          <w:sz w:val="18"/>
          <w:szCs w:val="21"/>
        </w:rPr>
        <w:t>时间到后完成一次定量过程</w:t>
      </w:r>
      <w:r w:rsidR="00AE1002" w:rsidRPr="00360F6A">
        <w:rPr>
          <w:rFonts w:ascii="宋体" w:hAnsi="宋体" w:hint="eastAsia"/>
          <w:sz w:val="18"/>
          <w:szCs w:val="21"/>
        </w:rPr>
        <w:t>。</w:t>
      </w:r>
    </w:p>
    <w:p w14:paraId="5E815D9D" w14:textId="77777777" w:rsidR="00CB6F48" w:rsidRPr="00360F6A" w:rsidRDefault="00CB6F48" w:rsidP="008A35CB">
      <w:pPr>
        <w:ind w:firstLineChars="200" w:firstLine="360"/>
        <w:jc w:val="left"/>
        <w:rPr>
          <w:rFonts w:ascii="宋体"/>
          <w:sz w:val="18"/>
          <w:szCs w:val="21"/>
        </w:rPr>
      </w:pPr>
      <w:r w:rsidRPr="00360F6A">
        <w:rPr>
          <w:rFonts w:ascii="宋体" w:hint="eastAsia"/>
          <w:sz w:val="18"/>
          <w:szCs w:val="21"/>
        </w:rPr>
        <w:t>【夹袋延时时间】</w:t>
      </w:r>
      <w:r w:rsidR="008A35CB" w:rsidRPr="00360F6A">
        <w:rPr>
          <w:rFonts w:ascii="宋体" w:hAnsi="宋体" w:hint="eastAsia"/>
          <w:sz w:val="18"/>
          <w:szCs w:val="21"/>
        </w:rPr>
        <w:t>夹袋输入信号有效启动</w:t>
      </w:r>
      <w:r w:rsidR="008A35CB" w:rsidRPr="00360F6A">
        <w:rPr>
          <w:rFonts w:hint="eastAsia"/>
          <w:sz w:val="18"/>
          <w:szCs w:val="21"/>
        </w:rPr>
        <w:t>延时</w:t>
      </w:r>
      <w:r w:rsidR="008A35CB" w:rsidRPr="00360F6A">
        <w:rPr>
          <w:rFonts w:ascii="宋体" w:hAnsi="宋体" w:hint="eastAsia"/>
          <w:sz w:val="18"/>
          <w:szCs w:val="21"/>
        </w:rPr>
        <w:t>，延时时间到，仪表认为夹袋动作完成。</w:t>
      </w:r>
      <w:r w:rsidR="007C45F3" w:rsidRPr="00360F6A">
        <w:rPr>
          <w:rFonts w:ascii="宋体" w:hAnsi="宋体" w:hint="eastAsia"/>
          <w:sz w:val="18"/>
          <w:szCs w:val="21"/>
        </w:rPr>
        <w:t>当有定义夹袋到位信号时，此延时时间无效，夹袋输入信号有效后直接判断夹袋到位信号。</w:t>
      </w:r>
    </w:p>
    <w:p w14:paraId="23F13830" w14:textId="77777777" w:rsidR="00CB6F48" w:rsidRPr="00360F6A" w:rsidRDefault="00CB6F48" w:rsidP="008A35CB">
      <w:pPr>
        <w:ind w:firstLineChars="200" w:firstLine="360"/>
        <w:jc w:val="left"/>
        <w:rPr>
          <w:sz w:val="18"/>
          <w:szCs w:val="21"/>
        </w:rPr>
      </w:pPr>
      <w:r w:rsidRPr="00360F6A">
        <w:rPr>
          <w:rFonts w:ascii="宋体" w:hint="eastAsia"/>
          <w:sz w:val="18"/>
          <w:szCs w:val="21"/>
        </w:rPr>
        <w:t>【松袋延时时间】</w:t>
      </w:r>
      <w:r w:rsidR="00FA549C" w:rsidRPr="00360F6A">
        <w:rPr>
          <w:rFonts w:ascii="宋体" w:hint="eastAsia"/>
          <w:sz w:val="18"/>
          <w:szCs w:val="21"/>
        </w:rPr>
        <w:t>有斗模式下，</w:t>
      </w:r>
      <w:r w:rsidR="008A35CB" w:rsidRPr="00360F6A">
        <w:rPr>
          <w:rFonts w:hint="eastAsia"/>
          <w:sz w:val="18"/>
          <w:szCs w:val="21"/>
        </w:rPr>
        <w:t>仪表关闭卸料输出时</w:t>
      </w:r>
      <w:proofErr w:type="gramStart"/>
      <w:r w:rsidR="008A35CB" w:rsidRPr="00360F6A">
        <w:rPr>
          <w:rFonts w:hint="eastAsia"/>
          <w:sz w:val="18"/>
          <w:szCs w:val="21"/>
        </w:rPr>
        <w:t>启动此</w:t>
      </w:r>
      <w:proofErr w:type="gramEnd"/>
      <w:r w:rsidR="008A35CB" w:rsidRPr="00360F6A">
        <w:rPr>
          <w:rFonts w:hint="eastAsia"/>
          <w:sz w:val="18"/>
          <w:szCs w:val="21"/>
        </w:rPr>
        <w:t>延时，延时到，仪表</w:t>
      </w:r>
      <w:proofErr w:type="gramStart"/>
      <w:r w:rsidR="008A35CB" w:rsidRPr="00360F6A">
        <w:rPr>
          <w:rFonts w:hint="eastAsia"/>
          <w:sz w:val="18"/>
          <w:szCs w:val="21"/>
        </w:rPr>
        <w:t>输出松袋信号</w:t>
      </w:r>
      <w:proofErr w:type="gramEnd"/>
      <w:r w:rsidR="00577A5B" w:rsidRPr="00360F6A">
        <w:rPr>
          <w:rFonts w:hint="eastAsia"/>
          <w:sz w:val="18"/>
          <w:szCs w:val="21"/>
        </w:rPr>
        <w:t>，即夹袋</w:t>
      </w:r>
      <w:r w:rsidR="005A2524" w:rsidRPr="00360F6A">
        <w:rPr>
          <w:rFonts w:hint="eastAsia"/>
          <w:sz w:val="18"/>
          <w:szCs w:val="21"/>
        </w:rPr>
        <w:t>信号</w:t>
      </w:r>
      <w:r w:rsidR="00577A5B" w:rsidRPr="00360F6A">
        <w:rPr>
          <w:rFonts w:hint="eastAsia"/>
          <w:sz w:val="18"/>
          <w:szCs w:val="21"/>
        </w:rPr>
        <w:t>无效</w:t>
      </w:r>
      <w:r w:rsidR="00FA549C" w:rsidRPr="00360F6A">
        <w:rPr>
          <w:rFonts w:hint="eastAsia"/>
          <w:sz w:val="18"/>
          <w:szCs w:val="21"/>
        </w:rPr>
        <w:t>，完成一次有斗包装</w:t>
      </w:r>
      <w:r w:rsidR="00577A5B" w:rsidRPr="00360F6A">
        <w:rPr>
          <w:rFonts w:hint="eastAsia"/>
          <w:sz w:val="18"/>
          <w:szCs w:val="21"/>
        </w:rPr>
        <w:t>。</w:t>
      </w:r>
      <w:r w:rsidR="00FA549C" w:rsidRPr="00360F6A">
        <w:rPr>
          <w:rFonts w:hint="eastAsia"/>
          <w:sz w:val="18"/>
          <w:szCs w:val="21"/>
        </w:rPr>
        <w:t>无</w:t>
      </w:r>
      <w:proofErr w:type="gramStart"/>
      <w:r w:rsidR="00FA549C" w:rsidRPr="00360F6A">
        <w:rPr>
          <w:rFonts w:hint="eastAsia"/>
          <w:sz w:val="18"/>
          <w:szCs w:val="21"/>
        </w:rPr>
        <w:t>斗模式</w:t>
      </w:r>
      <w:proofErr w:type="gramEnd"/>
      <w:r w:rsidR="00FA549C" w:rsidRPr="00360F6A">
        <w:rPr>
          <w:rFonts w:hint="eastAsia"/>
          <w:sz w:val="18"/>
          <w:szCs w:val="21"/>
        </w:rPr>
        <w:t>下，若</w:t>
      </w:r>
      <w:proofErr w:type="gramStart"/>
      <w:r w:rsidR="00FA549C" w:rsidRPr="00360F6A">
        <w:rPr>
          <w:rFonts w:hint="eastAsia"/>
          <w:sz w:val="18"/>
          <w:szCs w:val="21"/>
        </w:rPr>
        <w:t>无拍袋</w:t>
      </w:r>
      <w:proofErr w:type="gramEnd"/>
      <w:r w:rsidR="00FA549C" w:rsidRPr="00360F6A">
        <w:rPr>
          <w:rFonts w:hint="eastAsia"/>
          <w:sz w:val="18"/>
          <w:szCs w:val="21"/>
        </w:rPr>
        <w:t>功能，定值保持时间结束后</w:t>
      </w:r>
      <w:proofErr w:type="gramStart"/>
      <w:r w:rsidR="00FA549C" w:rsidRPr="00360F6A">
        <w:rPr>
          <w:rFonts w:hint="eastAsia"/>
          <w:sz w:val="18"/>
          <w:szCs w:val="21"/>
        </w:rPr>
        <w:t>启动松袋延时</w:t>
      </w:r>
      <w:proofErr w:type="gramEnd"/>
      <w:r w:rsidR="00FA549C" w:rsidRPr="00360F6A">
        <w:rPr>
          <w:rFonts w:hint="eastAsia"/>
          <w:sz w:val="18"/>
          <w:szCs w:val="21"/>
        </w:rPr>
        <w:t>，延时结束后松袋。若</w:t>
      </w:r>
      <w:proofErr w:type="gramStart"/>
      <w:r w:rsidR="00FA549C" w:rsidRPr="00360F6A">
        <w:rPr>
          <w:rFonts w:hint="eastAsia"/>
          <w:sz w:val="18"/>
          <w:szCs w:val="21"/>
        </w:rPr>
        <w:t>有拍袋功能</w:t>
      </w:r>
      <w:proofErr w:type="gramEnd"/>
      <w:r w:rsidR="00FA549C" w:rsidRPr="00360F6A">
        <w:rPr>
          <w:rFonts w:hint="eastAsia"/>
          <w:sz w:val="18"/>
          <w:szCs w:val="21"/>
        </w:rPr>
        <w:t>，</w:t>
      </w:r>
      <w:proofErr w:type="gramStart"/>
      <w:r w:rsidR="00FA549C" w:rsidRPr="00360F6A">
        <w:rPr>
          <w:rFonts w:hint="eastAsia"/>
          <w:sz w:val="18"/>
          <w:szCs w:val="21"/>
        </w:rPr>
        <w:t>拍袋最后</w:t>
      </w:r>
      <w:proofErr w:type="gramEnd"/>
      <w:r w:rsidR="00FA549C" w:rsidRPr="00360F6A">
        <w:rPr>
          <w:rFonts w:hint="eastAsia"/>
          <w:sz w:val="18"/>
          <w:szCs w:val="21"/>
        </w:rPr>
        <w:t>一次低电平结束后</w:t>
      </w:r>
      <w:proofErr w:type="gramStart"/>
      <w:r w:rsidR="00FA549C" w:rsidRPr="00360F6A">
        <w:rPr>
          <w:rFonts w:hint="eastAsia"/>
          <w:sz w:val="18"/>
          <w:szCs w:val="21"/>
        </w:rPr>
        <w:t>启动松袋延时</w:t>
      </w:r>
      <w:proofErr w:type="gramEnd"/>
      <w:r w:rsidR="00FA549C" w:rsidRPr="00360F6A">
        <w:rPr>
          <w:rFonts w:hint="eastAsia"/>
          <w:sz w:val="18"/>
          <w:szCs w:val="21"/>
        </w:rPr>
        <w:t>，延时结束后松袋。</w:t>
      </w:r>
    </w:p>
    <w:p w14:paraId="78054F58" w14:textId="77777777" w:rsidR="00491E73" w:rsidRPr="00360F6A" w:rsidRDefault="00491E73" w:rsidP="008A35CB">
      <w:pPr>
        <w:ind w:firstLineChars="200" w:firstLine="360"/>
        <w:jc w:val="left"/>
        <w:rPr>
          <w:rFonts w:ascii="宋体"/>
          <w:sz w:val="18"/>
          <w:szCs w:val="21"/>
        </w:rPr>
      </w:pPr>
      <w:r w:rsidRPr="00360F6A">
        <w:rPr>
          <w:rFonts w:hint="eastAsia"/>
          <w:sz w:val="18"/>
          <w:szCs w:val="21"/>
        </w:rPr>
        <w:t>【松袋后延时时间】</w:t>
      </w:r>
      <w:proofErr w:type="gramStart"/>
      <w:r w:rsidR="00360F6A" w:rsidRPr="00360F6A">
        <w:rPr>
          <w:rFonts w:hint="eastAsia"/>
          <w:sz w:val="18"/>
        </w:rPr>
        <w:t>松袋动作</w:t>
      </w:r>
      <w:proofErr w:type="gramEnd"/>
      <w:r w:rsidR="00360F6A" w:rsidRPr="00360F6A">
        <w:rPr>
          <w:rFonts w:hint="eastAsia"/>
          <w:sz w:val="18"/>
        </w:rPr>
        <w:t>完成后</w:t>
      </w:r>
      <w:proofErr w:type="gramStart"/>
      <w:r w:rsidR="00360F6A" w:rsidRPr="00360F6A">
        <w:rPr>
          <w:rFonts w:hint="eastAsia"/>
          <w:sz w:val="18"/>
        </w:rPr>
        <w:t>启动此</w:t>
      </w:r>
      <w:proofErr w:type="gramEnd"/>
      <w:r w:rsidR="00360F6A" w:rsidRPr="00360F6A">
        <w:rPr>
          <w:rFonts w:hint="eastAsia"/>
          <w:sz w:val="18"/>
        </w:rPr>
        <w:t>延时，在延时时间内不响应夹袋输入信号。</w:t>
      </w:r>
    </w:p>
    <w:p w14:paraId="7EC1CEDD" w14:textId="77777777" w:rsidR="00CB6F48" w:rsidRPr="00360F6A" w:rsidRDefault="00A17CF8" w:rsidP="00D1047B">
      <w:pPr>
        <w:pStyle w:val="2"/>
        <w:spacing w:before="0" w:after="0" w:line="240" w:lineRule="auto"/>
        <w:rPr>
          <w:sz w:val="24"/>
        </w:rPr>
      </w:pPr>
      <w:bookmarkStart w:id="34" w:name="_Toc35596466"/>
      <w:r w:rsidRPr="00360F6A">
        <w:rPr>
          <w:rFonts w:hint="eastAsia"/>
          <w:sz w:val="24"/>
        </w:rPr>
        <w:t>6</w:t>
      </w:r>
      <w:r w:rsidR="00CB6F48" w:rsidRPr="00360F6A">
        <w:rPr>
          <w:rFonts w:hint="eastAsia"/>
          <w:sz w:val="24"/>
        </w:rPr>
        <w:t xml:space="preserve">.4 </w:t>
      </w:r>
      <w:proofErr w:type="gramStart"/>
      <w:r w:rsidR="00CB6F48" w:rsidRPr="00360F6A">
        <w:rPr>
          <w:rFonts w:hint="eastAsia"/>
          <w:sz w:val="24"/>
        </w:rPr>
        <w:t>拍袋设置</w:t>
      </w:r>
      <w:bookmarkEnd w:id="34"/>
      <w:proofErr w:type="gramEnd"/>
    </w:p>
    <w:p w14:paraId="6C29E3B3" w14:textId="77777777" w:rsidR="00CB6F48" w:rsidRPr="00360F6A" w:rsidRDefault="00CB6F48" w:rsidP="00CB6F48">
      <w:pPr>
        <w:ind w:firstLine="420"/>
        <w:rPr>
          <w:rFonts w:ascii="宋体"/>
          <w:sz w:val="18"/>
          <w:szCs w:val="21"/>
        </w:rPr>
      </w:pPr>
      <w:r w:rsidRPr="00360F6A">
        <w:rPr>
          <w:rFonts w:hint="eastAsia"/>
          <w:sz w:val="18"/>
        </w:rPr>
        <w:t xml:space="preserve">   </w:t>
      </w:r>
      <w:r w:rsidRPr="00360F6A">
        <w:rPr>
          <w:rFonts w:ascii="宋体" w:hAnsi="宋体" w:hint="eastAsia"/>
          <w:sz w:val="18"/>
          <w:szCs w:val="21"/>
        </w:rPr>
        <w:t>在配方设置界面，点击【拍袋设置】按钮，可进入当前配方下的</w:t>
      </w:r>
      <w:proofErr w:type="gramStart"/>
      <w:r w:rsidRPr="00360F6A">
        <w:rPr>
          <w:rFonts w:ascii="宋体" w:hAnsi="宋体" w:hint="eastAsia"/>
          <w:sz w:val="18"/>
          <w:szCs w:val="21"/>
        </w:rPr>
        <w:t>拍袋设置</w:t>
      </w:r>
      <w:proofErr w:type="gramEnd"/>
      <w:r w:rsidRPr="00360F6A">
        <w:rPr>
          <w:rFonts w:ascii="宋体" w:hAnsi="宋体" w:hint="eastAsia"/>
          <w:sz w:val="18"/>
          <w:szCs w:val="21"/>
        </w:rPr>
        <w:t>界面，如下图：</w:t>
      </w:r>
    </w:p>
    <w:bookmarkStart w:id="35" w:name="_Hlk526003803"/>
    <w:p w14:paraId="1E114E21" w14:textId="77777777" w:rsidR="00CB6F48" w:rsidRPr="00360F6A" w:rsidRDefault="00360F6A" w:rsidP="00811B0D">
      <w:pPr>
        <w:jc w:val="center"/>
        <w:rPr>
          <w:sz w:val="18"/>
        </w:rPr>
      </w:pPr>
      <w:r w:rsidRPr="00360F6A">
        <w:rPr>
          <w:sz w:val="18"/>
        </w:rPr>
        <w:object w:dxaOrig="8370" w:dyaOrig="5235" w14:anchorId="56973D74">
          <v:shape id="_x0000_i1100" type="#_x0000_t75" style="width:276pt;height:173.25pt" o:ole="">
            <v:imagedata r:id="rId155" o:title=""/>
          </v:shape>
          <o:OLEObject Type="Embed" ProgID="Visio.Drawing.15" ShapeID="_x0000_i1100" DrawAspect="Content" ObjectID="_1653925137" r:id="rId156"/>
        </w:object>
      </w:r>
      <w:bookmarkEnd w:id="35"/>
    </w:p>
    <w:p w14:paraId="18EF0475" w14:textId="0EC1FF1D" w:rsidR="001002AD" w:rsidRPr="00360F6A" w:rsidRDefault="002363BC" w:rsidP="006F4939">
      <w:pPr>
        <w:ind w:firstLineChars="200" w:firstLine="360"/>
        <w:rPr>
          <w:sz w:val="18"/>
        </w:rPr>
      </w:pPr>
      <w:r w:rsidRPr="00360F6A">
        <w:rPr>
          <w:rFonts w:hint="eastAsia"/>
          <w:sz w:val="18"/>
        </w:rPr>
        <w:t>【拍袋模式】</w:t>
      </w:r>
      <w:r w:rsidR="00E61F1A" w:rsidRPr="00360F6A">
        <w:rPr>
          <w:rFonts w:hint="eastAsia"/>
          <w:sz w:val="18"/>
        </w:rPr>
        <w:t>点击右侧按键，</w:t>
      </w:r>
      <w:proofErr w:type="gramStart"/>
      <w:r w:rsidR="00E61F1A" w:rsidRPr="00360F6A">
        <w:rPr>
          <w:rFonts w:hint="eastAsia"/>
          <w:sz w:val="18"/>
        </w:rPr>
        <w:t>拍袋模式</w:t>
      </w:r>
      <w:proofErr w:type="gramEnd"/>
      <w:r w:rsidR="00E61F1A" w:rsidRPr="00360F6A">
        <w:rPr>
          <w:rFonts w:hint="eastAsia"/>
          <w:sz w:val="18"/>
        </w:rPr>
        <w:t>分别在已关闭、加料中、定值后、全部四个选项中切</w:t>
      </w:r>
      <w:r w:rsidR="001002AD" w:rsidRPr="00360F6A">
        <w:rPr>
          <w:rFonts w:hint="eastAsia"/>
          <w:sz w:val="18"/>
        </w:rPr>
        <w:t>换。已关闭表示</w:t>
      </w:r>
      <w:proofErr w:type="gramStart"/>
      <w:r w:rsidR="001002AD" w:rsidRPr="00360F6A">
        <w:rPr>
          <w:rFonts w:hint="eastAsia"/>
          <w:sz w:val="18"/>
        </w:rPr>
        <w:t>关闭拍袋功能</w:t>
      </w:r>
      <w:proofErr w:type="gramEnd"/>
      <w:r w:rsidR="001002AD" w:rsidRPr="00360F6A">
        <w:rPr>
          <w:rFonts w:hint="eastAsia"/>
          <w:sz w:val="18"/>
        </w:rPr>
        <w:t>；加料中表示仅在加料中进行拍袋；定值后表示仅在定值保持时间结束后进行拍袋；而全部表示加料中和定值后均进行拍袋。功能详情请见包装控制</w:t>
      </w:r>
      <w:r w:rsidR="005A4D88">
        <w:rPr>
          <w:sz w:val="18"/>
        </w:rPr>
        <w:fldChar w:fldCharType="begin"/>
      </w:r>
      <w:r w:rsidR="005A4D88">
        <w:rPr>
          <w:sz w:val="18"/>
        </w:rPr>
        <w:instrText xml:space="preserve"> </w:instrText>
      </w:r>
      <w:r w:rsidR="005A4D88">
        <w:rPr>
          <w:rFonts w:hint="eastAsia"/>
          <w:sz w:val="18"/>
        </w:rPr>
        <w:instrText>REF _Ref41638532 \r \h</w:instrText>
      </w:r>
      <w:r w:rsidR="005A4D88">
        <w:rPr>
          <w:sz w:val="18"/>
        </w:rPr>
        <w:instrText xml:space="preserve">  \* MERGEFORMAT </w:instrText>
      </w:r>
      <w:r w:rsidR="005A4D88">
        <w:rPr>
          <w:sz w:val="18"/>
        </w:rPr>
      </w:r>
      <w:r w:rsidR="005A4D88">
        <w:rPr>
          <w:sz w:val="18"/>
        </w:rPr>
        <w:fldChar w:fldCharType="separate"/>
      </w:r>
      <w:r w:rsidR="005A4D88">
        <w:rPr>
          <w:sz w:val="18"/>
        </w:rPr>
        <w:t>13.9</w:t>
      </w:r>
      <w:r w:rsidR="005A4D88">
        <w:rPr>
          <w:sz w:val="18"/>
        </w:rPr>
        <w:fldChar w:fldCharType="end"/>
      </w:r>
      <w:r w:rsidR="005A4D88">
        <w:rPr>
          <w:sz w:val="18"/>
        </w:rPr>
        <w:fldChar w:fldCharType="begin"/>
      </w:r>
      <w:r w:rsidR="005A4D88">
        <w:rPr>
          <w:sz w:val="18"/>
        </w:rPr>
        <w:instrText xml:space="preserve"> REF _Ref41638536 \h  \* MERGEFORMAT </w:instrText>
      </w:r>
      <w:r w:rsidR="005A4D88">
        <w:rPr>
          <w:sz w:val="18"/>
        </w:rPr>
      </w:r>
      <w:r w:rsidR="005A4D88">
        <w:rPr>
          <w:sz w:val="18"/>
        </w:rPr>
        <w:fldChar w:fldCharType="separate"/>
      </w:r>
      <w:proofErr w:type="gramStart"/>
      <w:r w:rsidR="005A4D88" w:rsidRPr="005A4D88">
        <w:rPr>
          <w:rFonts w:hint="eastAsia"/>
          <w:sz w:val="18"/>
        </w:rPr>
        <w:t>拍袋功能</w:t>
      </w:r>
      <w:proofErr w:type="gramEnd"/>
      <w:r w:rsidR="005A4D88" w:rsidRPr="005A4D88">
        <w:rPr>
          <w:rFonts w:hint="eastAsia"/>
          <w:sz w:val="18"/>
        </w:rPr>
        <w:t>（仅无斗秤）</w:t>
      </w:r>
      <w:r w:rsidR="005A4D88">
        <w:rPr>
          <w:sz w:val="18"/>
        </w:rPr>
        <w:fldChar w:fldCharType="end"/>
      </w:r>
      <w:r w:rsidR="001002AD" w:rsidRPr="00360F6A">
        <w:rPr>
          <w:rFonts w:hint="eastAsia"/>
          <w:sz w:val="18"/>
        </w:rPr>
        <w:t>。</w:t>
      </w:r>
    </w:p>
    <w:p w14:paraId="248AC663" w14:textId="77777777" w:rsidR="002363BC" w:rsidRPr="00360F6A" w:rsidRDefault="002363BC" w:rsidP="006F4939">
      <w:pPr>
        <w:ind w:firstLineChars="200" w:firstLine="360"/>
        <w:rPr>
          <w:sz w:val="18"/>
        </w:rPr>
      </w:pPr>
      <w:r w:rsidRPr="00360F6A">
        <w:rPr>
          <w:rFonts w:hint="eastAsia"/>
          <w:sz w:val="18"/>
        </w:rPr>
        <w:t>【拍袋起始重量】</w:t>
      </w:r>
      <w:r w:rsidR="001002AD" w:rsidRPr="00360F6A">
        <w:rPr>
          <w:rFonts w:hint="eastAsia"/>
          <w:sz w:val="18"/>
        </w:rPr>
        <w:t>仅在加料中</w:t>
      </w:r>
      <w:r w:rsidR="0064326E" w:rsidRPr="00360F6A">
        <w:rPr>
          <w:rFonts w:hint="eastAsia"/>
          <w:sz w:val="18"/>
        </w:rPr>
        <w:t>和全部</w:t>
      </w:r>
      <w:proofErr w:type="gramStart"/>
      <w:r w:rsidR="001002AD" w:rsidRPr="00360F6A">
        <w:rPr>
          <w:rFonts w:hint="eastAsia"/>
          <w:sz w:val="18"/>
        </w:rPr>
        <w:t>拍袋模式</w:t>
      </w:r>
      <w:proofErr w:type="gramEnd"/>
      <w:r w:rsidR="001002AD" w:rsidRPr="00360F6A">
        <w:rPr>
          <w:rFonts w:hint="eastAsia"/>
          <w:sz w:val="18"/>
        </w:rPr>
        <w:t>下设置有效。加料</w:t>
      </w:r>
      <w:r w:rsidR="002F22C6" w:rsidRPr="00360F6A">
        <w:rPr>
          <w:rFonts w:hint="eastAsia"/>
          <w:sz w:val="18"/>
        </w:rPr>
        <w:t>过程中</w:t>
      </w:r>
      <w:r w:rsidR="001002AD" w:rsidRPr="00360F6A">
        <w:rPr>
          <w:rFonts w:hint="eastAsia"/>
          <w:sz w:val="18"/>
        </w:rPr>
        <w:t>，当重量</w:t>
      </w:r>
      <w:r w:rsidR="001002AD" w:rsidRPr="00360F6A">
        <w:rPr>
          <w:rFonts w:hint="eastAsia"/>
          <w:sz w:val="18"/>
        </w:rPr>
        <w:t>&gt;</w:t>
      </w:r>
      <w:proofErr w:type="gramStart"/>
      <w:r w:rsidR="001002AD" w:rsidRPr="00360F6A">
        <w:rPr>
          <w:rFonts w:hint="eastAsia"/>
          <w:sz w:val="18"/>
        </w:rPr>
        <w:t>拍袋起始</w:t>
      </w:r>
      <w:proofErr w:type="gramEnd"/>
      <w:r w:rsidR="001002AD" w:rsidRPr="00360F6A">
        <w:rPr>
          <w:rFonts w:hint="eastAsia"/>
          <w:sz w:val="18"/>
        </w:rPr>
        <w:t>重量时，开始拍袋。</w:t>
      </w:r>
    </w:p>
    <w:p w14:paraId="7AE97B2F" w14:textId="77777777" w:rsidR="002363BC" w:rsidRPr="00360F6A" w:rsidRDefault="002363BC" w:rsidP="006F4939">
      <w:pPr>
        <w:ind w:firstLineChars="200" w:firstLine="360"/>
        <w:rPr>
          <w:sz w:val="18"/>
        </w:rPr>
      </w:pPr>
      <w:r w:rsidRPr="00360F6A">
        <w:rPr>
          <w:rFonts w:hint="eastAsia"/>
          <w:sz w:val="18"/>
        </w:rPr>
        <w:t>【加料中拍袋次数】</w:t>
      </w:r>
      <w:r w:rsidR="001002AD" w:rsidRPr="00360F6A">
        <w:rPr>
          <w:rFonts w:hint="eastAsia"/>
          <w:sz w:val="18"/>
        </w:rPr>
        <w:t>仅在加料中</w:t>
      </w:r>
      <w:r w:rsidR="0064326E" w:rsidRPr="00360F6A">
        <w:rPr>
          <w:rFonts w:hint="eastAsia"/>
          <w:sz w:val="18"/>
        </w:rPr>
        <w:t>和全部</w:t>
      </w:r>
      <w:proofErr w:type="gramStart"/>
      <w:r w:rsidR="001002AD" w:rsidRPr="00360F6A">
        <w:rPr>
          <w:rFonts w:hint="eastAsia"/>
          <w:sz w:val="18"/>
        </w:rPr>
        <w:t>拍袋模式</w:t>
      </w:r>
      <w:proofErr w:type="gramEnd"/>
      <w:r w:rsidR="001002AD" w:rsidRPr="00360F6A">
        <w:rPr>
          <w:rFonts w:hint="eastAsia"/>
          <w:sz w:val="18"/>
        </w:rPr>
        <w:t>下设置有效，</w:t>
      </w:r>
      <w:r w:rsidR="002F22C6" w:rsidRPr="00360F6A">
        <w:rPr>
          <w:rFonts w:hint="eastAsia"/>
          <w:sz w:val="18"/>
        </w:rPr>
        <w:t>加料</w:t>
      </w:r>
      <w:proofErr w:type="gramStart"/>
      <w:r w:rsidR="002F22C6" w:rsidRPr="00360F6A">
        <w:rPr>
          <w:rFonts w:hint="eastAsia"/>
          <w:sz w:val="18"/>
        </w:rPr>
        <w:t>中拍袋开始</w:t>
      </w:r>
      <w:proofErr w:type="gramEnd"/>
      <w:r w:rsidR="002F22C6" w:rsidRPr="00360F6A">
        <w:rPr>
          <w:rFonts w:hint="eastAsia"/>
          <w:sz w:val="18"/>
        </w:rPr>
        <w:t>后，</w:t>
      </w:r>
      <w:proofErr w:type="gramStart"/>
      <w:r w:rsidR="001002AD" w:rsidRPr="00360F6A">
        <w:rPr>
          <w:rFonts w:hint="eastAsia"/>
          <w:sz w:val="18"/>
        </w:rPr>
        <w:t>拍袋此</w:t>
      </w:r>
      <w:proofErr w:type="gramEnd"/>
      <w:r w:rsidR="001002AD" w:rsidRPr="00360F6A">
        <w:rPr>
          <w:rFonts w:hint="eastAsia"/>
          <w:sz w:val="18"/>
        </w:rPr>
        <w:t>设定的次数后停止拍袋。</w:t>
      </w:r>
    </w:p>
    <w:p w14:paraId="6A27B541" w14:textId="77777777" w:rsidR="002363BC" w:rsidRPr="00360F6A" w:rsidRDefault="002363BC" w:rsidP="006F4939">
      <w:pPr>
        <w:ind w:firstLineChars="200" w:firstLine="360"/>
        <w:rPr>
          <w:sz w:val="18"/>
        </w:rPr>
      </w:pPr>
      <w:r w:rsidRPr="00360F6A">
        <w:rPr>
          <w:rFonts w:hint="eastAsia"/>
          <w:sz w:val="18"/>
        </w:rPr>
        <w:t>【定值后拍袋次数】</w:t>
      </w:r>
      <w:r w:rsidR="001002AD" w:rsidRPr="00360F6A">
        <w:rPr>
          <w:rFonts w:hint="eastAsia"/>
          <w:sz w:val="18"/>
        </w:rPr>
        <w:t>仅在定值后</w:t>
      </w:r>
      <w:r w:rsidR="0064326E" w:rsidRPr="00360F6A">
        <w:rPr>
          <w:rFonts w:hint="eastAsia"/>
          <w:sz w:val="18"/>
        </w:rPr>
        <w:t>和全部</w:t>
      </w:r>
      <w:proofErr w:type="gramStart"/>
      <w:r w:rsidR="001002AD" w:rsidRPr="00360F6A">
        <w:rPr>
          <w:rFonts w:hint="eastAsia"/>
          <w:sz w:val="18"/>
        </w:rPr>
        <w:t>拍袋模式</w:t>
      </w:r>
      <w:proofErr w:type="gramEnd"/>
      <w:r w:rsidR="001002AD" w:rsidRPr="00360F6A">
        <w:rPr>
          <w:rFonts w:hint="eastAsia"/>
          <w:sz w:val="18"/>
        </w:rPr>
        <w:t>下设置有效。</w:t>
      </w:r>
      <w:r w:rsidR="002F22C6" w:rsidRPr="00360F6A">
        <w:rPr>
          <w:rFonts w:hint="eastAsia"/>
          <w:sz w:val="18"/>
        </w:rPr>
        <w:t>设定后</w:t>
      </w:r>
      <w:r w:rsidR="001002AD" w:rsidRPr="00360F6A">
        <w:rPr>
          <w:rFonts w:hint="eastAsia"/>
          <w:sz w:val="18"/>
        </w:rPr>
        <w:t>，</w:t>
      </w:r>
      <w:proofErr w:type="gramStart"/>
      <w:r w:rsidR="001002AD" w:rsidRPr="00360F6A">
        <w:rPr>
          <w:rFonts w:hint="eastAsia"/>
          <w:sz w:val="18"/>
        </w:rPr>
        <w:t>拍袋</w:t>
      </w:r>
      <w:r w:rsidR="00ED5138" w:rsidRPr="00360F6A">
        <w:rPr>
          <w:rFonts w:hint="eastAsia"/>
          <w:sz w:val="18"/>
        </w:rPr>
        <w:t>到此</w:t>
      </w:r>
      <w:proofErr w:type="gramEnd"/>
      <w:r w:rsidR="001002AD" w:rsidRPr="00360F6A">
        <w:rPr>
          <w:rFonts w:hint="eastAsia"/>
          <w:sz w:val="18"/>
        </w:rPr>
        <w:t>设定的次数后停止拍袋。</w:t>
      </w:r>
      <w:proofErr w:type="gramStart"/>
      <w:r w:rsidR="002F22C6" w:rsidRPr="00360F6A">
        <w:rPr>
          <w:rFonts w:hint="eastAsia"/>
          <w:sz w:val="18"/>
        </w:rPr>
        <w:t>拍袋结束</w:t>
      </w:r>
      <w:proofErr w:type="gramEnd"/>
      <w:r w:rsidR="002F22C6" w:rsidRPr="00360F6A">
        <w:rPr>
          <w:rFonts w:hint="eastAsia"/>
          <w:sz w:val="18"/>
        </w:rPr>
        <w:t>后</w:t>
      </w:r>
      <w:proofErr w:type="gramStart"/>
      <w:r w:rsidR="002F22C6" w:rsidRPr="00360F6A">
        <w:rPr>
          <w:rFonts w:hint="eastAsia"/>
          <w:sz w:val="18"/>
        </w:rPr>
        <w:t>启动松袋延时</w:t>
      </w:r>
      <w:proofErr w:type="gramEnd"/>
      <w:r w:rsidR="002F22C6" w:rsidRPr="00360F6A">
        <w:rPr>
          <w:rFonts w:hint="eastAsia"/>
          <w:sz w:val="18"/>
        </w:rPr>
        <w:t>和</w:t>
      </w:r>
      <w:proofErr w:type="gramStart"/>
      <w:r w:rsidR="002F22C6" w:rsidRPr="00360F6A">
        <w:rPr>
          <w:rFonts w:hint="eastAsia"/>
          <w:sz w:val="18"/>
        </w:rPr>
        <w:t>墩袋</w:t>
      </w:r>
      <w:proofErr w:type="gramEnd"/>
      <w:r w:rsidR="002F22C6" w:rsidRPr="00360F6A">
        <w:rPr>
          <w:rFonts w:hint="eastAsia"/>
          <w:sz w:val="18"/>
        </w:rPr>
        <w:t>时间。</w:t>
      </w:r>
    </w:p>
    <w:p w14:paraId="10617022" w14:textId="77777777" w:rsidR="002363BC" w:rsidRPr="00360F6A" w:rsidRDefault="002363BC" w:rsidP="006F4939">
      <w:pPr>
        <w:ind w:firstLineChars="200" w:firstLine="360"/>
        <w:rPr>
          <w:sz w:val="18"/>
        </w:rPr>
      </w:pPr>
      <w:r w:rsidRPr="00360F6A">
        <w:rPr>
          <w:rFonts w:hint="eastAsia"/>
          <w:sz w:val="18"/>
        </w:rPr>
        <w:t>【拍袋延时时间】</w:t>
      </w:r>
      <w:r w:rsidR="001402FF" w:rsidRPr="00360F6A">
        <w:rPr>
          <w:rFonts w:hint="eastAsia"/>
          <w:sz w:val="18"/>
        </w:rPr>
        <w:t>该参数只定值</w:t>
      </w:r>
      <w:proofErr w:type="gramStart"/>
      <w:r w:rsidR="001402FF" w:rsidRPr="00360F6A">
        <w:rPr>
          <w:rFonts w:hint="eastAsia"/>
          <w:sz w:val="18"/>
        </w:rPr>
        <w:t>后拍袋有效</w:t>
      </w:r>
      <w:proofErr w:type="gramEnd"/>
      <w:r w:rsidR="001402FF" w:rsidRPr="00360F6A">
        <w:rPr>
          <w:rFonts w:hint="eastAsia"/>
          <w:sz w:val="18"/>
        </w:rPr>
        <w:t>。</w:t>
      </w:r>
      <w:proofErr w:type="gramStart"/>
      <w:r w:rsidR="00EA3E41" w:rsidRPr="00360F6A">
        <w:rPr>
          <w:rFonts w:hint="eastAsia"/>
          <w:sz w:val="18"/>
        </w:rPr>
        <w:t>若拍袋次数</w:t>
      </w:r>
      <w:proofErr w:type="gramEnd"/>
      <w:r w:rsidR="00EA3E41" w:rsidRPr="00360F6A">
        <w:rPr>
          <w:rFonts w:hint="eastAsia"/>
          <w:sz w:val="18"/>
        </w:rPr>
        <w:t>非</w:t>
      </w:r>
      <w:r w:rsidR="00EA3E41" w:rsidRPr="00360F6A">
        <w:rPr>
          <w:rFonts w:hint="eastAsia"/>
          <w:sz w:val="18"/>
        </w:rPr>
        <w:t>0</w:t>
      </w:r>
      <w:r w:rsidR="00EA3E41" w:rsidRPr="00360F6A">
        <w:rPr>
          <w:rFonts w:hint="eastAsia"/>
          <w:sz w:val="18"/>
        </w:rPr>
        <w:t>，则延时该时间后，</w:t>
      </w:r>
      <w:proofErr w:type="gramStart"/>
      <w:r w:rsidR="00EA3E41" w:rsidRPr="00360F6A">
        <w:rPr>
          <w:rFonts w:hint="eastAsia"/>
          <w:sz w:val="18"/>
        </w:rPr>
        <w:t>输出拍袋信号</w:t>
      </w:r>
      <w:proofErr w:type="gramEnd"/>
      <w:r w:rsidR="00EA3E41" w:rsidRPr="00360F6A">
        <w:rPr>
          <w:rFonts w:hint="eastAsia"/>
          <w:sz w:val="18"/>
        </w:rPr>
        <w:t>，</w:t>
      </w:r>
      <w:proofErr w:type="gramStart"/>
      <w:r w:rsidR="00EA3E41" w:rsidRPr="00360F6A">
        <w:rPr>
          <w:rFonts w:hint="eastAsia"/>
          <w:sz w:val="18"/>
        </w:rPr>
        <w:t>拍袋结束</w:t>
      </w:r>
      <w:proofErr w:type="gramEnd"/>
      <w:r w:rsidR="00EA3E41" w:rsidRPr="00360F6A">
        <w:rPr>
          <w:rFonts w:hint="eastAsia"/>
          <w:sz w:val="18"/>
        </w:rPr>
        <w:t>后</w:t>
      </w:r>
      <w:proofErr w:type="gramStart"/>
      <w:r w:rsidR="00EA3E41" w:rsidRPr="00360F6A">
        <w:rPr>
          <w:rFonts w:hint="eastAsia"/>
          <w:sz w:val="18"/>
        </w:rPr>
        <w:t>启动松袋延时</w:t>
      </w:r>
      <w:proofErr w:type="gramEnd"/>
      <w:r w:rsidR="00EA3E41" w:rsidRPr="00360F6A">
        <w:rPr>
          <w:rFonts w:hint="eastAsia"/>
          <w:sz w:val="18"/>
        </w:rPr>
        <w:t>和</w:t>
      </w:r>
      <w:proofErr w:type="gramStart"/>
      <w:r w:rsidR="00EA3E41" w:rsidRPr="00360F6A">
        <w:rPr>
          <w:rFonts w:hint="eastAsia"/>
          <w:sz w:val="18"/>
        </w:rPr>
        <w:t>墩袋</w:t>
      </w:r>
      <w:proofErr w:type="gramEnd"/>
      <w:r w:rsidR="00EA3E41" w:rsidRPr="00360F6A">
        <w:rPr>
          <w:rFonts w:hint="eastAsia"/>
          <w:sz w:val="18"/>
        </w:rPr>
        <w:t>时间。</w:t>
      </w:r>
      <w:r w:rsidR="001402FF" w:rsidRPr="00360F6A">
        <w:rPr>
          <w:rFonts w:hint="eastAsia"/>
          <w:sz w:val="18"/>
        </w:rPr>
        <w:t>若定值</w:t>
      </w:r>
      <w:proofErr w:type="gramStart"/>
      <w:r w:rsidR="001402FF" w:rsidRPr="00360F6A">
        <w:rPr>
          <w:rFonts w:hint="eastAsia"/>
          <w:sz w:val="18"/>
        </w:rPr>
        <w:t>后拍袋次数</w:t>
      </w:r>
      <w:proofErr w:type="gramEnd"/>
      <w:r w:rsidR="001402FF" w:rsidRPr="00360F6A">
        <w:rPr>
          <w:rFonts w:hint="eastAsia"/>
          <w:sz w:val="18"/>
        </w:rPr>
        <w:t>为</w:t>
      </w:r>
      <w:r w:rsidR="001402FF" w:rsidRPr="00360F6A">
        <w:rPr>
          <w:rFonts w:hint="eastAsia"/>
          <w:sz w:val="18"/>
        </w:rPr>
        <w:t>0</w:t>
      </w:r>
      <w:r w:rsidR="001402FF" w:rsidRPr="00360F6A">
        <w:rPr>
          <w:rFonts w:hint="eastAsia"/>
          <w:sz w:val="18"/>
        </w:rPr>
        <w:t>，</w:t>
      </w:r>
      <w:r w:rsidR="0094268E" w:rsidRPr="00360F6A">
        <w:rPr>
          <w:rFonts w:hint="eastAsia"/>
          <w:sz w:val="18"/>
        </w:rPr>
        <w:t>则</w:t>
      </w:r>
      <w:r w:rsidR="00E80906" w:rsidRPr="00360F6A">
        <w:rPr>
          <w:rFonts w:hint="eastAsia"/>
          <w:sz w:val="18"/>
        </w:rPr>
        <w:t>该</w:t>
      </w:r>
      <w:r w:rsidR="0094268E" w:rsidRPr="00360F6A">
        <w:rPr>
          <w:rFonts w:hint="eastAsia"/>
          <w:sz w:val="18"/>
        </w:rPr>
        <w:t>时间</w:t>
      </w:r>
      <w:r w:rsidR="00E80906" w:rsidRPr="00360F6A">
        <w:rPr>
          <w:rFonts w:hint="eastAsia"/>
          <w:sz w:val="18"/>
        </w:rPr>
        <w:t>也不起作用，</w:t>
      </w:r>
      <w:r w:rsidR="004B74F0" w:rsidRPr="00360F6A">
        <w:rPr>
          <w:rFonts w:hint="eastAsia"/>
          <w:sz w:val="18"/>
        </w:rPr>
        <w:t>定值后</w:t>
      </w:r>
      <w:proofErr w:type="gramStart"/>
      <w:r w:rsidR="004B74F0" w:rsidRPr="00360F6A">
        <w:rPr>
          <w:rFonts w:hint="eastAsia"/>
          <w:sz w:val="18"/>
        </w:rPr>
        <w:t>拍袋功能</w:t>
      </w:r>
      <w:proofErr w:type="gramEnd"/>
      <w:r w:rsidR="004B74F0" w:rsidRPr="00360F6A">
        <w:rPr>
          <w:rFonts w:hint="eastAsia"/>
          <w:sz w:val="18"/>
        </w:rPr>
        <w:t>也为关闭状态，仪表会直接</w:t>
      </w:r>
      <w:proofErr w:type="gramStart"/>
      <w:r w:rsidR="004B74F0" w:rsidRPr="00360F6A">
        <w:rPr>
          <w:rFonts w:hint="eastAsia"/>
          <w:sz w:val="18"/>
        </w:rPr>
        <w:t>启动松袋延时</w:t>
      </w:r>
      <w:proofErr w:type="gramEnd"/>
      <w:r w:rsidR="004B74F0" w:rsidRPr="00360F6A">
        <w:rPr>
          <w:rFonts w:hint="eastAsia"/>
          <w:sz w:val="18"/>
        </w:rPr>
        <w:t>和</w:t>
      </w:r>
      <w:proofErr w:type="gramStart"/>
      <w:r w:rsidR="004B74F0" w:rsidRPr="00360F6A">
        <w:rPr>
          <w:rFonts w:hint="eastAsia"/>
          <w:sz w:val="18"/>
        </w:rPr>
        <w:t>墩袋</w:t>
      </w:r>
      <w:proofErr w:type="gramEnd"/>
      <w:r w:rsidR="004B74F0" w:rsidRPr="00360F6A">
        <w:rPr>
          <w:rFonts w:hint="eastAsia"/>
          <w:sz w:val="18"/>
        </w:rPr>
        <w:t>时间。</w:t>
      </w:r>
    </w:p>
    <w:p w14:paraId="051782F3" w14:textId="77777777" w:rsidR="002363BC" w:rsidRPr="00360F6A" w:rsidRDefault="002363BC" w:rsidP="006F4939">
      <w:pPr>
        <w:ind w:firstLineChars="200" w:firstLine="360"/>
        <w:rPr>
          <w:sz w:val="18"/>
        </w:rPr>
      </w:pPr>
      <w:proofErr w:type="gramStart"/>
      <w:r w:rsidRPr="00360F6A">
        <w:rPr>
          <w:rFonts w:hint="eastAsia"/>
          <w:sz w:val="18"/>
        </w:rPr>
        <w:t>【拍袋高电平时间】</w:t>
      </w:r>
      <w:r w:rsidR="008F305B" w:rsidRPr="00360F6A">
        <w:rPr>
          <w:rFonts w:hint="eastAsia"/>
          <w:sz w:val="18"/>
        </w:rPr>
        <w:t>拍袋次数</w:t>
      </w:r>
      <w:proofErr w:type="gramEnd"/>
      <w:r w:rsidR="008F305B" w:rsidRPr="00360F6A">
        <w:rPr>
          <w:rFonts w:hint="eastAsia"/>
          <w:sz w:val="18"/>
        </w:rPr>
        <w:t>非</w:t>
      </w:r>
      <w:r w:rsidR="008F305B" w:rsidRPr="00360F6A">
        <w:rPr>
          <w:rFonts w:hint="eastAsia"/>
          <w:sz w:val="18"/>
        </w:rPr>
        <w:t>0</w:t>
      </w:r>
      <w:r w:rsidR="008F305B" w:rsidRPr="00360F6A">
        <w:rPr>
          <w:rFonts w:hint="eastAsia"/>
          <w:sz w:val="18"/>
        </w:rPr>
        <w:t>，此延时为拍袋有效时间。</w:t>
      </w:r>
    </w:p>
    <w:p w14:paraId="72075966" w14:textId="77777777" w:rsidR="002363BC" w:rsidRPr="00360F6A" w:rsidRDefault="002363BC" w:rsidP="006F4939">
      <w:pPr>
        <w:ind w:firstLineChars="200" w:firstLine="360"/>
        <w:rPr>
          <w:sz w:val="18"/>
        </w:rPr>
      </w:pPr>
      <w:proofErr w:type="gramStart"/>
      <w:r w:rsidRPr="00360F6A">
        <w:rPr>
          <w:rFonts w:hint="eastAsia"/>
          <w:sz w:val="18"/>
        </w:rPr>
        <w:t>【拍袋低电平时间】</w:t>
      </w:r>
      <w:r w:rsidR="008F305B" w:rsidRPr="00360F6A">
        <w:rPr>
          <w:rFonts w:hint="eastAsia"/>
          <w:sz w:val="18"/>
        </w:rPr>
        <w:t>拍袋次数</w:t>
      </w:r>
      <w:proofErr w:type="gramEnd"/>
      <w:r w:rsidR="008F305B" w:rsidRPr="00360F6A">
        <w:rPr>
          <w:rFonts w:hint="eastAsia"/>
          <w:sz w:val="18"/>
        </w:rPr>
        <w:t>非</w:t>
      </w:r>
      <w:r w:rsidR="008F305B" w:rsidRPr="00360F6A">
        <w:rPr>
          <w:rFonts w:hint="eastAsia"/>
          <w:sz w:val="18"/>
        </w:rPr>
        <w:t>0</w:t>
      </w:r>
      <w:r w:rsidR="008F305B" w:rsidRPr="00360F6A">
        <w:rPr>
          <w:rFonts w:hint="eastAsia"/>
          <w:sz w:val="18"/>
        </w:rPr>
        <w:t>，此延时为拍袋无效时间</w:t>
      </w:r>
      <w:r w:rsidR="00865590" w:rsidRPr="00360F6A">
        <w:rPr>
          <w:rFonts w:hint="eastAsia"/>
          <w:sz w:val="18"/>
        </w:rPr>
        <w:t>。</w:t>
      </w:r>
    </w:p>
    <w:p w14:paraId="1EFD95F1" w14:textId="77777777" w:rsidR="002363BC" w:rsidRPr="00360F6A" w:rsidRDefault="002363BC" w:rsidP="006F4939">
      <w:pPr>
        <w:ind w:firstLineChars="200" w:firstLine="360"/>
        <w:rPr>
          <w:sz w:val="18"/>
        </w:rPr>
      </w:pPr>
      <w:r w:rsidRPr="00360F6A">
        <w:rPr>
          <w:rFonts w:hint="eastAsia"/>
          <w:sz w:val="18"/>
        </w:rPr>
        <w:lastRenderedPageBreak/>
        <w:t>【墩袋时间】</w:t>
      </w:r>
      <w:proofErr w:type="gramStart"/>
      <w:r w:rsidR="003F29A2" w:rsidRPr="00360F6A">
        <w:rPr>
          <w:rFonts w:hint="eastAsia"/>
          <w:sz w:val="18"/>
        </w:rPr>
        <w:t>启动松袋延时</w:t>
      </w:r>
      <w:proofErr w:type="gramEnd"/>
      <w:r w:rsidR="003F29A2" w:rsidRPr="00360F6A">
        <w:rPr>
          <w:rFonts w:hint="eastAsia"/>
          <w:sz w:val="18"/>
        </w:rPr>
        <w:t>同时</w:t>
      </w:r>
      <w:proofErr w:type="gramStart"/>
      <w:r w:rsidR="003F29A2" w:rsidRPr="00360F6A">
        <w:rPr>
          <w:rFonts w:hint="eastAsia"/>
          <w:sz w:val="18"/>
        </w:rPr>
        <w:t>启动墩袋时间</w:t>
      </w:r>
      <w:proofErr w:type="gramEnd"/>
      <w:r w:rsidR="003F29A2" w:rsidRPr="00360F6A">
        <w:rPr>
          <w:rFonts w:hint="eastAsia"/>
          <w:sz w:val="18"/>
        </w:rPr>
        <w:t>。</w:t>
      </w:r>
      <w:proofErr w:type="gramStart"/>
      <w:r w:rsidR="00943C9B" w:rsidRPr="00360F6A">
        <w:rPr>
          <w:rFonts w:hint="eastAsia"/>
          <w:sz w:val="18"/>
        </w:rPr>
        <w:t>松袋延时</w:t>
      </w:r>
      <w:proofErr w:type="gramEnd"/>
      <w:r w:rsidR="00943C9B" w:rsidRPr="00360F6A">
        <w:rPr>
          <w:rFonts w:hint="eastAsia"/>
          <w:sz w:val="18"/>
        </w:rPr>
        <w:t>和</w:t>
      </w:r>
      <w:proofErr w:type="gramStart"/>
      <w:r w:rsidR="00943C9B" w:rsidRPr="00360F6A">
        <w:rPr>
          <w:rFonts w:hint="eastAsia"/>
          <w:sz w:val="18"/>
        </w:rPr>
        <w:t>墩袋</w:t>
      </w:r>
      <w:proofErr w:type="gramEnd"/>
      <w:r w:rsidR="00943C9B" w:rsidRPr="00360F6A">
        <w:rPr>
          <w:rFonts w:hint="eastAsia"/>
          <w:sz w:val="18"/>
        </w:rPr>
        <w:t>时间均到</w:t>
      </w:r>
      <w:r w:rsidR="00B75EBC" w:rsidRPr="00360F6A">
        <w:rPr>
          <w:rFonts w:hint="eastAsia"/>
          <w:sz w:val="18"/>
        </w:rPr>
        <w:t>且卸料延时到</w:t>
      </w:r>
      <w:r w:rsidR="00943C9B" w:rsidRPr="00360F6A">
        <w:rPr>
          <w:rFonts w:hint="eastAsia"/>
          <w:sz w:val="18"/>
        </w:rPr>
        <w:t>后，完成一次无斗包装。</w:t>
      </w:r>
    </w:p>
    <w:p w14:paraId="016E0A02" w14:textId="77777777" w:rsidR="002363BC" w:rsidRPr="00360F6A" w:rsidRDefault="00A17CF8" w:rsidP="00D1047B">
      <w:pPr>
        <w:pStyle w:val="2"/>
        <w:spacing w:before="0" w:after="0" w:line="240" w:lineRule="auto"/>
        <w:rPr>
          <w:sz w:val="24"/>
        </w:rPr>
      </w:pPr>
      <w:bookmarkStart w:id="36" w:name="_Toc35596467"/>
      <w:r w:rsidRPr="00360F6A">
        <w:rPr>
          <w:rFonts w:hint="eastAsia"/>
          <w:sz w:val="24"/>
        </w:rPr>
        <w:t>6</w:t>
      </w:r>
      <w:r w:rsidR="002363BC" w:rsidRPr="00360F6A">
        <w:rPr>
          <w:rFonts w:hint="eastAsia"/>
          <w:sz w:val="24"/>
        </w:rPr>
        <w:t>.5</w:t>
      </w:r>
      <w:r w:rsidR="002363BC" w:rsidRPr="00360F6A">
        <w:rPr>
          <w:rFonts w:hint="eastAsia"/>
          <w:sz w:val="24"/>
        </w:rPr>
        <w:t>落差与超欠差</w:t>
      </w:r>
      <w:bookmarkEnd w:id="36"/>
    </w:p>
    <w:p w14:paraId="75829ED4" w14:textId="77777777" w:rsidR="00D07563" w:rsidRPr="00360F6A" w:rsidRDefault="00D07563" w:rsidP="00D07563">
      <w:pPr>
        <w:ind w:firstLine="420"/>
        <w:rPr>
          <w:rFonts w:ascii="宋体"/>
          <w:sz w:val="18"/>
          <w:szCs w:val="21"/>
        </w:rPr>
      </w:pPr>
      <w:r w:rsidRPr="00360F6A">
        <w:rPr>
          <w:rFonts w:ascii="宋体" w:hAnsi="宋体" w:hint="eastAsia"/>
          <w:sz w:val="18"/>
          <w:szCs w:val="21"/>
        </w:rPr>
        <w:t>在配方设置界面，点击【</w:t>
      </w:r>
      <w:r w:rsidRPr="00360F6A">
        <w:rPr>
          <w:rFonts w:hint="eastAsia"/>
          <w:sz w:val="18"/>
        </w:rPr>
        <w:t>落差与超欠差</w:t>
      </w:r>
      <w:r w:rsidRPr="00360F6A">
        <w:rPr>
          <w:rFonts w:ascii="宋体" w:hAnsi="宋体" w:hint="eastAsia"/>
          <w:sz w:val="18"/>
          <w:szCs w:val="21"/>
        </w:rPr>
        <w:t>】按钮，可进入当前配方下的</w:t>
      </w:r>
      <w:r w:rsidRPr="00360F6A">
        <w:rPr>
          <w:rFonts w:hint="eastAsia"/>
          <w:sz w:val="18"/>
        </w:rPr>
        <w:t>落差与超</w:t>
      </w:r>
      <w:proofErr w:type="gramStart"/>
      <w:r w:rsidRPr="00360F6A">
        <w:rPr>
          <w:rFonts w:hint="eastAsia"/>
          <w:sz w:val="18"/>
        </w:rPr>
        <w:t>欠差</w:t>
      </w:r>
      <w:r w:rsidRPr="00360F6A">
        <w:rPr>
          <w:rFonts w:ascii="宋体" w:hAnsi="宋体" w:hint="eastAsia"/>
          <w:sz w:val="18"/>
          <w:szCs w:val="21"/>
        </w:rPr>
        <w:t>设置</w:t>
      </w:r>
      <w:proofErr w:type="gramEnd"/>
      <w:r w:rsidRPr="00360F6A">
        <w:rPr>
          <w:rFonts w:ascii="宋体" w:hAnsi="宋体" w:hint="eastAsia"/>
          <w:sz w:val="18"/>
          <w:szCs w:val="21"/>
        </w:rPr>
        <w:t>界面如下图：</w:t>
      </w:r>
    </w:p>
    <w:p w14:paraId="2F141C62" w14:textId="77777777" w:rsidR="002363BC" w:rsidRPr="00360F6A" w:rsidRDefault="00360F6A" w:rsidP="00811B0D">
      <w:pPr>
        <w:jc w:val="center"/>
        <w:rPr>
          <w:sz w:val="18"/>
        </w:rPr>
      </w:pPr>
      <w:r w:rsidRPr="00360F6A">
        <w:rPr>
          <w:sz w:val="18"/>
        </w:rPr>
        <w:object w:dxaOrig="8371" w:dyaOrig="5236" w14:anchorId="031D6E33">
          <v:shape id="_x0000_i1101" type="#_x0000_t75" style="width:211.5pt;height:132.75pt" o:ole="">
            <v:imagedata r:id="rId157" o:title=""/>
          </v:shape>
          <o:OLEObject Type="Embed" ProgID="Visio.Drawing.15" ShapeID="_x0000_i1101" DrawAspect="Content" ObjectID="_1653925138" r:id="rId158"/>
        </w:object>
      </w:r>
    </w:p>
    <w:p w14:paraId="3191BA3D" w14:textId="77777777" w:rsidR="006F4939" w:rsidRPr="00360F6A" w:rsidRDefault="006F4939" w:rsidP="00D87B5D">
      <w:pPr>
        <w:ind w:firstLineChars="200" w:firstLine="360"/>
        <w:jc w:val="left"/>
        <w:rPr>
          <w:sz w:val="18"/>
        </w:rPr>
      </w:pPr>
      <w:r w:rsidRPr="00360F6A">
        <w:rPr>
          <w:rFonts w:hint="eastAsia"/>
          <w:sz w:val="18"/>
        </w:rPr>
        <w:t>【超欠差检测时间</w:t>
      </w:r>
      <w:r w:rsidRPr="00360F6A">
        <w:rPr>
          <w:rFonts w:hint="eastAsia"/>
          <w:sz w:val="18"/>
        </w:rPr>
        <w:t>t</w:t>
      </w:r>
      <w:r w:rsidRPr="00360F6A">
        <w:rPr>
          <w:sz w:val="18"/>
        </w:rPr>
        <w:t>5</w:t>
      </w:r>
      <w:r w:rsidRPr="00360F6A">
        <w:rPr>
          <w:rFonts w:hint="eastAsia"/>
          <w:sz w:val="18"/>
        </w:rPr>
        <w:t>】</w:t>
      </w:r>
      <w:proofErr w:type="gramStart"/>
      <w:r w:rsidR="00825C9B" w:rsidRPr="00360F6A">
        <w:rPr>
          <w:rFonts w:hint="eastAsia"/>
          <w:sz w:val="18"/>
        </w:rPr>
        <w:t>超欠差开关</w:t>
      </w:r>
      <w:proofErr w:type="gramEnd"/>
      <w:r w:rsidR="00825C9B" w:rsidRPr="00360F6A">
        <w:rPr>
          <w:rFonts w:hint="eastAsia"/>
          <w:sz w:val="18"/>
        </w:rPr>
        <w:t>报警开关开启时，</w:t>
      </w:r>
      <w:r w:rsidR="00825C9B" w:rsidRPr="00360F6A">
        <w:rPr>
          <w:rFonts w:ascii="宋体" w:hAnsi="宋体" w:hint="eastAsia"/>
          <w:sz w:val="18"/>
          <w:szCs w:val="21"/>
        </w:rPr>
        <w:t>物料加料结束后，启动</w:t>
      </w:r>
      <w:r w:rsidR="00825C9B" w:rsidRPr="00360F6A">
        <w:rPr>
          <w:rFonts w:hint="eastAsia"/>
          <w:sz w:val="18"/>
          <w:szCs w:val="21"/>
        </w:rPr>
        <w:t>延时</w:t>
      </w:r>
      <w:r w:rsidR="00825C9B" w:rsidRPr="00360F6A">
        <w:rPr>
          <w:rFonts w:ascii="宋体" w:hAnsi="宋体" w:hint="eastAsia"/>
          <w:sz w:val="18"/>
          <w:szCs w:val="21"/>
        </w:rPr>
        <w:t>，经过</w:t>
      </w:r>
      <w:r w:rsidR="00825C9B" w:rsidRPr="00360F6A">
        <w:rPr>
          <w:b/>
          <w:sz w:val="18"/>
          <w:szCs w:val="21"/>
        </w:rPr>
        <w:t>t5</w:t>
      </w:r>
      <w:r w:rsidR="00825C9B" w:rsidRPr="00360F6A">
        <w:rPr>
          <w:rFonts w:ascii="宋体" w:hAnsi="宋体" w:hint="eastAsia"/>
          <w:sz w:val="18"/>
          <w:szCs w:val="21"/>
        </w:rPr>
        <w:t>延时后重量稳定，进行超差检测。</w:t>
      </w:r>
    </w:p>
    <w:p w14:paraId="3EA27972" w14:textId="77777777" w:rsidR="006F4939" w:rsidRPr="00360F6A" w:rsidRDefault="006F4939" w:rsidP="00D87B5D">
      <w:pPr>
        <w:ind w:firstLineChars="200" w:firstLine="360"/>
        <w:jc w:val="left"/>
        <w:rPr>
          <w:sz w:val="18"/>
        </w:rPr>
      </w:pPr>
      <w:r w:rsidRPr="00360F6A">
        <w:rPr>
          <w:rFonts w:hint="eastAsia"/>
          <w:sz w:val="18"/>
        </w:rPr>
        <w:t>【超差值】</w:t>
      </w:r>
      <w:r w:rsidR="002D646A" w:rsidRPr="00360F6A">
        <w:rPr>
          <w:rFonts w:ascii="宋体" w:hAnsi="宋体" w:hint="eastAsia"/>
          <w:spacing w:val="20"/>
          <w:sz w:val="18"/>
          <w:szCs w:val="21"/>
        </w:rPr>
        <w:t>定量过程中，若称重值≥目标值+超量值，则判为超差；</w:t>
      </w:r>
    </w:p>
    <w:p w14:paraId="7A19E899" w14:textId="77777777" w:rsidR="006F4939" w:rsidRPr="00360F6A" w:rsidRDefault="006F4939" w:rsidP="00D87B5D">
      <w:pPr>
        <w:ind w:firstLineChars="200" w:firstLine="360"/>
        <w:jc w:val="left"/>
        <w:rPr>
          <w:sz w:val="18"/>
        </w:rPr>
      </w:pPr>
      <w:r w:rsidRPr="00360F6A">
        <w:rPr>
          <w:rFonts w:hint="eastAsia"/>
          <w:sz w:val="18"/>
        </w:rPr>
        <w:t>【欠差值】</w:t>
      </w:r>
      <w:r w:rsidR="002D646A" w:rsidRPr="00360F6A">
        <w:rPr>
          <w:rFonts w:ascii="宋体" w:hAnsi="宋体" w:hint="eastAsia"/>
          <w:spacing w:val="20"/>
          <w:sz w:val="18"/>
          <w:szCs w:val="21"/>
        </w:rPr>
        <w:t>定量过程中，若称重值≤目标值-欠量值，则判为欠差；</w:t>
      </w:r>
    </w:p>
    <w:p w14:paraId="4EFD1BC9" w14:textId="77777777" w:rsidR="006F4939" w:rsidRPr="00360F6A" w:rsidRDefault="006F4939" w:rsidP="00D87B5D">
      <w:pPr>
        <w:ind w:firstLineChars="200" w:firstLine="360"/>
        <w:jc w:val="left"/>
        <w:rPr>
          <w:sz w:val="18"/>
        </w:rPr>
      </w:pPr>
      <w:r w:rsidRPr="00360F6A">
        <w:rPr>
          <w:rFonts w:hint="eastAsia"/>
          <w:sz w:val="18"/>
        </w:rPr>
        <w:t>【超欠差报警开关】</w:t>
      </w:r>
      <w:r w:rsidR="002D646A" w:rsidRPr="00360F6A">
        <w:rPr>
          <w:rFonts w:hint="eastAsia"/>
          <w:sz w:val="18"/>
        </w:rPr>
        <w:t>可选择关闭和开启</w:t>
      </w:r>
      <w:r w:rsidR="00825C9B" w:rsidRPr="00360F6A">
        <w:rPr>
          <w:rFonts w:hint="eastAsia"/>
          <w:sz w:val="18"/>
        </w:rPr>
        <w:t>。</w:t>
      </w:r>
      <w:r w:rsidR="002D646A" w:rsidRPr="00360F6A">
        <w:rPr>
          <w:rFonts w:hint="eastAsia"/>
          <w:sz w:val="18"/>
        </w:rPr>
        <w:t>开启时</w:t>
      </w:r>
      <w:r w:rsidR="003E13D2" w:rsidRPr="00360F6A">
        <w:rPr>
          <w:rFonts w:ascii="宋体" w:hAnsi="宋体" w:hint="eastAsia"/>
          <w:spacing w:val="20"/>
          <w:sz w:val="18"/>
          <w:szCs w:val="21"/>
        </w:rPr>
        <w:t>且定量过程出现</w:t>
      </w:r>
      <w:proofErr w:type="gramStart"/>
      <w:r w:rsidR="003E13D2" w:rsidRPr="00360F6A">
        <w:rPr>
          <w:rFonts w:ascii="宋体" w:hAnsi="宋体" w:hint="eastAsia"/>
          <w:spacing w:val="20"/>
          <w:sz w:val="18"/>
          <w:szCs w:val="21"/>
        </w:rPr>
        <w:t>超欠差时</w:t>
      </w:r>
      <w:proofErr w:type="gramEnd"/>
      <w:r w:rsidR="003E13D2" w:rsidRPr="00360F6A">
        <w:rPr>
          <w:rFonts w:ascii="宋体" w:hAnsi="宋体" w:hint="eastAsia"/>
          <w:spacing w:val="20"/>
          <w:sz w:val="18"/>
          <w:szCs w:val="21"/>
        </w:rPr>
        <w:t>，</w:t>
      </w:r>
      <w:proofErr w:type="gramStart"/>
      <w:r w:rsidR="003E13D2" w:rsidRPr="00360F6A">
        <w:rPr>
          <w:rFonts w:ascii="宋体" w:hAnsi="宋体" w:hint="eastAsia"/>
          <w:spacing w:val="20"/>
          <w:sz w:val="18"/>
          <w:szCs w:val="21"/>
        </w:rPr>
        <w:t>超欠差指示</w:t>
      </w:r>
      <w:r w:rsidR="00C40131" w:rsidRPr="00360F6A">
        <w:rPr>
          <w:rFonts w:ascii="宋体" w:hAnsi="宋体" w:hint="eastAsia"/>
          <w:spacing w:val="20"/>
          <w:sz w:val="18"/>
          <w:szCs w:val="21"/>
        </w:rPr>
        <w:t>灯</w:t>
      </w:r>
      <w:proofErr w:type="gramEnd"/>
      <w:r w:rsidR="003E13D2" w:rsidRPr="00360F6A">
        <w:rPr>
          <w:rFonts w:ascii="宋体" w:hAnsi="宋体" w:hint="eastAsia"/>
          <w:spacing w:val="20"/>
          <w:sz w:val="18"/>
          <w:szCs w:val="21"/>
        </w:rPr>
        <w:t>亮</w:t>
      </w:r>
      <w:r w:rsidR="00C40131" w:rsidRPr="00360F6A">
        <w:rPr>
          <w:rFonts w:ascii="宋体" w:hAnsi="宋体" w:hint="eastAsia"/>
          <w:spacing w:val="20"/>
          <w:sz w:val="18"/>
          <w:szCs w:val="21"/>
        </w:rPr>
        <w:t>、</w:t>
      </w:r>
      <w:proofErr w:type="gramStart"/>
      <w:r w:rsidR="00C40131" w:rsidRPr="00360F6A">
        <w:rPr>
          <w:rFonts w:ascii="宋体" w:hAnsi="宋体" w:hint="eastAsia"/>
          <w:spacing w:val="20"/>
          <w:sz w:val="18"/>
          <w:szCs w:val="21"/>
        </w:rPr>
        <w:t>超欠差输出</w:t>
      </w:r>
      <w:proofErr w:type="gramEnd"/>
      <w:r w:rsidR="00C40131" w:rsidRPr="00360F6A">
        <w:rPr>
          <w:rFonts w:ascii="宋体" w:hAnsi="宋体" w:hint="eastAsia"/>
          <w:spacing w:val="20"/>
          <w:sz w:val="18"/>
          <w:szCs w:val="21"/>
        </w:rPr>
        <w:t>有效（若有定义）</w:t>
      </w:r>
      <w:r w:rsidR="002D646A" w:rsidRPr="00360F6A">
        <w:rPr>
          <w:rFonts w:hint="eastAsia"/>
          <w:spacing w:val="20"/>
          <w:sz w:val="18"/>
          <w:szCs w:val="21"/>
        </w:rPr>
        <w:t>。</w:t>
      </w:r>
      <w:r w:rsidR="00825C9B" w:rsidRPr="00360F6A">
        <w:rPr>
          <w:rFonts w:hint="eastAsia"/>
          <w:spacing w:val="20"/>
          <w:sz w:val="18"/>
          <w:szCs w:val="21"/>
        </w:rPr>
        <w:t>关闭时，定值保持时间之前不进行</w:t>
      </w:r>
      <w:proofErr w:type="gramStart"/>
      <w:r w:rsidR="00825C9B" w:rsidRPr="00360F6A">
        <w:rPr>
          <w:rFonts w:hint="eastAsia"/>
          <w:spacing w:val="20"/>
          <w:sz w:val="18"/>
          <w:szCs w:val="21"/>
        </w:rPr>
        <w:t>超欠差检测</w:t>
      </w:r>
      <w:proofErr w:type="gramEnd"/>
      <w:r w:rsidR="00825C9B" w:rsidRPr="00360F6A">
        <w:rPr>
          <w:rFonts w:hint="eastAsia"/>
          <w:spacing w:val="20"/>
          <w:sz w:val="18"/>
          <w:szCs w:val="21"/>
        </w:rPr>
        <w:t>时间，且</w:t>
      </w:r>
      <w:proofErr w:type="gramStart"/>
      <w:r w:rsidR="00825C9B" w:rsidRPr="00360F6A">
        <w:rPr>
          <w:rFonts w:hint="eastAsia"/>
          <w:spacing w:val="20"/>
          <w:sz w:val="18"/>
          <w:szCs w:val="21"/>
        </w:rPr>
        <w:t>超欠差时</w:t>
      </w:r>
      <w:proofErr w:type="gramEnd"/>
      <w:r w:rsidR="00825C9B" w:rsidRPr="00360F6A">
        <w:rPr>
          <w:rFonts w:hint="eastAsia"/>
          <w:spacing w:val="20"/>
          <w:sz w:val="18"/>
          <w:szCs w:val="21"/>
        </w:rPr>
        <w:t>不进行报警提醒</w:t>
      </w:r>
    </w:p>
    <w:p w14:paraId="5F1FBE91" w14:textId="77777777" w:rsidR="006F4939" w:rsidRDefault="006F4939" w:rsidP="00D87B5D">
      <w:pPr>
        <w:ind w:firstLineChars="200" w:firstLine="360"/>
        <w:rPr>
          <w:rFonts w:ascii="宋体" w:hAnsi="宋体"/>
          <w:sz w:val="18"/>
          <w:szCs w:val="21"/>
        </w:rPr>
      </w:pPr>
      <w:r w:rsidRPr="00360F6A">
        <w:rPr>
          <w:rFonts w:hint="eastAsia"/>
          <w:sz w:val="18"/>
        </w:rPr>
        <w:t>【超欠差暂停开关】</w:t>
      </w:r>
      <w:proofErr w:type="gramStart"/>
      <w:r w:rsidR="00C40131" w:rsidRPr="00360F6A">
        <w:rPr>
          <w:rFonts w:ascii="宋体" w:hAnsi="宋体" w:hint="eastAsia"/>
          <w:sz w:val="18"/>
          <w:szCs w:val="21"/>
        </w:rPr>
        <w:t>超欠差报警</w:t>
      </w:r>
      <w:proofErr w:type="gramEnd"/>
      <w:r w:rsidR="00C40131" w:rsidRPr="00360F6A">
        <w:rPr>
          <w:rFonts w:ascii="宋体" w:hAnsi="宋体" w:hint="eastAsia"/>
          <w:sz w:val="18"/>
          <w:szCs w:val="21"/>
        </w:rPr>
        <w:t>开关和</w:t>
      </w:r>
      <w:proofErr w:type="gramStart"/>
      <w:r w:rsidR="00C40131" w:rsidRPr="00360F6A">
        <w:rPr>
          <w:rFonts w:ascii="宋体" w:hAnsi="宋体" w:hint="eastAsia"/>
          <w:sz w:val="18"/>
          <w:szCs w:val="21"/>
        </w:rPr>
        <w:t>超欠差暂停</w:t>
      </w:r>
      <w:proofErr w:type="gramEnd"/>
      <w:r w:rsidR="00C40131" w:rsidRPr="00360F6A">
        <w:rPr>
          <w:rFonts w:ascii="宋体" w:hAnsi="宋体" w:hint="eastAsia"/>
          <w:sz w:val="18"/>
          <w:szCs w:val="21"/>
        </w:rPr>
        <w:t>开关</w:t>
      </w:r>
      <w:proofErr w:type="gramStart"/>
      <w:r w:rsidR="00C40131" w:rsidRPr="00360F6A">
        <w:rPr>
          <w:rFonts w:ascii="宋体" w:hAnsi="宋体" w:hint="eastAsia"/>
          <w:sz w:val="18"/>
          <w:szCs w:val="21"/>
        </w:rPr>
        <w:t>均打开</w:t>
      </w:r>
      <w:proofErr w:type="gramEnd"/>
      <w:r w:rsidR="00C40131" w:rsidRPr="00360F6A">
        <w:rPr>
          <w:rFonts w:ascii="宋体" w:hAnsi="宋体" w:hint="eastAsia"/>
          <w:sz w:val="18"/>
          <w:szCs w:val="21"/>
        </w:rPr>
        <w:t>时，若超、</w:t>
      </w:r>
      <w:proofErr w:type="gramStart"/>
      <w:r w:rsidR="00C40131" w:rsidRPr="00360F6A">
        <w:rPr>
          <w:rFonts w:ascii="宋体" w:hAnsi="宋体" w:hint="eastAsia"/>
          <w:sz w:val="18"/>
          <w:szCs w:val="21"/>
        </w:rPr>
        <w:t>欠差时</w:t>
      </w:r>
      <w:proofErr w:type="gramEnd"/>
      <w:r w:rsidR="00C40131" w:rsidRPr="00360F6A">
        <w:rPr>
          <w:rFonts w:ascii="宋体" w:hAnsi="宋体" w:hint="eastAsia"/>
          <w:sz w:val="18"/>
          <w:szCs w:val="21"/>
        </w:rPr>
        <w:t>，仪表暂停定量过程，并在详细运行步骤中显示</w:t>
      </w:r>
      <w:r w:rsidR="00360F6A" w:rsidRPr="00360F6A">
        <w:rPr>
          <w:sz w:val="18"/>
        </w:rPr>
        <w:object w:dxaOrig="961" w:dyaOrig="271" w14:anchorId="1B1952F3">
          <v:shape id="_x0000_i1102" type="#_x0000_t75" style="width:39.75pt;height:12.75pt" o:ole="">
            <v:imagedata r:id="rId159" o:title=""/>
          </v:shape>
          <o:OLEObject Type="Embed" ProgID="Visio.Drawing.15" ShapeID="_x0000_i1102" DrawAspect="Content" ObjectID="_1653925139" r:id="rId160"/>
        </w:object>
      </w:r>
      <w:r w:rsidR="00A00585" w:rsidRPr="00360F6A">
        <w:rPr>
          <w:rFonts w:ascii="宋体" w:hAnsi="宋体" w:hint="eastAsia"/>
          <w:sz w:val="18"/>
          <w:szCs w:val="21"/>
        </w:rPr>
        <w:t>、</w:t>
      </w:r>
      <w:r w:rsidR="00C40131" w:rsidRPr="00360F6A">
        <w:rPr>
          <w:rFonts w:ascii="宋体" w:hAnsi="宋体" w:hint="eastAsia"/>
          <w:sz w:val="18"/>
          <w:szCs w:val="21"/>
        </w:rPr>
        <w:t>报警信息栏中显示</w:t>
      </w:r>
      <w:r w:rsidR="00A00585" w:rsidRPr="00360F6A">
        <w:rPr>
          <w:rFonts w:ascii="宋体" w:hAnsi="宋体" w:hint="eastAsia"/>
          <w:sz w:val="18"/>
          <w:szCs w:val="21"/>
        </w:rPr>
        <w:t>“</w:t>
      </w:r>
      <w:r w:rsidR="00C40131" w:rsidRPr="00360F6A">
        <w:rPr>
          <w:rFonts w:ascii="宋体" w:hAnsi="宋体" w:hint="eastAsia"/>
          <w:sz w:val="18"/>
          <w:szCs w:val="21"/>
        </w:rPr>
        <w:t>超欠差暂停报警</w:t>
      </w:r>
      <w:r w:rsidR="00A00585" w:rsidRPr="00360F6A">
        <w:rPr>
          <w:rFonts w:ascii="宋体" w:hAnsi="宋体" w:hint="eastAsia"/>
          <w:sz w:val="18"/>
          <w:szCs w:val="21"/>
        </w:rPr>
        <w:t>”</w:t>
      </w:r>
      <w:r w:rsidR="00C40131" w:rsidRPr="00360F6A">
        <w:rPr>
          <w:rFonts w:ascii="宋体" w:hAnsi="宋体" w:hint="eastAsia"/>
          <w:sz w:val="18"/>
          <w:szCs w:val="21"/>
        </w:rPr>
        <w:t>，此时可按</w:t>
      </w:r>
      <w:r w:rsidR="00360F6A" w:rsidRPr="00360F6A">
        <w:rPr>
          <w:sz w:val="18"/>
        </w:rPr>
        <w:object w:dxaOrig="1111" w:dyaOrig="556" w14:anchorId="35900581">
          <v:shape id="_x0000_i1103" type="#_x0000_t75" style="width:34.5pt;height:17.25pt" o:ole="">
            <v:imagedata r:id="rId161" o:title=""/>
          </v:shape>
          <o:OLEObject Type="Embed" ProgID="Visio.Drawing.15" ShapeID="_x0000_i1103" DrawAspect="Content" ObjectID="_1653925140" r:id="rId162"/>
        </w:object>
      </w:r>
      <w:proofErr w:type="gramStart"/>
      <w:r w:rsidR="00D11B5C" w:rsidRPr="00360F6A">
        <w:rPr>
          <w:rFonts w:ascii="宋体" w:hAnsi="宋体" w:hint="eastAsia"/>
          <w:sz w:val="18"/>
          <w:szCs w:val="21"/>
        </w:rPr>
        <w:t>或按清报警</w:t>
      </w:r>
      <w:proofErr w:type="gramEnd"/>
      <w:r w:rsidR="00D11B5C" w:rsidRPr="00360F6A">
        <w:rPr>
          <w:rFonts w:ascii="宋体" w:hAnsi="宋体" w:hint="eastAsia"/>
          <w:sz w:val="18"/>
          <w:szCs w:val="21"/>
        </w:rPr>
        <w:t>开关量输入</w:t>
      </w:r>
      <w:r w:rsidR="00C40131" w:rsidRPr="00360F6A">
        <w:rPr>
          <w:rFonts w:ascii="宋体" w:hAnsi="宋体" w:hint="eastAsia"/>
          <w:sz w:val="18"/>
          <w:szCs w:val="21"/>
        </w:rPr>
        <w:t>可清</w:t>
      </w:r>
      <w:r w:rsidR="00C40131" w:rsidRPr="00360F6A">
        <w:rPr>
          <w:rFonts w:ascii="宋体" w:hAnsi="宋体" w:hint="eastAsia"/>
          <w:sz w:val="18"/>
          <w:szCs w:val="21"/>
        </w:rPr>
        <w:lastRenderedPageBreak/>
        <w:t>除报警继续运行</w:t>
      </w:r>
      <w:r w:rsidR="00D11B5C" w:rsidRPr="00360F6A">
        <w:rPr>
          <w:rFonts w:ascii="宋体" w:hAnsi="宋体" w:hint="eastAsia"/>
          <w:sz w:val="18"/>
          <w:szCs w:val="21"/>
        </w:rPr>
        <w:t>，</w:t>
      </w:r>
      <w:r w:rsidR="00C40131" w:rsidRPr="00360F6A">
        <w:rPr>
          <w:rFonts w:ascii="宋体" w:hAnsi="宋体" w:hint="eastAsia"/>
          <w:sz w:val="18"/>
          <w:szCs w:val="21"/>
        </w:rPr>
        <w:t>也可</w:t>
      </w:r>
      <w:r w:rsidR="009A40CF" w:rsidRPr="00360F6A">
        <w:rPr>
          <w:rFonts w:ascii="宋体" w:hAnsi="宋体" w:hint="eastAsia"/>
          <w:sz w:val="18"/>
          <w:szCs w:val="21"/>
        </w:rPr>
        <w:t>I</w:t>
      </w:r>
      <w:r w:rsidR="009A40CF" w:rsidRPr="00360F6A">
        <w:rPr>
          <w:rFonts w:ascii="宋体" w:hAnsi="宋体"/>
          <w:sz w:val="18"/>
          <w:szCs w:val="21"/>
        </w:rPr>
        <w:t>O</w:t>
      </w:r>
      <w:r w:rsidR="009A40CF" w:rsidRPr="00360F6A">
        <w:rPr>
          <w:rFonts w:ascii="宋体" w:hAnsi="宋体" w:hint="eastAsia"/>
          <w:sz w:val="18"/>
          <w:szCs w:val="21"/>
        </w:rPr>
        <w:t>输入</w:t>
      </w:r>
      <w:r w:rsidR="00C40131" w:rsidRPr="00360F6A">
        <w:rPr>
          <w:rFonts w:ascii="宋体" w:hAnsi="宋体" w:hint="eastAsia"/>
          <w:sz w:val="18"/>
          <w:szCs w:val="21"/>
        </w:rPr>
        <w:t>“停止”信号，回到停止状态；</w:t>
      </w:r>
      <w:proofErr w:type="gramStart"/>
      <w:r w:rsidR="00D11B5C" w:rsidRPr="00360F6A">
        <w:rPr>
          <w:rFonts w:ascii="宋体" w:hAnsi="宋体" w:hint="eastAsia"/>
          <w:sz w:val="18"/>
          <w:szCs w:val="21"/>
        </w:rPr>
        <w:t>超欠差报警</w:t>
      </w:r>
      <w:proofErr w:type="gramEnd"/>
      <w:r w:rsidR="00D11B5C" w:rsidRPr="00360F6A">
        <w:rPr>
          <w:rFonts w:ascii="宋体" w:hAnsi="宋体" w:hint="eastAsia"/>
          <w:sz w:val="18"/>
          <w:szCs w:val="21"/>
        </w:rPr>
        <w:t>开关和</w:t>
      </w:r>
      <w:proofErr w:type="gramStart"/>
      <w:r w:rsidR="00D11B5C" w:rsidRPr="00360F6A">
        <w:rPr>
          <w:rFonts w:ascii="宋体" w:hAnsi="宋体" w:hint="eastAsia"/>
          <w:sz w:val="18"/>
          <w:szCs w:val="21"/>
        </w:rPr>
        <w:t>超欠差暂停</w:t>
      </w:r>
      <w:proofErr w:type="gramEnd"/>
      <w:r w:rsidR="00D11B5C" w:rsidRPr="00360F6A">
        <w:rPr>
          <w:rFonts w:ascii="宋体" w:hAnsi="宋体" w:hint="eastAsia"/>
          <w:sz w:val="18"/>
          <w:szCs w:val="21"/>
        </w:rPr>
        <w:t>开关任何一个关闭时，不会报警</w:t>
      </w:r>
      <w:r w:rsidR="000B6F82" w:rsidRPr="00360F6A">
        <w:rPr>
          <w:rFonts w:ascii="宋体" w:hAnsi="宋体" w:hint="eastAsia"/>
          <w:sz w:val="18"/>
          <w:szCs w:val="21"/>
        </w:rPr>
        <w:t>和</w:t>
      </w:r>
      <w:r w:rsidR="00D11B5C" w:rsidRPr="00360F6A">
        <w:rPr>
          <w:rFonts w:ascii="宋体" w:hAnsi="宋体" w:hint="eastAsia"/>
          <w:sz w:val="18"/>
          <w:szCs w:val="21"/>
        </w:rPr>
        <w:t>暂停定量过程。</w:t>
      </w:r>
    </w:p>
    <w:p w14:paraId="5FDEA4A1" w14:textId="77777777" w:rsidR="00360F6A" w:rsidRPr="00360F6A" w:rsidRDefault="00360F6A" w:rsidP="00D87B5D">
      <w:pPr>
        <w:ind w:firstLineChars="200" w:firstLine="360"/>
        <w:jc w:val="left"/>
        <w:rPr>
          <w:sz w:val="18"/>
          <w:szCs w:val="18"/>
        </w:rPr>
      </w:pPr>
      <w:r w:rsidRPr="004235A1">
        <w:rPr>
          <w:rFonts w:hint="eastAsia"/>
          <w:sz w:val="18"/>
          <w:szCs w:val="18"/>
        </w:rPr>
        <w:t>【超欠差检测间隔】非</w:t>
      </w:r>
      <w:r w:rsidRPr="004235A1">
        <w:rPr>
          <w:rFonts w:hint="eastAsia"/>
          <w:sz w:val="18"/>
          <w:szCs w:val="18"/>
        </w:rPr>
        <w:t>0</w:t>
      </w:r>
      <w:r w:rsidRPr="004235A1">
        <w:rPr>
          <w:rFonts w:hint="eastAsia"/>
          <w:sz w:val="18"/>
          <w:szCs w:val="18"/>
        </w:rPr>
        <w:t>时，间隔设置的次数进行一次</w:t>
      </w:r>
      <w:proofErr w:type="gramStart"/>
      <w:r w:rsidRPr="004235A1">
        <w:rPr>
          <w:rFonts w:hint="eastAsia"/>
          <w:sz w:val="18"/>
          <w:szCs w:val="18"/>
        </w:rPr>
        <w:t>超欠差检测</w:t>
      </w:r>
      <w:proofErr w:type="gramEnd"/>
      <w:r w:rsidRPr="004235A1">
        <w:rPr>
          <w:rFonts w:hint="eastAsia"/>
          <w:sz w:val="18"/>
          <w:szCs w:val="18"/>
        </w:rPr>
        <w:t>。为</w:t>
      </w:r>
      <w:r w:rsidRPr="004235A1">
        <w:rPr>
          <w:rFonts w:hint="eastAsia"/>
          <w:sz w:val="18"/>
          <w:szCs w:val="18"/>
        </w:rPr>
        <w:t>0</w:t>
      </w:r>
      <w:r w:rsidRPr="004235A1">
        <w:rPr>
          <w:rFonts w:hint="eastAsia"/>
          <w:sz w:val="18"/>
          <w:szCs w:val="18"/>
        </w:rPr>
        <w:t>时，每次都进行</w:t>
      </w:r>
      <w:proofErr w:type="gramStart"/>
      <w:r w:rsidRPr="004235A1">
        <w:rPr>
          <w:rFonts w:hint="eastAsia"/>
          <w:sz w:val="18"/>
          <w:szCs w:val="18"/>
        </w:rPr>
        <w:t>超欠差检测</w:t>
      </w:r>
      <w:proofErr w:type="gramEnd"/>
      <w:r w:rsidRPr="004235A1">
        <w:rPr>
          <w:rFonts w:hint="eastAsia"/>
          <w:sz w:val="18"/>
          <w:szCs w:val="18"/>
        </w:rPr>
        <w:t>。</w:t>
      </w:r>
    </w:p>
    <w:p w14:paraId="7B5E9A2A" w14:textId="77777777" w:rsidR="006F4939" w:rsidRPr="00360F6A" w:rsidRDefault="006F4939" w:rsidP="00D87B5D">
      <w:pPr>
        <w:ind w:firstLineChars="200" w:firstLine="360"/>
        <w:rPr>
          <w:sz w:val="18"/>
        </w:rPr>
      </w:pPr>
      <w:r w:rsidRPr="00360F6A">
        <w:rPr>
          <w:rFonts w:hint="eastAsia"/>
          <w:sz w:val="18"/>
        </w:rPr>
        <w:t>【落差修正次数】</w:t>
      </w:r>
      <w:r w:rsidRPr="00360F6A">
        <w:rPr>
          <w:rFonts w:ascii="宋体" w:hAnsi="宋体" w:hint="eastAsia"/>
          <w:sz w:val="18"/>
          <w:szCs w:val="21"/>
        </w:rPr>
        <w:t>将所设定次数的落差值进行平均所得的平均数，</w:t>
      </w:r>
      <w:proofErr w:type="gramStart"/>
      <w:r w:rsidRPr="00360F6A">
        <w:rPr>
          <w:rFonts w:ascii="宋体" w:hAnsi="宋体" w:hint="eastAsia"/>
          <w:sz w:val="18"/>
          <w:szCs w:val="21"/>
        </w:rPr>
        <w:t>做为</w:t>
      </w:r>
      <w:proofErr w:type="gramEnd"/>
      <w:r w:rsidRPr="00360F6A">
        <w:rPr>
          <w:rFonts w:ascii="宋体" w:hAnsi="宋体" w:hint="eastAsia"/>
          <w:sz w:val="18"/>
          <w:szCs w:val="21"/>
        </w:rPr>
        <w:t>落差修正的依据</w:t>
      </w:r>
    </w:p>
    <w:p w14:paraId="774D29C0" w14:textId="77777777" w:rsidR="006F4939" w:rsidRPr="00360F6A" w:rsidRDefault="006F4939" w:rsidP="00D87B5D">
      <w:pPr>
        <w:ind w:firstLineChars="200" w:firstLine="360"/>
        <w:rPr>
          <w:sz w:val="18"/>
        </w:rPr>
      </w:pPr>
      <w:r w:rsidRPr="00360F6A">
        <w:rPr>
          <w:rFonts w:hint="eastAsia"/>
          <w:sz w:val="18"/>
        </w:rPr>
        <w:t>【落差修正范围】</w:t>
      </w:r>
      <w:r w:rsidR="007B633A" w:rsidRPr="00360F6A">
        <w:rPr>
          <w:rFonts w:ascii="宋体" w:hAnsi="宋体" w:hint="eastAsia"/>
          <w:sz w:val="18"/>
          <w:szCs w:val="21"/>
        </w:rPr>
        <w:t>目标值的百分比，当本次落差值超出所设定的范围时，这次的落差将不计入算术平均范围</w:t>
      </w:r>
    </w:p>
    <w:p w14:paraId="6647AB8D" w14:textId="77777777" w:rsidR="006F4939" w:rsidRPr="00360F6A" w:rsidRDefault="006F4939" w:rsidP="00D87B5D">
      <w:pPr>
        <w:ind w:firstLineChars="200" w:firstLine="360"/>
        <w:rPr>
          <w:sz w:val="18"/>
        </w:rPr>
      </w:pPr>
      <w:r w:rsidRPr="00360F6A">
        <w:rPr>
          <w:rFonts w:hint="eastAsia"/>
          <w:sz w:val="18"/>
        </w:rPr>
        <w:t>【落差修正幅度】</w:t>
      </w:r>
      <w:r w:rsidR="002D646A" w:rsidRPr="00360F6A">
        <w:rPr>
          <w:rFonts w:hint="eastAsia"/>
          <w:sz w:val="18"/>
        </w:rPr>
        <w:t>按橙红色按键</w:t>
      </w:r>
      <w:r w:rsidR="002D646A" w:rsidRPr="00360F6A">
        <w:rPr>
          <w:rFonts w:ascii="宋体" w:hAnsi="宋体" w:hint="eastAsia"/>
          <w:sz w:val="18"/>
          <w:szCs w:val="21"/>
        </w:rPr>
        <w:t>有2</w:t>
      </w:r>
      <w:r w:rsidR="002D646A" w:rsidRPr="00360F6A">
        <w:rPr>
          <w:rFonts w:ascii="宋体" w:hAnsi="宋体"/>
          <w:sz w:val="18"/>
          <w:szCs w:val="21"/>
        </w:rPr>
        <w:t>5</w:t>
      </w:r>
      <w:r w:rsidR="002D646A" w:rsidRPr="00360F6A">
        <w:rPr>
          <w:rFonts w:ascii="宋体" w:hAnsi="宋体" w:hint="eastAsia"/>
          <w:sz w:val="18"/>
          <w:szCs w:val="21"/>
        </w:rPr>
        <w:t>%，5</w:t>
      </w:r>
      <w:r w:rsidR="002D646A" w:rsidRPr="00360F6A">
        <w:rPr>
          <w:rFonts w:ascii="宋体" w:hAnsi="宋体"/>
          <w:sz w:val="18"/>
          <w:szCs w:val="21"/>
        </w:rPr>
        <w:t>0</w:t>
      </w:r>
      <w:r w:rsidR="002D646A" w:rsidRPr="00360F6A">
        <w:rPr>
          <w:rFonts w:ascii="宋体" w:hAnsi="宋体" w:hint="eastAsia"/>
          <w:sz w:val="18"/>
          <w:szCs w:val="21"/>
        </w:rPr>
        <w:t>%，</w:t>
      </w:r>
      <w:r w:rsidR="002D646A" w:rsidRPr="00360F6A">
        <w:rPr>
          <w:rFonts w:ascii="宋体" w:hAnsi="宋体"/>
          <w:sz w:val="18"/>
          <w:szCs w:val="21"/>
        </w:rPr>
        <w:t>75</w:t>
      </w:r>
      <w:r w:rsidR="002D646A" w:rsidRPr="00360F6A">
        <w:rPr>
          <w:rFonts w:ascii="宋体" w:hAnsi="宋体" w:hint="eastAsia"/>
          <w:sz w:val="18"/>
          <w:szCs w:val="21"/>
        </w:rPr>
        <w:t>%，1</w:t>
      </w:r>
      <w:r w:rsidR="002D646A" w:rsidRPr="00360F6A">
        <w:rPr>
          <w:rFonts w:ascii="宋体" w:hAnsi="宋体"/>
          <w:sz w:val="18"/>
          <w:szCs w:val="21"/>
        </w:rPr>
        <w:t>00</w:t>
      </w:r>
      <w:r w:rsidR="002D646A" w:rsidRPr="00360F6A">
        <w:rPr>
          <w:rFonts w:ascii="宋体" w:hAnsi="宋体" w:hint="eastAsia"/>
          <w:sz w:val="18"/>
          <w:szCs w:val="21"/>
        </w:rPr>
        <w:t>%可选，为</w:t>
      </w:r>
      <w:r w:rsidR="007B633A" w:rsidRPr="00360F6A">
        <w:rPr>
          <w:rFonts w:ascii="宋体" w:hAnsi="宋体" w:hint="eastAsia"/>
          <w:sz w:val="18"/>
          <w:szCs w:val="21"/>
        </w:rPr>
        <w:t>每次落差修正的幅度。</w:t>
      </w:r>
    </w:p>
    <w:p w14:paraId="668D235A" w14:textId="77777777" w:rsidR="00D07563" w:rsidRPr="00360F6A" w:rsidRDefault="00A17CF8" w:rsidP="00D1047B">
      <w:pPr>
        <w:pStyle w:val="2"/>
        <w:spacing w:before="0" w:after="0" w:line="240" w:lineRule="auto"/>
        <w:rPr>
          <w:sz w:val="24"/>
        </w:rPr>
      </w:pPr>
      <w:bookmarkStart w:id="37" w:name="_6.6_其他"/>
      <w:bookmarkStart w:id="38" w:name="_Toc35596468"/>
      <w:bookmarkStart w:id="39" w:name="_Ref41638064"/>
      <w:bookmarkStart w:id="40" w:name="_Ref41638069"/>
      <w:bookmarkEnd w:id="37"/>
      <w:r w:rsidRPr="00360F6A">
        <w:rPr>
          <w:rFonts w:hint="eastAsia"/>
          <w:sz w:val="24"/>
        </w:rPr>
        <w:t>6</w:t>
      </w:r>
      <w:r w:rsidR="00D07563" w:rsidRPr="00360F6A">
        <w:rPr>
          <w:rFonts w:hint="eastAsia"/>
          <w:sz w:val="24"/>
        </w:rPr>
        <w:t xml:space="preserve">.6 </w:t>
      </w:r>
      <w:r w:rsidR="00D07563" w:rsidRPr="00360F6A">
        <w:rPr>
          <w:rFonts w:hint="eastAsia"/>
          <w:sz w:val="24"/>
        </w:rPr>
        <w:t>其他</w:t>
      </w:r>
      <w:bookmarkEnd w:id="38"/>
      <w:bookmarkEnd w:id="39"/>
      <w:bookmarkEnd w:id="40"/>
    </w:p>
    <w:p w14:paraId="4F921973" w14:textId="77777777" w:rsidR="00D07563" w:rsidRPr="00360F6A" w:rsidRDefault="00D07563" w:rsidP="00D07563">
      <w:pPr>
        <w:ind w:firstLine="420"/>
        <w:rPr>
          <w:rFonts w:ascii="宋体" w:hAnsi="宋体"/>
          <w:sz w:val="18"/>
          <w:szCs w:val="21"/>
        </w:rPr>
      </w:pPr>
      <w:r w:rsidRPr="00360F6A">
        <w:rPr>
          <w:rFonts w:ascii="宋体" w:hAnsi="宋体" w:hint="eastAsia"/>
          <w:sz w:val="18"/>
          <w:szCs w:val="21"/>
        </w:rPr>
        <w:t>在配方设置界面，点击【其他】按钮，可进入当前配方下的其他设置界面，如下图：</w:t>
      </w:r>
    </w:p>
    <w:bookmarkStart w:id="41" w:name="_Hlk526003868"/>
    <w:p w14:paraId="32E71DE1" w14:textId="77777777" w:rsidR="00981836" w:rsidRPr="00360F6A" w:rsidRDefault="00C61F4E" w:rsidP="00981836">
      <w:pPr>
        <w:jc w:val="center"/>
        <w:rPr>
          <w:rFonts w:ascii="宋体"/>
          <w:sz w:val="18"/>
          <w:szCs w:val="21"/>
        </w:rPr>
      </w:pPr>
      <w:r w:rsidRPr="00360F6A">
        <w:rPr>
          <w:sz w:val="18"/>
        </w:rPr>
        <w:object w:dxaOrig="8370" w:dyaOrig="5235" w14:anchorId="712FEC71">
          <v:shape id="_x0000_i1104" type="#_x0000_t75" style="width:220.5pt;height:138.75pt" o:ole="">
            <v:imagedata r:id="rId163" o:title=""/>
          </v:shape>
          <o:OLEObject Type="Embed" ProgID="Visio.Drawing.15" ShapeID="_x0000_i1104" DrawAspect="Content" ObjectID="_1653925141" r:id="rId164"/>
        </w:object>
      </w:r>
      <w:bookmarkEnd w:id="41"/>
    </w:p>
    <w:p w14:paraId="6772170E" w14:textId="77777777" w:rsidR="00D07563" w:rsidRPr="00360F6A" w:rsidRDefault="00981836" w:rsidP="00D87B5D">
      <w:pPr>
        <w:ind w:firstLineChars="200" w:firstLine="360"/>
        <w:rPr>
          <w:sz w:val="18"/>
        </w:rPr>
      </w:pPr>
      <w:r w:rsidRPr="00360F6A">
        <w:rPr>
          <w:rFonts w:hint="eastAsia"/>
          <w:sz w:val="18"/>
        </w:rPr>
        <w:t>【小投点动开关】</w:t>
      </w:r>
      <w:r w:rsidR="00A17497" w:rsidRPr="00360F6A">
        <w:rPr>
          <w:rFonts w:hint="eastAsia"/>
          <w:sz w:val="18"/>
        </w:rPr>
        <w:t>打开时，</w:t>
      </w:r>
      <w:proofErr w:type="gramStart"/>
      <w:r w:rsidR="00A17497" w:rsidRPr="00360F6A">
        <w:rPr>
          <w:rFonts w:hint="eastAsia"/>
          <w:sz w:val="18"/>
        </w:rPr>
        <w:t>小投</w:t>
      </w:r>
      <w:r w:rsidR="00DE631A" w:rsidRPr="00360F6A">
        <w:rPr>
          <w:rFonts w:hint="eastAsia"/>
          <w:sz w:val="18"/>
        </w:rPr>
        <w:t>以</w:t>
      </w:r>
      <w:proofErr w:type="gramEnd"/>
      <w:r w:rsidR="00A17497" w:rsidRPr="00360F6A">
        <w:rPr>
          <w:rFonts w:hint="eastAsia"/>
          <w:sz w:val="18"/>
        </w:rPr>
        <w:t>点动方式加料。</w:t>
      </w:r>
    </w:p>
    <w:p w14:paraId="1EEB5785" w14:textId="77777777" w:rsidR="00981836" w:rsidRPr="00360F6A" w:rsidRDefault="00981836" w:rsidP="00D87B5D">
      <w:pPr>
        <w:ind w:firstLineChars="200" w:firstLine="360"/>
        <w:rPr>
          <w:sz w:val="18"/>
        </w:rPr>
      </w:pPr>
      <w:r w:rsidRPr="00360F6A">
        <w:rPr>
          <w:rFonts w:hint="eastAsia"/>
          <w:sz w:val="18"/>
        </w:rPr>
        <w:t>【小投点动高电平】</w:t>
      </w:r>
      <w:r w:rsidR="00A17497" w:rsidRPr="00360F6A">
        <w:rPr>
          <w:rFonts w:hint="eastAsia"/>
          <w:sz w:val="18"/>
        </w:rPr>
        <w:t>小投点动加料时，此时间为有效时间。</w:t>
      </w:r>
    </w:p>
    <w:p w14:paraId="45893E37" w14:textId="77777777" w:rsidR="00981836" w:rsidRPr="00360F6A" w:rsidRDefault="00981836" w:rsidP="00D87B5D">
      <w:pPr>
        <w:ind w:firstLineChars="200" w:firstLine="360"/>
        <w:rPr>
          <w:sz w:val="18"/>
        </w:rPr>
      </w:pPr>
      <w:r w:rsidRPr="00360F6A">
        <w:rPr>
          <w:rFonts w:hint="eastAsia"/>
          <w:sz w:val="18"/>
        </w:rPr>
        <w:t>【小投点动低电平】</w:t>
      </w:r>
      <w:r w:rsidR="00A17497" w:rsidRPr="00360F6A">
        <w:rPr>
          <w:rFonts w:hint="eastAsia"/>
          <w:sz w:val="18"/>
        </w:rPr>
        <w:t>小投点动加料时，此时间为无效时间。</w:t>
      </w:r>
    </w:p>
    <w:p w14:paraId="3D24A6F6" w14:textId="77777777" w:rsidR="00981836" w:rsidRPr="00360F6A" w:rsidRDefault="00981836" w:rsidP="00D87B5D">
      <w:pPr>
        <w:ind w:firstLineChars="200" w:firstLine="360"/>
        <w:rPr>
          <w:sz w:val="18"/>
        </w:rPr>
      </w:pPr>
      <w:r w:rsidRPr="00360F6A">
        <w:rPr>
          <w:rFonts w:hint="eastAsia"/>
          <w:sz w:val="18"/>
        </w:rPr>
        <w:t>【卸料超时检测时间】</w:t>
      </w:r>
      <w:r w:rsidR="001B6F2D" w:rsidRPr="00360F6A">
        <w:rPr>
          <w:rFonts w:hint="eastAsia"/>
          <w:sz w:val="18"/>
        </w:rPr>
        <w:t>有斗模式下，有定义卸料</w:t>
      </w:r>
      <w:proofErr w:type="gramStart"/>
      <w:r w:rsidR="001B6F2D" w:rsidRPr="00360F6A">
        <w:rPr>
          <w:rFonts w:hint="eastAsia"/>
          <w:sz w:val="18"/>
        </w:rPr>
        <w:t>振打且卸料振打</w:t>
      </w:r>
      <w:proofErr w:type="gramEnd"/>
      <w:r w:rsidR="001B6F2D" w:rsidRPr="00360F6A">
        <w:rPr>
          <w:rFonts w:hint="eastAsia"/>
          <w:sz w:val="18"/>
        </w:rPr>
        <w:t>次数非</w:t>
      </w:r>
      <w:r w:rsidR="001B6F2D" w:rsidRPr="00360F6A">
        <w:rPr>
          <w:rFonts w:hint="eastAsia"/>
          <w:sz w:val="18"/>
        </w:rPr>
        <w:t>0</w:t>
      </w:r>
      <w:r w:rsidR="001B6F2D" w:rsidRPr="00360F6A">
        <w:rPr>
          <w:rFonts w:hint="eastAsia"/>
          <w:sz w:val="18"/>
        </w:rPr>
        <w:t>时有效。卸料输出信号有效时</w:t>
      </w:r>
      <w:proofErr w:type="gramStart"/>
      <w:r w:rsidR="001B6F2D" w:rsidRPr="00360F6A">
        <w:rPr>
          <w:rFonts w:hint="eastAsia"/>
          <w:sz w:val="18"/>
        </w:rPr>
        <w:t>启动此</w:t>
      </w:r>
      <w:proofErr w:type="gramEnd"/>
      <w:r w:rsidR="001B6F2D" w:rsidRPr="00360F6A">
        <w:rPr>
          <w:rFonts w:hint="eastAsia"/>
          <w:sz w:val="18"/>
        </w:rPr>
        <w:t>延时，若在此延时内重量低于</w:t>
      </w:r>
      <w:proofErr w:type="gramStart"/>
      <w:r w:rsidR="001B6F2D" w:rsidRPr="00360F6A">
        <w:rPr>
          <w:rFonts w:hint="eastAsia"/>
          <w:sz w:val="18"/>
        </w:rPr>
        <w:t>零区值</w:t>
      </w:r>
      <w:proofErr w:type="gramEnd"/>
      <w:r w:rsidR="001B6F2D" w:rsidRPr="00360F6A">
        <w:rPr>
          <w:rFonts w:hint="eastAsia"/>
          <w:sz w:val="18"/>
        </w:rPr>
        <w:t>，则启动卸料延时；若延时到，当前重量仍大于零区，则</w:t>
      </w:r>
      <w:proofErr w:type="gramStart"/>
      <w:r w:rsidR="001B6F2D" w:rsidRPr="00360F6A">
        <w:rPr>
          <w:rFonts w:hint="eastAsia"/>
          <w:sz w:val="18"/>
        </w:rPr>
        <w:t>启动振打功能</w:t>
      </w:r>
      <w:proofErr w:type="gramEnd"/>
      <w:r w:rsidR="001B6F2D" w:rsidRPr="00360F6A">
        <w:rPr>
          <w:rFonts w:hint="eastAsia"/>
          <w:sz w:val="18"/>
        </w:rPr>
        <w:t>。</w:t>
      </w:r>
    </w:p>
    <w:p w14:paraId="4226032F" w14:textId="77777777" w:rsidR="00981836" w:rsidRPr="00360F6A" w:rsidRDefault="00981836" w:rsidP="00D87B5D">
      <w:pPr>
        <w:ind w:firstLineChars="200" w:firstLine="360"/>
        <w:rPr>
          <w:sz w:val="18"/>
        </w:rPr>
      </w:pPr>
      <w:r w:rsidRPr="00360F6A">
        <w:rPr>
          <w:rFonts w:hint="eastAsia"/>
          <w:sz w:val="18"/>
        </w:rPr>
        <w:lastRenderedPageBreak/>
        <w:t>【卸料振打高电平时间】</w:t>
      </w:r>
      <w:r w:rsidR="001B6F2D" w:rsidRPr="00360F6A">
        <w:rPr>
          <w:rFonts w:hint="eastAsia"/>
          <w:sz w:val="18"/>
        </w:rPr>
        <w:t>此时间为振打动作有效时间</w:t>
      </w:r>
      <w:r w:rsidR="0057014E" w:rsidRPr="00360F6A">
        <w:rPr>
          <w:rFonts w:hint="eastAsia"/>
          <w:sz w:val="18"/>
        </w:rPr>
        <w:t>。</w:t>
      </w:r>
    </w:p>
    <w:p w14:paraId="4754F76B" w14:textId="77777777" w:rsidR="00981836" w:rsidRPr="00360F6A" w:rsidRDefault="00981836" w:rsidP="00D87B5D">
      <w:pPr>
        <w:ind w:firstLineChars="200" w:firstLine="360"/>
        <w:rPr>
          <w:sz w:val="18"/>
        </w:rPr>
      </w:pPr>
      <w:r w:rsidRPr="00360F6A">
        <w:rPr>
          <w:rFonts w:hint="eastAsia"/>
          <w:sz w:val="18"/>
        </w:rPr>
        <w:t>【卸料振打低电平时间】</w:t>
      </w:r>
      <w:r w:rsidR="001B6F2D" w:rsidRPr="00360F6A">
        <w:rPr>
          <w:rFonts w:hint="eastAsia"/>
          <w:sz w:val="18"/>
        </w:rPr>
        <w:t>此时间为振打动作无效时间</w:t>
      </w:r>
    </w:p>
    <w:p w14:paraId="21A49971" w14:textId="77777777" w:rsidR="00981836" w:rsidRPr="00360F6A" w:rsidRDefault="00981836" w:rsidP="00D87B5D">
      <w:pPr>
        <w:ind w:firstLineChars="200" w:firstLine="360"/>
        <w:rPr>
          <w:sz w:val="18"/>
        </w:rPr>
      </w:pPr>
      <w:r w:rsidRPr="00360F6A">
        <w:rPr>
          <w:rFonts w:hint="eastAsia"/>
          <w:sz w:val="18"/>
        </w:rPr>
        <w:t>【卸料振打次数】</w:t>
      </w:r>
      <w:r w:rsidR="001B6F2D" w:rsidRPr="00360F6A">
        <w:rPr>
          <w:rFonts w:hint="eastAsia"/>
          <w:sz w:val="18"/>
        </w:rPr>
        <w:t>完成此设定</w:t>
      </w:r>
      <w:proofErr w:type="gramStart"/>
      <w:r w:rsidR="001B6F2D" w:rsidRPr="00360F6A">
        <w:rPr>
          <w:rFonts w:hint="eastAsia"/>
          <w:sz w:val="18"/>
        </w:rPr>
        <w:t>的振打次数</w:t>
      </w:r>
      <w:proofErr w:type="gramEnd"/>
      <w:r w:rsidR="001B6F2D" w:rsidRPr="00360F6A">
        <w:rPr>
          <w:rFonts w:hint="eastAsia"/>
          <w:sz w:val="18"/>
        </w:rPr>
        <w:t>后，卸料</w:t>
      </w:r>
      <w:proofErr w:type="gramStart"/>
      <w:r w:rsidR="001B6F2D" w:rsidRPr="00360F6A">
        <w:rPr>
          <w:rFonts w:hint="eastAsia"/>
          <w:sz w:val="18"/>
        </w:rPr>
        <w:t>振打完成</w:t>
      </w:r>
      <w:proofErr w:type="gramEnd"/>
      <w:r w:rsidR="001B6F2D" w:rsidRPr="00360F6A">
        <w:rPr>
          <w:rFonts w:hint="eastAsia"/>
          <w:sz w:val="18"/>
        </w:rPr>
        <w:t>。</w:t>
      </w:r>
    </w:p>
    <w:p w14:paraId="429F4829" w14:textId="77777777" w:rsidR="00981836" w:rsidRPr="00360F6A" w:rsidRDefault="00981836" w:rsidP="00D87B5D">
      <w:pPr>
        <w:ind w:firstLineChars="200" w:firstLine="360"/>
        <w:rPr>
          <w:sz w:val="18"/>
        </w:rPr>
      </w:pPr>
      <w:r w:rsidRPr="00360F6A">
        <w:rPr>
          <w:rFonts w:hint="eastAsia"/>
          <w:sz w:val="18"/>
        </w:rPr>
        <w:t>【吹料点动高电平时间】</w:t>
      </w:r>
      <w:r w:rsidR="00C86616" w:rsidRPr="00360F6A">
        <w:rPr>
          <w:rFonts w:hint="eastAsia"/>
          <w:sz w:val="18"/>
        </w:rPr>
        <w:t>阀</w:t>
      </w:r>
      <w:proofErr w:type="gramStart"/>
      <w:r w:rsidR="00C86616" w:rsidRPr="00360F6A">
        <w:rPr>
          <w:rFonts w:hint="eastAsia"/>
          <w:sz w:val="18"/>
        </w:rPr>
        <w:t>口秤模式</w:t>
      </w:r>
      <w:proofErr w:type="gramEnd"/>
      <w:r w:rsidR="00C86616" w:rsidRPr="00360F6A">
        <w:rPr>
          <w:rFonts w:hint="eastAsia"/>
          <w:sz w:val="18"/>
        </w:rPr>
        <w:t>下，</w:t>
      </w:r>
      <w:r w:rsidR="00A8319F" w:rsidRPr="00360F6A">
        <w:rPr>
          <w:rFonts w:hint="eastAsia"/>
          <w:sz w:val="18"/>
        </w:rPr>
        <w:t>当定义吹料开关量输出时，大、中、</w:t>
      </w:r>
      <w:proofErr w:type="gramStart"/>
      <w:r w:rsidR="00A8319F" w:rsidRPr="00360F6A">
        <w:rPr>
          <w:rFonts w:hint="eastAsia"/>
          <w:sz w:val="18"/>
        </w:rPr>
        <w:t>小投有效</w:t>
      </w:r>
      <w:proofErr w:type="gramEnd"/>
      <w:r w:rsidR="00A8319F" w:rsidRPr="00360F6A">
        <w:rPr>
          <w:rFonts w:hint="eastAsia"/>
          <w:sz w:val="18"/>
        </w:rPr>
        <w:t>时，启动吹料，大、中、</w:t>
      </w:r>
      <w:proofErr w:type="gramStart"/>
      <w:r w:rsidR="00A8319F" w:rsidRPr="00360F6A">
        <w:rPr>
          <w:rFonts w:hint="eastAsia"/>
          <w:sz w:val="18"/>
        </w:rPr>
        <w:t>小投无效</w:t>
      </w:r>
      <w:proofErr w:type="gramEnd"/>
      <w:r w:rsidR="00A8319F" w:rsidRPr="00360F6A">
        <w:rPr>
          <w:rFonts w:hint="eastAsia"/>
          <w:sz w:val="18"/>
        </w:rPr>
        <w:t>，停止吹料。此时间为吹料有效时间。</w:t>
      </w:r>
    </w:p>
    <w:p w14:paraId="73A02B00" w14:textId="77777777" w:rsidR="00981836" w:rsidRPr="00360F6A" w:rsidRDefault="00981836" w:rsidP="00D87B5D">
      <w:pPr>
        <w:ind w:firstLineChars="200" w:firstLine="360"/>
        <w:rPr>
          <w:sz w:val="18"/>
        </w:rPr>
      </w:pPr>
      <w:r w:rsidRPr="00360F6A">
        <w:rPr>
          <w:rFonts w:hint="eastAsia"/>
          <w:sz w:val="18"/>
        </w:rPr>
        <w:t>【吹料点动低电平时间】</w:t>
      </w:r>
      <w:r w:rsidR="00C86616" w:rsidRPr="00360F6A">
        <w:rPr>
          <w:rFonts w:hint="eastAsia"/>
          <w:sz w:val="18"/>
        </w:rPr>
        <w:t>阀</w:t>
      </w:r>
      <w:proofErr w:type="gramStart"/>
      <w:r w:rsidR="00C86616" w:rsidRPr="00360F6A">
        <w:rPr>
          <w:rFonts w:hint="eastAsia"/>
          <w:sz w:val="18"/>
        </w:rPr>
        <w:t>口秤模式</w:t>
      </w:r>
      <w:proofErr w:type="gramEnd"/>
      <w:r w:rsidR="00C86616" w:rsidRPr="00360F6A">
        <w:rPr>
          <w:rFonts w:hint="eastAsia"/>
          <w:sz w:val="18"/>
        </w:rPr>
        <w:t>下，</w:t>
      </w:r>
      <w:r w:rsidR="00A8319F" w:rsidRPr="00360F6A">
        <w:rPr>
          <w:rFonts w:hint="eastAsia"/>
          <w:sz w:val="18"/>
        </w:rPr>
        <w:t>当定义吹料开关量输出时，大、中、</w:t>
      </w:r>
      <w:proofErr w:type="gramStart"/>
      <w:r w:rsidR="00A8319F" w:rsidRPr="00360F6A">
        <w:rPr>
          <w:rFonts w:hint="eastAsia"/>
          <w:sz w:val="18"/>
        </w:rPr>
        <w:t>小投有效</w:t>
      </w:r>
      <w:proofErr w:type="gramEnd"/>
      <w:r w:rsidR="00A8319F" w:rsidRPr="00360F6A">
        <w:rPr>
          <w:rFonts w:hint="eastAsia"/>
          <w:sz w:val="18"/>
        </w:rPr>
        <w:t>时，启动吹料，大、中、</w:t>
      </w:r>
      <w:proofErr w:type="gramStart"/>
      <w:r w:rsidR="00A8319F" w:rsidRPr="00360F6A">
        <w:rPr>
          <w:rFonts w:hint="eastAsia"/>
          <w:sz w:val="18"/>
        </w:rPr>
        <w:t>小投无效</w:t>
      </w:r>
      <w:proofErr w:type="gramEnd"/>
      <w:r w:rsidR="00A8319F" w:rsidRPr="00360F6A">
        <w:rPr>
          <w:rFonts w:hint="eastAsia"/>
          <w:sz w:val="18"/>
        </w:rPr>
        <w:t>，停止吹料。此时间为吹料无效时间。</w:t>
      </w:r>
    </w:p>
    <w:p w14:paraId="629EA498" w14:textId="77777777" w:rsidR="00981836" w:rsidRPr="00360F6A" w:rsidRDefault="00981836" w:rsidP="00D87B5D">
      <w:pPr>
        <w:ind w:firstLineChars="200" w:firstLine="360"/>
        <w:rPr>
          <w:sz w:val="18"/>
        </w:rPr>
      </w:pPr>
      <w:r w:rsidRPr="00360F6A">
        <w:rPr>
          <w:rFonts w:hint="eastAsia"/>
          <w:sz w:val="18"/>
        </w:rPr>
        <w:t>【推</w:t>
      </w:r>
      <w:r w:rsidR="00F071C5" w:rsidRPr="00360F6A">
        <w:rPr>
          <w:rFonts w:hint="eastAsia"/>
          <w:sz w:val="18"/>
        </w:rPr>
        <w:t>袋</w:t>
      </w:r>
      <w:r w:rsidR="00A8319F" w:rsidRPr="00360F6A">
        <w:rPr>
          <w:rFonts w:hint="eastAsia"/>
          <w:sz w:val="18"/>
        </w:rPr>
        <w:t>保持</w:t>
      </w:r>
      <w:r w:rsidRPr="00360F6A">
        <w:rPr>
          <w:rFonts w:hint="eastAsia"/>
          <w:sz w:val="18"/>
        </w:rPr>
        <w:t>时间】</w:t>
      </w:r>
      <w:r w:rsidR="00F31A79" w:rsidRPr="00360F6A">
        <w:rPr>
          <w:rFonts w:hint="eastAsia"/>
          <w:sz w:val="18"/>
        </w:rPr>
        <w:t>阀</w:t>
      </w:r>
      <w:proofErr w:type="gramStart"/>
      <w:r w:rsidR="00F31A79" w:rsidRPr="00360F6A">
        <w:rPr>
          <w:rFonts w:hint="eastAsia"/>
          <w:sz w:val="18"/>
        </w:rPr>
        <w:t>口秤模式</w:t>
      </w:r>
      <w:proofErr w:type="gramEnd"/>
      <w:r w:rsidR="00F31A79" w:rsidRPr="00360F6A">
        <w:rPr>
          <w:rFonts w:hint="eastAsia"/>
          <w:sz w:val="18"/>
        </w:rPr>
        <w:t>下，</w:t>
      </w:r>
      <w:proofErr w:type="gramStart"/>
      <w:r w:rsidR="00F31A79" w:rsidRPr="00360F6A">
        <w:rPr>
          <w:rFonts w:hint="eastAsia"/>
          <w:sz w:val="18"/>
        </w:rPr>
        <w:t>开始推袋时</w:t>
      </w:r>
      <w:proofErr w:type="gramEnd"/>
      <w:r w:rsidR="00F31A79" w:rsidRPr="00360F6A">
        <w:rPr>
          <w:rFonts w:hint="eastAsia"/>
          <w:sz w:val="18"/>
        </w:rPr>
        <w:t>，检测</w:t>
      </w:r>
      <w:proofErr w:type="gramStart"/>
      <w:r w:rsidR="00F31A79" w:rsidRPr="00360F6A">
        <w:rPr>
          <w:rFonts w:hint="eastAsia"/>
          <w:sz w:val="18"/>
        </w:rPr>
        <w:t>到推袋</w:t>
      </w:r>
      <w:proofErr w:type="gramEnd"/>
      <w:r w:rsidR="00F31A79" w:rsidRPr="00360F6A">
        <w:rPr>
          <w:rFonts w:hint="eastAsia"/>
          <w:sz w:val="18"/>
        </w:rPr>
        <w:t>到位信号有效</w:t>
      </w:r>
      <w:proofErr w:type="gramStart"/>
      <w:r w:rsidR="00F31A79" w:rsidRPr="00360F6A">
        <w:rPr>
          <w:rFonts w:hint="eastAsia"/>
          <w:sz w:val="18"/>
        </w:rPr>
        <w:t>或推袋超时</w:t>
      </w:r>
      <w:proofErr w:type="gramEnd"/>
      <w:r w:rsidR="00F31A79" w:rsidRPr="00360F6A">
        <w:rPr>
          <w:rFonts w:hint="eastAsia"/>
          <w:sz w:val="18"/>
        </w:rPr>
        <w:t>时间到后，</w:t>
      </w:r>
      <w:proofErr w:type="gramStart"/>
      <w:r w:rsidR="00F31A79" w:rsidRPr="00360F6A">
        <w:rPr>
          <w:rFonts w:hint="eastAsia"/>
          <w:sz w:val="18"/>
        </w:rPr>
        <w:t>启动此</w:t>
      </w:r>
      <w:proofErr w:type="gramEnd"/>
      <w:r w:rsidR="00F31A79" w:rsidRPr="00360F6A">
        <w:rPr>
          <w:rFonts w:hint="eastAsia"/>
          <w:sz w:val="18"/>
        </w:rPr>
        <w:t>延时，</w:t>
      </w:r>
      <w:proofErr w:type="gramStart"/>
      <w:r w:rsidR="00F31A79" w:rsidRPr="00360F6A">
        <w:rPr>
          <w:rFonts w:hint="eastAsia"/>
          <w:sz w:val="18"/>
        </w:rPr>
        <w:t>保持推袋动作</w:t>
      </w:r>
      <w:proofErr w:type="gramEnd"/>
      <w:r w:rsidR="00F31A79" w:rsidRPr="00360F6A">
        <w:rPr>
          <w:rFonts w:hint="eastAsia"/>
          <w:sz w:val="18"/>
        </w:rPr>
        <w:t>，时间到后</w:t>
      </w:r>
      <w:r w:rsidR="00C86616" w:rsidRPr="00360F6A">
        <w:rPr>
          <w:rFonts w:hint="eastAsia"/>
          <w:sz w:val="18"/>
        </w:rPr>
        <w:t>推袋</w:t>
      </w:r>
      <w:r w:rsidR="00F31A79" w:rsidRPr="00360F6A">
        <w:rPr>
          <w:rFonts w:hint="eastAsia"/>
          <w:sz w:val="18"/>
        </w:rPr>
        <w:t>无效。</w:t>
      </w:r>
      <w:r w:rsidR="00C86616" w:rsidRPr="00360F6A">
        <w:rPr>
          <w:rFonts w:hint="eastAsia"/>
          <w:sz w:val="18"/>
        </w:rPr>
        <w:t xml:space="preserve"> </w:t>
      </w:r>
    </w:p>
    <w:p w14:paraId="7B1D5653" w14:textId="77777777" w:rsidR="00981836" w:rsidRPr="00360F6A" w:rsidRDefault="00981836" w:rsidP="00D87B5D">
      <w:pPr>
        <w:ind w:firstLineChars="200" w:firstLine="360"/>
        <w:rPr>
          <w:sz w:val="18"/>
        </w:rPr>
      </w:pPr>
      <w:r w:rsidRPr="00360F6A">
        <w:rPr>
          <w:rFonts w:hint="eastAsia"/>
          <w:sz w:val="18"/>
        </w:rPr>
        <w:t>【推</w:t>
      </w:r>
      <w:r w:rsidR="0004683A" w:rsidRPr="00360F6A">
        <w:rPr>
          <w:rFonts w:hint="eastAsia"/>
          <w:sz w:val="18"/>
        </w:rPr>
        <w:t>袋</w:t>
      </w:r>
      <w:r w:rsidR="00A8319F" w:rsidRPr="00360F6A">
        <w:rPr>
          <w:rFonts w:hint="eastAsia"/>
          <w:sz w:val="18"/>
        </w:rPr>
        <w:t>超时</w:t>
      </w:r>
      <w:r w:rsidRPr="00360F6A">
        <w:rPr>
          <w:rFonts w:hint="eastAsia"/>
          <w:sz w:val="18"/>
        </w:rPr>
        <w:t>时间】</w:t>
      </w:r>
      <w:r w:rsidR="00C86616" w:rsidRPr="00360F6A">
        <w:rPr>
          <w:rFonts w:hint="eastAsia"/>
          <w:sz w:val="18"/>
        </w:rPr>
        <w:t>阀</w:t>
      </w:r>
      <w:proofErr w:type="gramStart"/>
      <w:r w:rsidR="00C86616" w:rsidRPr="00360F6A">
        <w:rPr>
          <w:rFonts w:hint="eastAsia"/>
          <w:sz w:val="18"/>
        </w:rPr>
        <w:t>口秤模式</w:t>
      </w:r>
      <w:proofErr w:type="gramEnd"/>
      <w:r w:rsidR="00C86616" w:rsidRPr="00360F6A">
        <w:rPr>
          <w:rFonts w:hint="eastAsia"/>
          <w:sz w:val="18"/>
        </w:rPr>
        <w:t>下，当</w:t>
      </w:r>
      <w:proofErr w:type="gramStart"/>
      <w:r w:rsidR="00C86616" w:rsidRPr="00360F6A">
        <w:rPr>
          <w:rFonts w:hint="eastAsia"/>
          <w:sz w:val="18"/>
        </w:rPr>
        <w:t>定义推袋开关</w:t>
      </w:r>
      <w:proofErr w:type="gramEnd"/>
      <w:r w:rsidR="00C86616" w:rsidRPr="00360F6A">
        <w:rPr>
          <w:rFonts w:hint="eastAsia"/>
          <w:sz w:val="18"/>
        </w:rPr>
        <w:t>量输出</w:t>
      </w:r>
      <w:proofErr w:type="gramStart"/>
      <w:r w:rsidR="00F31A79" w:rsidRPr="00360F6A">
        <w:rPr>
          <w:rFonts w:hint="eastAsia"/>
          <w:sz w:val="18"/>
        </w:rPr>
        <w:t>和推袋到位</w:t>
      </w:r>
      <w:proofErr w:type="gramEnd"/>
      <w:r w:rsidR="00F31A79" w:rsidRPr="00360F6A">
        <w:rPr>
          <w:rFonts w:hint="eastAsia"/>
          <w:sz w:val="18"/>
        </w:rPr>
        <w:t>输入信号</w:t>
      </w:r>
      <w:r w:rsidR="00C86616" w:rsidRPr="00360F6A">
        <w:rPr>
          <w:rFonts w:hint="eastAsia"/>
          <w:sz w:val="18"/>
        </w:rPr>
        <w:t>时，卸料延时结束后，</w:t>
      </w:r>
      <w:proofErr w:type="gramStart"/>
      <w:r w:rsidR="00C86616" w:rsidRPr="00360F6A">
        <w:rPr>
          <w:rFonts w:hint="eastAsia"/>
          <w:sz w:val="18"/>
        </w:rPr>
        <w:t>启动推袋和</w:t>
      </w:r>
      <w:proofErr w:type="gramEnd"/>
      <w:r w:rsidR="00F31A79" w:rsidRPr="00360F6A">
        <w:rPr>
          <w:rFonts w:hint="eastAsia"/>
          <w:sz w:val="18"/>
        </w:rPr>
        <w:t>此</w:t>
      </w:r>
      <w:r w:rsidR="00C86616" w:rsidRPr="00360F6A">
        <w:rPr>
          <w:rFonts w:hint="eastAsia"/>
          <w:sz w:val="18"/>
        </w:rPr>
        <w:t>超时时间并</w:t>
      </w:r>
      <w:proofErr w:type="gramStart"/>
      <w:r w:rsidR="00C86616" w:rsidRPr="00360F6A">
        <w:rPr>
          <w:rFonts w:hint="eastAsia"/>
          <w:sz w:val="18"/>
        </w:rPr>
        <w:t>检测推袋到位</w:t>
      </w:r>
      <w:proofErr w:type="gramEnd"/>
      <w:r w:rsidR="00C86616" w:rsidRPr="00360F6A">
        <w:rPr>
          <w:rFonts w:hint="eastAsia"/>
          <w:sz w:val="18"/>
        </w:rPr>
        <w:t>信号，</w:t>
      </w:r>
      <w:r w:rsidR="00F31A79" w:rsidRPr="00360F6A">
        <w:rPr>
          <w:rFonts w:hint="eastAsia"/>
          <w:sz w:val="18"/>
        </w:rPr>
        <w:t>若此保持时间到后仍</w:t>
      </w:r>
      <w:r w:rsidR="00626AB5" w:rsidRPr="00360F6A">
        <w:rPr>
          <w:rFonts w:hint="eastAsia"/>
          <w:sz w:val="18"/>
        </w:rPr>
        <w:t>未</w:t>
      </w:r>
      <w:r w:rsidR="00F31A79" w:rsidRPr="00360F6A">
        <w:rPr>
          <w:rFonts w:hint="eastAsia"/>
          <w:sz w:val="18"/>
        </w:rPr>
        <w:t>检测</w:t>
      </w:r>
      <w:proofErr w:type="gramStart"/>
      <w:r w:rsidR="00F31A79" w:rsidRPr="00360F6A">
        <w:rPr>
          <w:rFonts w:hint="eastAsia"/>
          <w:sz w:val="18"/>
        </w:rPr>
        <w:t>到推袋</w:t>
      </w:r>
      <w:proofErr w:type="gramEnd"/>
      <w:r w:rsidR="00F31A79" w:rsidRPr="00360F6A">
        <w:rPr>
          <w:rFonts w:hint="eastAsia"/>
          <w:sz w:val="18"/>
        </w:rPr>
        <w:t>到位信号，则默认</w:t>
      </w:r>
      <w:proofErr w:type="gramStart"/>
      <w:r w:rsidR="00F31A79" w:rsidRPr="00360F6A">
        <w:rPr>
          <w:rFonts w:hint="eastAsia"/>
          <w:sz w:val="18"/>
        </w:rPr>
        <w:t>为推袋已</w:t>
      </w:r>
      <w:proofErr w:type="gramEnd"/>
      <w:r w:rsidR="00F31A79" w:rsidRPr="00360F6A">
        <w:rPr>
          <w:rFonts w:hint="eastAsia"/>
          <w:sz w:val="18"/>
        </w:rPr>
        <w:t>到位。</w:t>
      </w:r>
    </w:p>
    <w:p w14:paraId="2F8598B4" w14:textId="77777777" w:rsidR="00981836" w:rsidRPr="00360F6A" w:rsidRDefault="00981836" w:rsidP="00D87B5D">
      <w:pPr>
        <w:ind w:firstLineChars="200" w:firstLine="360"/>
        <w:rPr>
          <w:sz w:val="18"/>
        </w:rPr>
      </w:pPr>
      <w:r w:rsidRPr="00360F6A">
        <w:rPr>
          <w:rFonts w:hint="eastAsia"/>
          <w:sz w:val="18"/>
        </w:rPr>
        <w:t>【</w:t>
      </w:r>
      <w:r w:rsidR="00A8319F" w:rsidRPr="00360F6A">
        <w:rPr>
          <w:rFonts w:hint="eastAsia"/>
          <w:sz w:val="18"/>
        </w:rPr>
        <w:t>卸袋延时</w:t>
      </w:r>
      <w:r w:rsidRPr="00360F6A">
        <w:rPr>
          <w:rFonts w:hint="eastAsia"/>
          <w:sz w:val="18"/>
        </w:rPr>
        <w:t>时间】</w:t>
      </w:r>
      <w:r w:rsidR="003B26C5" w:rsidRPr="00360F6A">
        <w:rPr>
          <w:rFonts w:hint="eastAsia"/>
          <w:sz w:val="18"/>
        </w:rPr>
        <w:t>阀</w:t>
      </w:r>
      <w:proofErr w:type="gramStart"/>
      <w:r w:rsidR="003B26C5" w:rsidRPr="00360F6A">
        <w:rPr>
          <w:rFonts w:hint="eastAsia"/>
          <w:sz w:val="18"/>
        </w:rPr>
        <w:t>口模式</w:t>
      </w:r>
      <w:proofErr w:type="gramEnd"/>
      <w:r w:rsidR="003B26C5" w:rsidRPr="00360F6A">
        <w:rPr>
          <w:rFonts w:hint="eastAsia"/>
          <w:sz w:val="18"/>
        </w:rPr>
        <w:t>下，当定义</w:t>
      </w:r>
      <w:proofErr w:type="gramStart"/>
      <w:r w:rsidR="003B26C5" w:rsidRPr="00360F6A">
        <w:rPr>
          <w:rFonts w:hint="eastAsia"/>
          <w:sz w:val="18"/>
        </w:rPr>
        <w:t>允许卸袋输入和卸袋输出</w:t>
      </w:r>
      <w:proofErr w:type="gramEnd"/>
      <w:r w:rsidR="003B26C5" w:rsidRPr="00360F6A">
        <w:rPr>
          <w:rFonts w:hint="eastAsia"/>
          <w:sz w:val="18"/>
        </w:rPr>
        <w:t>时，当检测到</w:t>
      </w:r>
      <w:proofErr w:type="gramStart"/>
      <w:r w:rsidR="003B26C5" w:rsidRPr="00360F6A">
        <w:rPr>
          <w:rFonts w:hint="eastAsia"/>
          <w:sz w:val="18"/>
        </w:rPr>
        <w:t>允许卸袋信号</w:t>
      </w:r>
      <w:proofErr w:type="gramEnd"/>
      <w:r w:rsidR="003B26C5" w:rsidRPr="00360F6A">
        <w:rPr>
          <w:rFonts w:hint="eastAsia"/>
          <w:sz w:val="18"/>
        </w:rPr>
        <w:t>时，</w:t>
      </w:r>
      <w:proofErr w:type="gramStart"/>
      <w:r w:rsidR="003B26C5" w:rsidRPr="00360F6A">
        <w:rPr>
          <w:rFonts w:hint="eastAsia"/>
          <w:sz w:val="18"/>
        </w:rPr>
        <w:t>启动此</w:t>
      </w:r>
      <w:proofErr w:type="gramEnd"/>
      <w:r w:rsidR="003B26C5" w:rsidRPr="00360F6A">
        <w:rPr>
          <w:rFonts w:hint="eastAsia"/>
          <w:sz w:val="18"/>
        </w:rPr>
        <w:t>延时，延时到后判断</w:t>
      </w:r>
      <w:proofErr w:type="gramStart"/>
      <w:r w:rsidR="003B26C5" w:rsidRPr="00360F6A">
        <w:rPr>
          <w:rFonts w:hint="eastAsia"/>
          <w:sz w:val="18"/>
        </w:rPr>
        <w:t>是否推袋到位</w:t>
      </w:r>
      <w:proofErr w:type="gramEnd"/>
      <w:r w:rsidR="003B26C5" w:rsidRPr="00360F6A">
        <w:rPr>
          <w:rFonts w:hint="eastAsia"/>
          <w:sz w:val="18"/>
        </w:rPr>
        <w:t>，若</w:t>
      </w:r>
      <w:proofErr w:type="gramStart"/>
      <w:r w:rsidR="003B26C5" w:rsidRPr="00360F6A">
        <w:rPr>
          <w:rFonts w:hint="eastAsia"/>
          <w:sz w:val="18"/>
        </w:rPr>
        <w:t>已经推袋到位</w:t>
      </w:r>
      <w:proofErr w:type="gramEnd"/>
      <w:r w:rsidR="003B26C5" w:rsidRPr="00360F6A">
        <w:rPr>
          <w:rFonts w:hint="eastAsia"/>
          <w:sz w:val="18"/>
        </w:rPr>
        <w:t>则</w:t>
      </w:r>
      <w:proofErr w:type="gramStart"/>
      <w:r w:rsidR="003B26C5" w:rsidRPr="00360F6A">
        <w:rPr>
          <w:rFonts w:hint="eastAsia"/>
          <w:sz w:val="18"/>
        </w:rPr>
        <w:t>启动卸袋保持时间</w:t>
      </w:r>
      <w:proofErr w:type="gramEnd"/>
      <w:r w:rsidR="003B26C5" w:rsidRPr="00360F6A">
        <w:rPr>
          <w:rFonts w:hint="eastAsia"/>
          <w:sz w:val="18"/>
        </w:rPr>
        <w:t>。</w:t>
      </w:r>
    </w:p>
    <w:p w14:paraId="333FF042" w14:textId="77777777" w:rsidR="00A8319F" w:rsidRPr="00360F6A" w:rsidRDefault="00A8319F" w:rsidP="00D87B5D">
      <w:pPr>
        <w:ind w:firstLineChars="200" w:firstLine="360"/>
        <w:rPr>
          <w:sz w:val="18"/>
        </w:rPr>
      </w:pPr>
      <w:r w:rsidRPr="00360F6A">
        <w:rPr>
          <w:rFonts w:hint="eastAsia"/>
          <w:sz w:val="18"/>
        </w:rPr>
        <w:t>【卸袋保持时间】</w:t>
      </w:r>
      <w:r w:rsidR="00665F10" w:rsidRPr="00360F6A">
        <w:rPr>
          <w:rFonts w:hint="eastAsia"/>
          <w:sz w:val="18"/>
        </w:rPr>
        <w:t>执行</w:t>
      </w:r>
      <w:proofErr w:type="gramStart"/>
      <w:r w:rsidR="003B26C5" w:rsidRPr="00360F6A">
        <w:rPr>
          <w:rFonts w:hint="eastAsia"/>
          <w:sz w:val="18"/>
        </w:rPr>
        <w:t>推袋动作</w:t>
      </w:r>
      <w:proofErr w:type="gramEnd"/>
      <w:r w:rsidR="00665F10" w:rsidRPr="00360F6A">
        <w:rPr>
          <w:rFonts w:hint="eastAsia"/>
          <w:sz w:val="18"/>
        </w:rPr>
        <w:t>的</w:t>
      </w:r>
      <w:r w:rsidR="003B26C5" w:rsidRPr="00360F6A">
        <w:rPr>
          <w:rFonts w:hint="eastAsia"/>
          <w:sz w:val="18"/>
        </w:rPr>
        <w:t>持续时间，时间到后推袋无效。</w:t>
      </w:r>
    </w:p>
    <w:p w14:paraId="36F0D6AA" w14:textId="77777777" w:rsidR="00981836" w:rsidRPr="00360F6A" w:rsidRDefault="00981836" w:rsidP="00D87B5D">
      <w:pPr>
        <w:ind w:firstLineChars="200" w:firstLine="360"/>
        <w:rPr>
          <w:sz w:val="18"/>
        </w:rPr>
      </w:pPr>
      <w:r w:rsidRPr="00360F6A">
        <w:rPr>
          <w:rFonts w:hint="eastAsia"/>
          <w:sz w:val="18"/>
        </w:rPr>
        <w:t>【吹料测试】</w:t>
      </w:r>
      <w:r w:rsidR="00F31A79" w:rsidRPr="00360F6A">
        <w:rPr>
          <w:rFonts w:hint="eastAsia"/>
          <w:sz w:val="18"/>
        </w:rPr>
        <w:t>吹料无效时</w:t>
      </w:r>
      <w:r w:rsidR="00200DBA" w:rsidRPr="00360F6A">
        <w:rPr>
          <w:rFonts w:hint="eastAsia"/>
          <w:sz w:val="18"/>
        </w:rPr>
        <w:t>，</w:t>
      </w:r>
      <w:r w:rsidR="00F31A79" w:rsidRPr="00360F6A">
        <w:rPr>
          <w:rFonts w:hint="eastAsia"/>
          <w:sz w:val="18"/>
        </w:rPr>
        <w:t>点击此按键，吹料输出按设定的高低电平时间进行吹料；吹</w:t>
      </w:r>
      <w:proofErr w:type="gramStart"/>
      <w:r w:rsidR="00F31A79" w:rsidRPr="00360F6A">
        <w:rPr>
          <w:rFonts w:hint="eastAsia"/>
          <w:sz w:val="18"/>
        </w:rPr>
        <w:t>料有效</w:t>
      </w:r>
      <w:proofErr w:type="gramEnd"/>
      <w:r w:rsidR="00F31A79" w:rsidRPr="00360F6A">
        <w:rPr>
          <w:rFonts w:hint="eastAsia"/>
          <w:sz w:val="18"/>
        </w:rPr>
        <w:t>时点击，吹料无效。</w:t>
      </w:r>
    </w:p>
    <w:p w14:paraId="5068048F" w14:textId="77777777" w:rsidR="00981836" w:rsidRPr="00360F6A" w:rsidRDefault="00981836" w:rsidP="00D87B5D">
      <w:pPr>
        <w:ind w:firstLineChars="200" w:firstLine="360"/>
        <w:rPr>
          <w:sz w:val="18"/>
        </w:rPr>
      </w:pPr>
      <w:r w:rsidRPr="00360F6A">
        <w:rPr>
          <w:rFonts w:hint="eastAsia"/>
          <w:sz w:val="18"/>
        </w:rPr>
        <w:t>【推料</w:t>
      </w:r>
      <w:r w:rsidRPr="00360F6A">
        <w:rPr>
          <w:rFonts w:hint="eastAsia"/>
          <w:sz w:val="18"/>
        </w:rPr>
        <w:t>/</w:t>
      </w:r>
      <w:r w:rsidRPr="00360F6A">
        <w:rPr>
          <w:rFonts w:hint="eastAsia"/>
          <w:sz w:val="18"/>
        </w:rPr>
        <w:t>卸袋测试】</w:t>
      </w:r>
      <w:r w:rsidR="008D6855" w:rsidRPr="00360F6A">
        <w:rPr>
          <w:rFonts w:hint="eastAsia"/>
          <w:sz w:val="18"/>
        </w:rPr>
        <w:t>此按键可</w:t>
      </w:r>
      <w:r w:rsidR="00B22A5D" w:rsidRPr="00360F6A">
        <w:rPr>
          <w:rFonts w:hint="eastAsia"/>
          <w:sz w:val="18"/>
        </w:rPr>
        <w:t>按照设置参数</w:t>
      </w:r>
      <w:r w:rsidR="008D6855" w:rsidRPr="00360F6A">
        <w:rPr>
          <w:rFonts w:hint="eastAsia"/>
          <w:sz w:val="18"/>
        </w:rPr>
        <w:t>测试</w:t>
      </w:r>
      <w:proofErr w:type="gramStart"/>
      <w:r w:rsidR="008D6855" w:rsidRPr="00360F6A">
        <w:rPr>
          <w:rFonts w:hint="eastAsia"/>
          <w:sz w:val="18"/>
        </w:rPr>
        <w:t>推袋卸袋</w:t>
      </w:r>
      <w:proofErr w:type="gramEnd"/>
      <w:r w:rsidR="004D3807" w:rsidRPr="00360F6A">
        <w:rPr>
          <w:rFonts w:hint="eastAsia"/>
          <w:sz w:val="18"/>
        </w:rPr>
        <w:t>输出。</w:t>
      </w:r>
    </w:p>
    <w:p w14:paraId="4183C2C2" w14:textId="77777777" w:rsidR="00B86253" w:rsidRPr="00360F6A" w:rsidRDefault="00B86253" w:rsidP="00D87B5D">
      <w:pPr>
        <w:ind w:firstLineChars="200" w:firstLine="360"/>
        <w:rPr>
          <w:sz w:val="18"/>
        </w:rPr>
      </w:pPr>
      <w:r w:rsidRPr="00360F6A">
        <w:rPr>
          <w:sz w:val="18"/>
        </w:rPr>
        <w:t>点击右上方</w:t>
      </w:r>
      <w:r w:rsidR="002B3881" w:rsidRPr="00360F6A">
        <w:rPr>
          <w:sz w:val="18"/>
        </w:rPr>
        <w:object w:dxaOrig="1111" w:dyaOrig="1111" w14:anchorId="568EAF4C">
          <v:shape id="_x0000_i1105" type="#_x0000_t75" style="width:19.5pt;height:19.5pt" o:ole="">
            <v:imagedata r:id="rId47" o:title=""/>
          </v:shape>
          <o:OLEObject Type="Embed" ProgID="Visio.Drawing.15" ShapeID="_x0000_i1105" DrawAspect="Content" ObjectID="_1653925142" r:id="rId165"/>
        </w:object>
      </w:r>
      <w:r w:rsidRPr="00360F6A">
        <w:rPr>
          <w:rFonts w:hint="eastAsia"/>
          <w:sz w:val="18"/>
        </w:rPr>
        <w:t>按钮，即可退出配方设置</w:t>
      </w:r>
      <w:r w:rsidR="00C10922" w:rsidRPr="00360F6A">
        <w:rPr>
          <w:rFonts w:hint="eastAsia"/>
          <w:sz w:val="18"/>
        </w:rPr>
        <w:t>，</w:t>
      </w:r>
      <w:r w:rsidR="00C10922" w:rsidRPr="00360F6A">
        <w:rPr>
          <w:rFonts w:ascii="宋体" w:hAnsi="宋体" w:hint="eastAsia"/>
          <w:sz w:val="18"/>
          <w:szCs w:val="21"/>
        </w:rPr>
        <w:t>返回到系统维护界面。</w:t>
      </w:r>
    </w:p>
    <w:p w14:paraId="76D35A06" w14:textId="77777777" w:rsidR="00D87B5D" w:rsidRDefault="00D87B5D">
      <w:pPr>
        <w:widowControl/>
        <w:jc w:val="left"/>
        <w:rPr>
          <w:b/>
          <w:bCs/>
          <w:kern w:val="44"/>
          <w:sz w:val="36"/>
          <w:szCs w:val="44"/>
        </w:rPr>
      </w:pPr>
      <w:r>
        <w:rPr>
          <w:sz w:val="36"/>
        </w:rPr>
        <w:br w:type="page"/>
      </w:r>
    </w:p>
    <w:p w14:paraId="2531984F" w14:textId="77777777" w:rsidR="00A17CF8" w:rsidRPr="00360F6A" w:rsidRDefault="00A17CF8" w:rsidP="00A17CF8">
      <w:pPr>
        <w:pStyle w:val="1"/>
        <w:spacing w:before="0" w:after="0" w:line="240" w:lineRule="auto"/>
        <w:rPr>
          <w:sz w:val="36"/>
        </w:rPr>
      </w:pPr>
      <w:bookmarkStart w:id="42" w:name="_Toc35596469"/>
      <w:r w:rsidRPr="00360F6A">
        <w:rPr>
          <w:rFonts w:hint="eastAsia"/>
          <w:sz w:val="36"/>
        </w:rPr>
        <w:lastRenderedPageBreak/>
        <w:t>七．开关量</w:t>
      </w:r>
      <w:bookmarkEnd w:id="42"/>
    </w:p>
    <w:p w14:paraId="7AACD98D" w14:textId="77777777" w:rsidR="00A17CF8" w:rsidRPr="00360F6A" w:rsidRDefault="00A17CF8" w:rsidP="00A17CF8">
      <w:pPr>
        <w:pStyle w:val="2"/>
        <w:spacing w:before="0" w:after="0" w:line="240" w:lineRule="auto"/>
        <w:rPr>
          <w:sz w:val="24"/>
        </w:rPr>
      </w:pPr>
      <w:bookmarkStart w:id="43" w:name="_Toc437784728"/>
      <w:bookmarkStart w:id="44" w:name="_Toc35596470"/>
      <w:r w:rsidRPr="00360F6A">
        <w:rPr>
          <w:sz w:val="24"/>
        </w:rPr>
        <w:t xml:space="preserve">7.1 </w:t>
      </w:r>
      <w:r w:rsidRPr="00360F6A">
        <w:rPr>
          <w:rFonts w:hint="eastAsia"/>
          <w:sz w:val="24"/>
        </w:rPr>
        <w:t>输入、输出开关量接线示意</w:t>
      </w:r>
      <w:bookmarkEnd w:id="43"/>
      <w:bookmarkEnd w:id="44"/>
    </w:p>
    <w:p w14:paraId="5422E1AB" w14:textId="77777777" w:rsidR="00087804" w:rsidRDefault="00087804" w:rsidP="00087804">
      <w:pPr>
        <w:ind w:firstLine="420"/>
        <w:rPr>
          <w:rFonts w:ascii="宋体"/>
          <w:sz w:val="18"/>
          <w:szCs w:val="21"/>
        </w:rPr>
      </w:pPr>
      <w:r>
        <w:rPr>
          <w:rFonts w:ascii="宋体" w:hAnsi="宋体" w:hint="eastAsia"/>
          <w:sz w:val="18"/>
          <w:szCs w:val="21"/>
        </w:rPr>
        <w:t>输入开关量接线图举例如下图所示(以IN1、IN2、IN5为例)：</w:t>
      </w:r>
    </w:p>
    <w:p w14:paraId="5938493E" w14:textId="53A9FD32" w:rsidR="00087804" w:rsidRDefault="006A4653" w:rsidP="00087804">
      <w:pPr>
        <w:ind w:firstLine="420"/>
        <w:jc w:val="center"/>
      </w:pPr>
      <w:r>
        <w:object w:dxaOrig="2850" w:dyaOrig="2685" w14:anchorId="3AE7E761">
          <v:shape id="_x0000_i1106" type="#_x0000_t75" style="width:134.25pt;height:126pt" o:ole="">
            <v:imagedata r:id="rId166" o:title=""/>
          </v:shape>
          <o:OLEObject Type="Embed" ProgID="Visio.Drawing.15" ShapeID="_x0000_i1106" DrawAspect="Content" ObjectID="_1653925143" r:id="rId167"/>
        </w:object>
      </w:r>
    </w:p>
    <w:p w14:paraId="5F5EAD7B" w14:textId="77777777" w:rsidR="00087804" w:rsidRDefault="00087804" w:rsidP="00087804">
      <w:pPr>
        <w:ind w:firstLine="420"/>
        <w:jc w:val="left"/>
        <w:rPr>
          <w:rFonts w:ascii="宋体"/>
          <w:sz w:val="18"/>
          <w:szCs w:val="21"/>
        </w:rPr>
      </w:pPr>
      <w:r>
        <w:rPr>
          <w:rFonts w:ascii="宋体" w:hAnsi="宋体" w:hint="eastAsia"/>
          <w:sz w:val="18"/>
          <w:szCs w:val="21"/>
        </w:rPr>
        <w:t>外部电路驱动输入开关量要满足两个要点，如下：</w:t>
      </w:r>
    </w:p>
    <w:p w14:paraId="4E323F58" w14:textId="77777777" w:rsidR="00087804" w:rsidRDefault="00087804" w:rsidP="00087804">
      <w:pPr>
        <w:ind w:firstLine="420"/>
        <w:rPr>
          <w:rFonts w:ascii="宋体"/>
          <w:sz w:val="18"/>
          <w:szCs w:val="21"/>
        </w:rPr>
      </w:pPr>
      <w:r>
        <w:rPr>
          <w:rFonts w:ascii="宋体" w:hAnsi="宋体" w:hint="eastAsia"/>
          <w:sz w:val="18"/>
          <w:szCs w:val="21"/>
        </w:rPr>
        <w:t>1. 外部电路要和控制器共地；</w:t>
      </w:r>
    </w:p>
    <w:p w14:paraId="78B4EFE0" w14:textId="77777777" w:rsidR="00087804" w:rsidRDefault="00087804" w:rsidP="00087804">
      <w:pPr>
        <w:ind w:firstLine="420"/>
        <w:rPr>
          <w:rFonts w:ascii="宋体"/>
          <w:sz w:val="18"/>
          <w:szCs w:val="21"/>
        </w:rPr>
      </w:pPr>
      <w:r>
        <w:rPr>
          <w:rFonts w:ascii="宋体" w:hAnsi="宋体" w:hint="eastAsia"/>
          <w:sz w:val="18"/>
          <w:szCs w:val="21"/>
        </w:rPr>
        <w:t>2. 外部电路</w:t>
      </w:r>
      <w:proofErr w:type="gramStart"/>
      <w:r>
        <w:rPr>
          <w:rFonts w:ascii="宋体" w:hAnsi="宋体" w:hint="eastAsia"/>
          <w:sz w:val="18"/>
          <w:szCs w:val="21"/>
        </w:rPr>
        <w:t>输入低</w:t>
      </w:r>
      <w:proofErr w:type="gramEnd"/>
      <w:r>
        <w:rPr>
          <w:rFonts w:ascii="宋体" w:hAnsi="宋体" w:hint="eastAsia"/>
          <w:sz w:val="18"/>
          <w:szCs w:val="21"/>
        </w:rPr>
        <w:t>电平时，表示输入有效，否则表示输入无效。</w:t>
      </w:r>
    </w:p>
    <w:p w14:paraId="50636D91" w14:textId="77777777" w:rsidR="00087804" w:rsidRDefault="00087804" w:rsidP="00087804">
      <w:pPr>
        <w:ind w:firstLine="420"/>
        <w:jc w:val="center"/>
      </w:pPr>
    </w:p>
    <w:p w14:paraId="116F43FF" w14:textId="77777777" w:rsidR="00087804" w:rsidRDefault="00087804" w:rsidP="00087804">
      <w:pPr>
        <w:ind w:firstLine="420"/>
        <w:rPr>
          <w:rFonts w:ascii="宋体"/>
          <w:sz w:val="18"/>
          <w:szCs w:val="21"/>
        </w:rPr>
      </w:pPr>
      <w:r>
        <w:rPr>
          <w:rFonts w:ascii="宋体" w:hAnsi="宋体" w:hint="eastAsia"/>
          <w:sz w:val="18"/>
          <w:szCs w:val="21"/>
        </w:rPr>
        <w:t>输出开关量的接线图举例如下图所示(以OUT6、OUT7、OUT8、OUT12为例)：</w:t>
      </w:r>
    </w:p>
    <w:p w14:paraId="74904BD3" w14:textId="426FD2E3" w:rsidR="00087804" w:rsidRDefault="006A4653" w:rsidP="00087804">
      <w:pPr>
        <w:jc w:val="center"/>
      </w:pPr>
      <w:r>
        <w:object w:dxaOrig="4545" w:dyaOrig="2640" w14:anchorId="6DA435DF">
          <v:shape id="_x0000_i1107" type="#_x0000_t75" style="width:180.75pt;height:105pt" o:ole="">
            <v:imagedata r:id="rId168" o:title=""/>
          </v:shape>
          <o:OLEObject Type="Embed" ProgID="Visio.Drawing.15" ShapeID="_x0000_i1107" DrawAspect="Content" ObjectID="_1653925144" r:id="rId169"/>
        </w:object>
      </w:r>
    </w:p>
    <w:p w14:paraId="5EB9D4B6" w14:textId="77777777" w:rsidR="00087804" w:rsidRDefault="00087804" w:rsidP="00087804">
      <w:pPr>
        <w:ind w:firstLine="420"/>
        <w:rPr>
          <w:rFonts w:ascii="宋体"/>
          <w:sz w:val="18"/>
          <w:szCs w:val="21"/>
        </w:rPr>
      </w:pPr>
      <w:r>
        <w:rPr>
          <w:rFonts w:ascii="宋体" w:hAnsi="宋体" w:hint="eastAsia"/>
          <w:sz w:val="18"/>
          <w:szCs w:val="21"/>
        </w:rPr>
        <w:t>输出开关量驱动的外部电路要满足两个要点：</w:t>
      </w:r>
    </w:p>
    <w:p w14:paraId="1A223C16" w14:textId="77777777" w:rsidR="00087804" w:rsidRDefault="00087804" w:rsidP="00087804">
      <w:pPr>
        <w:ind w:firstLine="420"/>
        <w:rPr>
          <w:rFonts w:ascii="宋体"/>
          <w:sz w:val="18"/>
          <w:szCs w:val="21"/>
        </w:rPr>
      </w:pPr>
      <w:r>
        <w:rPr>
          <w:rFonts w:ascii="宋体" w:hAnsi="宋体" w:hint="eastAsia"/>
          <w:sz w:val="18"/>
          <w:szCs w:val="21"/>
        </w:rPr>
        <w:t>1. 外部电路要和控制器共地；</w:t>
      </w:r>
    </w:p>
    <w:p w14:paraId="2E67D609" w14:textId="77777777" w:rsidR="00A17CF8" w:rsidRPr="00360F6A" w:rsidRDefault="00087804" w:rsidP="00087804">
      <w:pPr>
        <w:ind w:firstLine="420"/>
        <w:rPr>
          <w:rFonts w:ascii="宋体"/>
          <w:sz w:val="18"/>
          <w:szCs w:val="21"/>
        </w:rPr>
      </w:pPr>
      <w:r>
        <w:rPr>
          <w:rFonts w:ascii="宋体" w:hAnsi="宋体" w:hint="eastAsia"/>
          <w:sz w:val="18"/>
          <w:szCs w:val="21"/>
        </w:rPr>
        <w:lastRenderedPageBreak/>
        <w:t>2. 低电平表示输出有效，否则无效。</w:t>
      </w:r>
    </w:p>
    <w:p w14:paraId="608ADA07" w14:textId="77777777" w:rsidR="00A17CF8" w:rsidRPr="00360F6A" w:rsidRDefault="00443436" w:rsidP="00274940">
      <w:pPr>
        <w:pStyle w:val="2"/>
        <w:spacing w:before="120" w:after="0" w:line="415" w:lineRule="auto"/>
        <w:rPr>
          <w:sz w:val="24"/>
        </w:rPr>
      </w:pPr>
      <w:bookmarkStart w:id="45" w:name="_Toc35596471"/>
      <w:r w:rsidRPr="00360F6A">
        <w:rPr>
          <w:rFonts w:hint="eastAsia"/>
          <w:sz w:val="24"/>
        </w:rPr>
        <w:t>7</w:t>
      </w:r>
      <w:r w:rsidR="00A17CF8" w:rsidRPr="00360F6A">
        <w:rPr>
          <w:sz w:val="24"/>
        </w:rPr>
        <w:t>.</w:t>
      </w:r>
      <w:r w:rsidR="00B832F6" w:rsidRPr="00360F6A">
        <w:rPr>
          <w:rFonts w:hint="eastAsia"/>
          <w:sz w:val="24"/>
        </w:rPr>
        <w:t>2</w:t>
      </w:r>
      <w:r w:rsidR="00274940" w:rsidRPr="00360F6A">
        <w:rPr>
          <w:rFonts w:hint="eastAsia"/>
          <w:sz w:val="24"/>
        </w:rPr>
        <w:t>输入</w:t>
      </w:r>
      <w:r w:rsidR="00274940" w:rsidRPr="00360F6A">
        <w:rPr>
          <w:rFonts w:hint="eastAsia"/>
          <w:sz w:val="24"/>
        </w:rPr>
        <w:t>IO</w:t>
      </w:r>
      <w:r w:rsidR="00274940" w:rsidRPr="00360F6A">
        <w:rPr>
          <w:rFonts w:hint="eastAsia"/>
          <w:sz w:val="24"/>
        </w:rPr>
        <w:t>定义</w:t>
      </w:r>
      <w:bookmarkEnd w:id="45"/>
    </w:p>
    <w:p w14:paraId="49DB38AD" w14:textId="77777777" w:rsidR="00B832F6" w:rsidRPr="00360F6A" w:rsidRDefault="00B832F6" w:rsidP="00B832F6">
      <w:pPr>
        <w:ind w:firstLine="420"/>
        <w:rPr>
          <w:rFonts w:ascii="宋体"/>
          <w:sz w:val="18"/>
          <w:szCs w:val="21"/>
        </w:rPr>
      </w:pPr>
      <w:r w:rsidRPr="00360F6A">
        <w:rPr>
          <w:rFonts w:ascii="宋体" w:hAnsi="宋体" w:hint="eastAsia"/>
          <w:sz w:val="18"/>
          <w:szCs w:val="21"/>
        </w:rPr>
        <w:t>开关量</w:t>
      </w:r>
      <w:r w:rsidR="00443436" w:rsidRPr="00360F6A">
        <w:rPr>
          <w:rFonts w:ascii="宋体" w:hAnsi="宋体" w:hint="eastAsia"/>
          <w:sz w:val="18"/>
          <w:szCs w:val="21"/>
        </w:rPr>
        <w:t>自</w:t>
      </w:r>
      <w:r w:rsidRPr="00360F6A">
        <w:rPr>
          <w:rFonts w:ascii="宋体" w:hAnsi="宋体" w:hint="eastAsia"/>
          <w:sz w:val="18"/>
          <w:szCs w:val="21"/>
        </w:rPr>
        <w:t>定义用于定义每一个输入开关量和输出开关量的功能，多个开关量可以定义为同一种功能。</w:t>
      </w:r>
    </w:p>
    <w:p w14:paraId="7A1A2188" w14:textId="77777777" w:rsidR="00B832F6" w:rsidRPr="00360F6A" w:rsidRDefault="00B832F6" w:rsidP="00B832F6">
      <w:pPr>
        <w:ind w:firstLine="420"/>
        <w:rPr>
          <w:rFonts w:ascii="宋体" w:hAnsi="宋体"/>
          <w:sz w:val="18"/>
          <w:szCs w:val="21"/>
        </w:rPr>
      </w:pPr>
      <w:r w:rsidRPr="00360F6A">
        <w:rPr>
          <w:rFonts w:ascii="宋体" w:hAnsi="宋体" w:hint="eastAsia"/>
          <w:sz w:val="18"/>
          <w:szCs w:val="21"/>
        </w:rPr>
        <w:t>在系统维护界面点击</w:t>
      </w:r>
      <w:r w:rsidR="00B10F08" w:rsidRPr="00360F6A">
        <w:rPr>
          <w:sz w:val="18"/>
        </w:rPr>
        <w:object w:dxaOrig="1455" w:dyaOrig="781" w14:anchorId="4FB3B0B6">
          <v:shape id="_x0000_i1108" type="#_x0000_t75" style="width:48pt;height:26.25pt" o:ole="">
            <v:imagedata r:id="rId170" o:title=""/>
          </v:shape>
          <o:OLEObject Type="Embed" ProgID="Visio.Drawing.15" ShapeID="_x0000_i1108" DrawAspect="Content" ObjectID="_1653925145" r:id="rId171"/>
        </w:object>
      </w:r>
      <w:r w:rsidRPr="00360F6A">
        <w:rPr>
          <w:rFonts w:ascii="宋体" w:hAnsi="宋体" w:hint="eastAsia"/>
          <w:sz w:val="18"/>
          <w:szCs w:val="21"/>
        </w:rPr>
        <w:t>按键，可进入到开关量自定义和开关量测试界面，首先显示的首页“输入IO定义”界面，如下：</w:t>
      </w:r>
    </w:p>
    <w:p w14:paraId="578552B2" w14:textId="77777777" w:rsidR="00443436" w:rsidRPr="00360F6A" w:rsidRDefault="00A43AB6" w:rsidP="00443436">
      <w:pPr>
        <w:jc w:val="center"/>
        <w:rPr>
          <w:sz w:val="18"/>
        </w:rPr>
      </w:pPr>
      <w:r>
        <w:object w:dxaOrig="8401" w:dyaOrig="4755" w14:anchorId="3B8F03F8">
          <v:shape id="_x0000_i1109" type="#_x0000_t75" style="width:190.5pt;height:108pt" o:ole="">
            <v:imagedata r:id="rId172" o:title=""/>
          </v:shape>
          <o:OLEObject Type="Embed" ProgID="Visio.Drawing.15" ShapeID="_x0000_i1109" DrawAspect="Content" ObjectID="_1653925146" r:id="rId173"/>
        </w:object>
      </w:r>
    </w:p>
    <w:p w14:paraId="30C24CE8" w14:textId="77777777" w:rsidR="00A17CF8" w:rsidRDefault="00A43AB6" w:rsidP="00443436">
      <w:pPr>
        <w:ind w:firstLine="420"/>
        <w:jc w:val="left"/>
        <w:rPr>
          <w:rFonts w:asciiTheme="minorEastAsia" w:hAnsiTheme="minorEastAsia"/>
          <w:sz w:val="18"/>
          <w:szCs w:val="18"/>
        </w:rPr>
      </w:pPr>
      <w:r>
        <w:rPr>
          <w:rFonts w:asciiTheme="minorEastAsia" w:hAnsiTheme="minorEastAsia" w:hint="eastAsia"/>
          <w:sz w:val="18"/>
          <w:szCs w:val="18"/>
        </w:rPr>
        <w:t>当需要修改时，直接点击</w:t>
      </w:r>
      <w:r w:rsidR="00144CB6">
        <w:rPr>
          <w:rFonts w:asciiTheme="minorEastAsia" w:hAnsiTheme="minorEastAsia" w:hint="eastAsia"/>
          <w:sz w:val="18"/>
          <w:szCs w:val="18"/>
        </w:rPr>
        <w:t>白色</w:t>
      </w:r>
      <w:r>
        <w:rPr>
          <w:rFonts w:asciiTheme="minorEastAsia" w:hAnsiTheme="minorEastAsia" w:hint="eastAsia"/>
          <w:sz w:val="18"/>
          <w:szCs w:val="18"/>
        </w:rPr>
        <w:t>方框</w:t>
      </w:r>
      <w:r w:rsidR="00144CB6">
        <w:rPr>
          <w:rFonts w:asciiTheme="minorEastAsia" w:hAnsiTheme="minorEastAsia" w:hint="eastAsia"/>
          <w:sz w:val="18"/>
          <w:szCs w:val="18"/>
        </w:rPr>
        <w:t>范围内</w:t>
      </w:r>
      <w:r>
        <w:rPr>
          <w:rFonts w:asciiTheme="minorEastAsia" w:hAnsiTheme="minorEastAsia" w:hint="eastAsia"/>
          <w:sz w:val="18"/>
          <w:szCs w:val="18"/>
        </w:rPr>
        <w:t>可进入输入开关量功能选择界面。如下图所所示：</w:t>
      </w:r>
    </w:p>
    <w:p w14:paraId="290D3CBF" w14:textId="6DAEE134" w:rsidR="00A43AB6" w:rsidRDefault="006A4653" w:rsidP="000A3FD1">
      <w:pPr>
        <w:jc w:val="center"/>
      </w:pPr>
      <w:r>
        <w:object w:dxaOrig="7980" w:dyaOrig="6645" w14:anchorId="7898105D">
          <v:shape id="_x0000_i1110" type="#_x0000_t75" style="width:225pt;height:186.75pt" o:ole="">
            <v:imagedata r:id="rId174" o:title=""/>
          </v:shape>
          <o:OLEObject Type="Embed" ProgID="Visio.Drawing.15" ShapeID="_x0000_i1110" DrawAspect="Content" ObjectID="_1653925147" r:id="rId175"/>
        </w:object>
      </w:r>
    </w:p>
    <w:p w14:paraId="7BE02467" w14:textId="77777777" w:rsidR="00087804" w:rsidRPr="00360F6A" w:rsidRDefault="00087804" w:rsidP="000A3FD1">
      <w:pPr>
        <w:jc w:val="center"/>
        <w:rPr>
          <w:rFonts w:ascii="宋体" w:hAnsi="宋体"/>
          <w:sz w:val="18"/>
          <w:szCs w:val="21"/>
        </w:rPr>
      </w:pPr>
    </w:p>
    <w:tbl>
      <w:tblPr>
        <w:tblStyle w:val="a8"/>
        <w:tblW w:w="0" w:type="auto"/>
        <w:jc w:val="center"/>
        <w:tblLook w:val="01E0" w:firstRow="1" w:lastRow="1" w:firstColumn="1" w:lastColumn="1" w:noHBand="0" w:noVBand="0"/>
      </w:tblPr>
      <w:tblGrid>
        <w:gridCol w:w="1271"/>
        <w:gridCol w:w="4082"/>
      </w:tblGrid>
      <w:tr w:rsidR="00A17497" w:rsidRPr="00360F6A" w14:paraId="19E0ACED" w14:textId="77777777" w:rsidTr="0096765D">
        <w:trPr>
          <w:jc w:val="center"/>
        </w:trPr>
        <w:tc>
          <w:tcPr>
            <w:tcW w:w="1271" w:type="dxa"/>
          </w:tcPr>
          <w:p w14:paraId="60E18C63" w14:textId="77777777" w:rsidR="00A17497" w:rsidRPr="00360F6A" w:rsidRDefault="00A17497" w:rsidP="00323359">
            <w:pPr>
              <w:jc w:val="center"/>
              <w:rPr>
                <w:rFonts w:ascii="宋体" w:hAnsi="宋体"/>
                <w:b/>
                <w:spacing w:val="20"/>
                <w:sz w:val="18"/>
                <w:szCs w:val="21"/>
              </w:rPr>
            </w:pPr>
            <w:r w:rsidRPr="00360F6A">
              <w:rPr>
                <w:rFonts w:ascii="宋体" w:hAnsi="宋体" w:hint="eastAsia"/>
                <w:b/>
                <w:spacing w:val="20"/>
                <w:sz w:val="18"/>
                <w:szCs w:val="21"/>
              </w:rPr>
              <w:t>实际含义</w:t>
            </w:r>
          </w:p>
        </w:tc>
        <w:tc>
          <w:tcPr>
            <w:tcW w:w="4082" w:type="dxa"/>
          </w:tcPr>
          <w:p w14:paraId="47D38D4D" w14:textId="77777777" w:rsidR="00A17497" w:rsidRPr="00360F6A" w:rsidRDefault="00A17497" w:rsidP="00323359">
            <w:pPr>
              <w:jc w:val="center"/>
              <w:rPr>
                <w:rFonts w:ascii="宋体" w:hAnsi="宋体"/>
                <w:b/>
                <w:spacing w:val="20"/>
                <w:sz w:val="18"/>
                <w:szCs w:val="21"/>
              </w:rPr>
            </w:pPr>
            <w:r w:rsidRPr="00360F6A">
              <w:rPr>
                <w:rFonts w:ascii="宋体" w:hAnsi="宋体" w:hint="eastAsia"/>
                <w:b/>
                <w:spacing w:val="20"/>
                <w:sz w:val="18"/>
                <w:szCs w:val="21"/>
              </w:rPr>
              <w:t>说  明</w:t>
            </w:r>
          </w:p>
        </w:tc>
      </w:tr>
      <w:tr w:rsidR="007A5460" w:rsidRPr="00360F6A" w14:paraId="169A2743" w14:textId="77777777" w:rsidTr="0096765D">
        <w:trPr>
          <w:jc w:val="center"/>
        </w:trPr>
        <w:tc>
          <w:tcPr>
            <w:tcW w:w="1271" w:type="dxa"/>
          </w:tcPr>
          <w:p w14:paraId="5B56AD6E" w14:textId="77777777" w:rsidR="007A5460" w:rsidRPr="00360F6A" w:rsidRDefault="007A5460" w:rsidP="007A5460">
            <w:pPr>
              <w:rPr>
                <w:rFonts w:ascii="宋体" w:hAnsi="宋体"/>
                <w:spacing w:val="20"/>
                <w:sz w:val="18"/>
                <w:szCs w:val="21"/>
              </w:rPr>
            </w:pPr>
            <w:r w:rsidRPr="00360F6A">
              <w:rPr>
                <w:rFonts w:ascii="宋体" w:hAnsi="宋体" w:hint="eastAsia"/>
                <w:spacing w:val="20"/>
                <w:sz w:val="18"/>
                <w:szCs w:val="21"/>
              </w:rPr>
              <w:t>无定义</w:t>
            </w:r>
          </w:p>
        </w:tc>
        <w:tc>
          <w:tcPr>
            <w:tcW w:w="4082" w:type="dxa"/>
          </w:tcPr>
          <w:p w14:paraId="27482AAE" w14:textId="77777777" w:rsidR="007A5460" w:rsidRPr="00360F6A" w:rsidRDefault="007A5460" w:rsidP="007A5460">
            <w:pPr>
              <w:rPr>
                <w:rFonts w:ascii="宋体" w:hAnsi="宋体"/>
                <w:spacing w:val="20"/>
                <w:sz w:val="18"/>
                <w:szCs w:val="21"/>
              </w:rPr>
            </w:pPr>
            <w:r w:rsidRPr="00360F6A">
              <w:rPr>
                <w:rFonts w:ascii="宋体" w:hAnsi="宋体" w:hint="eastAsia"/>
                <w:spacing w:val="20"/>
                <w:sz w:val="18"/>
                <w:szCs w:val="21"/>
              </w:rPr>
              <w:t>如端口号定义为无定义</w:t>
            </w:r>
            <w:r w:rsidRPr="00360F6A">
              <w:rPr>
                <w:rFonts w:hint="eastAsia"/>
                <w:spacing w:val="20"/>
                <w:sz w:val="18"/>
                <w:szCs w:val="21"/>
              </w:rPr>
              <w:t>则表示此输入端口无定义。</w:t>
            </w:r>
          </w:p>
        </w:tc>
      </w:tr>
      <w:tr w:rsidR="007A5460" w:rsidRPr="00360F6A" w14:paraId="48A8B9C4" w14:textId="77777777" w:rsidTr="0096765D">
        <w:trPr>
          <w:jc w:val="center"/>
        </w:trPr>
        <w:tc>
          <w:tcPr>
            <w:tcW w:w="1271" w:type="dxa"/>
          </w:tcPr>
          <w:p w14:paraId="32E0E4D8" w14:textId="77777777" w:rsidR="007A5460" w:rsidRPr="00360F6A" w:rsidRDefault="007A5460" w:rsidP="007A5460">
            <w:pPr>
              <w:jc w:val="left"/>
              <w:rPr>
                <w:rFonts w:ascii="宋体" w:hAnsi="宋体"/>
                <w:spacing w:val="20"/>
                <w:sz w:val="18"/>
                <w:szCs w:val="21"/>
              </w:rPr>
            </w:pPr>
            <w:r w:rsidRPr="00360F6A">
              <w:rPr>
                <w:rFonts w:ascii="宋体" w:hAnsi="宋体" w:hint="eastAsia"/>
                <w:spacing w:val="20"/>
                <w:sz w:val="18"/>
                <w:szCs w:val="21"/>
              </w:rPr>
              <w:t>运行（脉冲）</w:t>
            </w:r>
          </w:p>
        </w:tc>
        <w:tc>
          <w:tcPr>
            <w:tcW w:w="4082" w:type="dxa"/>
          </w:tcPr>
          <w:p w14:paraId="78B81273" w14:textId="77777777" w:rsidR="007A5460" w:rsidRPr="00360F6A" w:rsidRDefault="007A5460" w:rsidP="007A5460">
            <w:pPr>
              <w:rPr>
                <w:rFonts w:ascii="宋体" w:hAnsi="宋体"/>
                <w:spacing w:val="20"/>
                <w:sz w:val="18"/>
                <w:szCs w:val="21"/>
              </w:rPr>
            </w:pPr>
            <w:r w:rsidRPr="00360F6A">
              <w:rPr>
                <w:rFonts w:ascii="宋体" w:hAnsi="宋体" w:hint="eastAsia"/>
                <w:spacing w:val="20"/>
                <w:sz w:val="18"/>
                <w:szCs w:val="21"/>
              </w:rPr>
              <w:t>该信号有效仪表将进入运行状态。此输入为脉冲输入信号。</w:t>
            </w:r>
          </w:p>
        </w:tc>
      </w:tr>
      <w:tr w:rsidR="007A5460" w:rsidRPr="00360F6A" w14:paraId="746F2073" w14:textId="77777777" w:rsidTr="0096765D">
        <w:trPr>
          <w:jc w:val="center"/>
        </w:trPr>
        <w:tc>
          <w:tcPr>
            <w:tcW w:w="1271" w:type="dxa"/>
          </w:tcPr>
          <w:p w14:paraId="0BEB74F0" w14:textId="77777777" w:rsidR="007A5460" w:rsidRPr="00360F6A" w:rsidRDefault="007A5460" w:rsidP="007A5460">
            <w:pPr>
              <w:jc w:val="left"/>
              <w:rPr>
                <w:rFonts w:ascii="宋体" w:hAnsi="宋体"/>
                <w:spacing w:val="20"/>
                <w:sz w:val="18"/>
                <w:szCs w:val="21"/>
              </w:rPr>
            </w:pPr>
            <w:r w:rsidRPr="00360F6A">
              <w:rPr>
                <w:rFonts w:ascii="宋体" w:hAnsi="宋体" w:hint="eastAsia"/>
                <w:spacing w:val="20"/>
                <w:sz w:val="18"/>
                <w:szCs w:val="21"/>
              </w:rPr>
              <w:t>运行（电平）</w:t>
            </w:r>
          </w:p>
        </w:tc>
        <w:tc>
          <w:tcPr>
            <w:tcW w:w="4082" w:type="dxa"/>
          </w:tcPr>
          <w:p w14:paraId="62F1E1C5" w14:textId="77777777" w:rsidR="007A5460" w:rsidRPr="00360F6A" w:rsidRDefault="002A54D2" w:rsidP="007A5460">
            <w:pPr>
              <w:rPr>
                <w:rFonts w:ascii="宋体" w:hAnsi="宋体"/>
                <w:spacing w:val="20"/>
                <w:sz w:val="18"/>
                <w:szCs w:val="21"/>
              </w:rPr>
            </w:pPr>
            <w:r w:rsidRPr="00360F6A">
              <w:rPr>
                <w:rFonts w:hint="eastAsia"/>
                <w:sz w:val="18"/>
              </w:rPr>
              <w:t>该信号有效仪表进入运行状态，该信号无效仪表进入停止状态。</w:t>
            </w:r>
          </w:p>
        </w:tc>
      </w:tr>
      <w:tr w:rsidR="007A5460" w:rsidRPr="00360F6A" w14:paraId="665AF494" w14:textId="77777777" w:rsidTr="0096765D">
        <w:trPr>
          <w:jc w:val="center"/>
        </w:trPr>
        <w:tc>
          <w:tcPr>
            <w:tcW w:w="1271" w:type="dxa"/>
          </w:tcPr>
          <w:p w14:paraId="663CCC78" w14:textId="77777777" w:rsidR="007A5460" w:rsidRPr="00360F6A" w:rsidRDefault="007A5460" w:rsidP="007A5460">
            <w:pPr>
              <w:jc w:val="left"/>
              <w:rPr>
                <w:rFonts w:ascii="宋体" w:hAnsi="宋体"/>
                <w:spacing w:val="20"/>
                <w:sz w:val="18"/>
                <w:szCs w:val="21"/>
              </w:rPr>
            </w:pPr>
            <w:r w:rsidRPr="00360F6A">
              <w:rPr>
                <w:rFonts w:ascii="宋体" w:hAnsi="宋体" w:hint="eastAsia"/>
                <w:spacing w:val="20"/>
                <w:sz w:val="18"/>
                <w:szCs w:val="21"/>
              </w:rPr>
              <w:t>缓停</w:t>
            </w:r>
          </w:p>
        </w:tc>
        <w:tc>
          <w:tcPr>
            <w:tcW w:w="4082" w:type="dxa"/>
          </w:tcPr>
          <w:p w14:paraId="457CF8A0" w14:textId="77777777" w:rsidR="007A5460" w:rsidRPr="00360F6A" w:rsidRDefault="00510208" w:rsidP="00510208">
            <w:pPr>
              <w:rPr>
                <w:sz w:val="18"/>
                <w:szCs w:val="24"/>
              </w:rPr>
            </w:pPr>
            <w:r w:rsidRPr="00360F6A">
              <w:rPr>
                <w:rFonts w:hint="eastAsia"/>
                <w:sz w:val="18"/>
              </w:rPr>
              <w:t>该信号输入有效后，继续本次定量过程，本次包装结束后进入停止状态。</w:t>
            </w:r>
          </w:p>
        </w:tc>
      </w:tr>
      <w:tr w:rsidR="007A5460" w:rsidRPr="00360F6A" w14:paraId="6A29D6BE" w14:textId="77777777" w:rsidTr="0096765D">
        <w:trPr>
          <w:jc w:val="center"/>
        </w:trPr>
        <w:tc>
          <w:tcPr>
            <w:tcW w:w="1271" w:type="dxa"/>
          </w:tcPr>
          <w:p w14:paraId="4A65C588" w14:textId="77777777" w:rsidR="007A5460" w:rsidRPr="00360F6A" w:rsidRDefault="007A5460" w:rsidP="007A5460">
            <w:pPr>
              <w:jc w:val="left"/>
              <w:rPr>
                <w:rFonts w:ascii="宋体" w:hAnsi="宋体"/>
                <w:spacing w:val="20"/>
                <w:sz w:val="18"/>
                <w:szCs w:val="21"/>
              </w:rPr>
            </w:pPr>
            <w:r w:rsidRPr="00360F6A">
              <w:rPr>
                <w:rFonts w:ascii="宋体" w:hAnsi="宋体" w:hint="eastAsia"/>
                <w:spacing w:val="20"/>
                <w:sz w:val="18"/>
                <w:szCs w:val="21"/>
              </w:rPr>
              <w:t>急停</w:t>
            </w:r>
          </w:p>
        </w:tc>
        <w:tc>
          <w:tcPr>
            <w:tcW w:w="4082" w:type="dxa"/>
          </w:tcPr>
          <w:p w14:paraId="3D57BE3C" w14:textId="77777777" w:rsidR="007A5460" w:rsidRPr="00360F6A" w:rsidRDefault="007A5460" w:rsidP="007A5460">
            <w:pPr>
              <w:rPr>
                <w:rFonts w:ascii="宋体" w:hAnsi="宋体"/>
                <w:spacing w:val="20"/>
                <w:sz w:val="18"/>
                <w:szCs w:val="21"/>
              </w:rPr>
            </w:pPr>
            <w:r w:rsidRPr="00360F6A">
              <w:rPr>
                <w:rFonts w:ascii="宋体" w:hAnsi="宋体" w:hint="eastAsia"/>
                <w:spacing w:val="20"/>
                <w:sz w:val="18"/>
                <w:szCs w:val="21"/>
              </w:rPr>
              <w:t>该信号有效仪表将</w:t>
            </w:r>
            <w:r w:rsidR="00AC2A28" w:rsidRPr="00360F6A">
              <w:rPr>
                <w:rFonts w:ascii="宋体" w:hAnsi="宋体" w:hint="eastAsia"/>
                <w:spacing w:val="20"/>
                <w:sz w:val="18"/>
                <w:szCs w:val="21"/>
              </w:rPr>
              <w:t>立即</w:t>
            </w:r>
            <w:r w:rsidR="002036F0" w:rsidRPr="00360F6A">
              <w:rPr>
                <w:rFonts w:ascii="宋体" w:hAnsi="宋体" w:hint="eastAsia"/>
                <w:spacing w:val="20"/>
                <w:sz w:val="18"/>
                <w:szCs w:val="21"/>
              </w:rPr>
              <w:t>结束加料过程，</w:t>
            </w:r>
            <w:r w:rsidRPr="00360F6A">
              <w:rPr>
                <w:rFonts w:ascii="宋体" w:hAnsi="宋体" w:hint="eastAsia"/>
                <w:spacing w:val="20"/>
                <w:sz w:val="18"/>
                <w:szCs w:val="21"/>
              </w:rPr>
              <w:t>返回停止状态。此输入为脉冲输入信号。</w:t>
            </w:r>
          </w:p>
        </w:tc>
      </w:tr>
      <w:tr w:rsidR="007A5460" w:rsidRPr="00360F6A" w14:paraId="40121521" w14:textId="77777777" w:rsidTr="0096765D">
        <w:trPr>
          <w:jc w:val="center"/>
        </w:trPr>
        <w:tc>
          <w:tcPr>
            <w:tcW w:w="1271" w:type="dxa"/>
          </w:tcPr>
          <w:p w14:paraId="622013C8" w14:textId="77777777" w:rsidR="007A5460" w:rsidRPr="00360F6A" w:rsidRDefault="007A5460" w:rsidP="007A5460">
            <w:pPr>
              <w:jc w:val="left"/>
              <w:rPr>
                <w:rFonts w:ascii="宋体" w:hAnsi="宋体"/>
                <w:spacing w:val="20"/>
                <w:sz w:val="18"/>
                <w:szCs w:val="21"/>
              </w:rPr>
            </w:pPr>
            <w:r w:rsidRPr="00360F6A">
              <w:rPr>
                <w:rFonts w:ascii="宋体" w:hAnsi="宋体" w:hint="eastAsia"/>
                <w:spacing w:val="20"/>
                <w:sz w:val="18"/>
                <w:szCs w:val="21"/>
              </w:rPr>
              <w:t>清零</w:t>
            </w:r>
          </w:p>
        </w:tc>
        <w:tc>
          <w:tcPr>
            <w:tcW w:w="4082" w:type="dxa"/>
          </w:tcPr>
          <w:p w14:paraId="03A3DAEB" w14:textId="77777777" w:rsidR="007A5460" w:rsidRPr="00360F6A" w:rsidRDefault="007A5460" w:rsidP="007A5460">
            <w:pPr>
              <w:rPr>
                <w:rFonts w:ascii="宋体" w:hAnsi="宋体"/>
                <w:spacing w:val="20"/>
                <w:sz w:val="18"/>
                <w:szCs w:val="21"/>
              </w:rPr>
            </w:pPr>
            <w:r w:rsidRPr="00360F6A">
              <w:rPr>
                <w:rFonts w:ascii="宋体" w:hAnsi="宋体" w:hint="eastAsia"/>
                <w:spacing w:val="20"/>
                <w:sz w:val="18"/>
                <w:szCs w:val="21"/>
              </w:rPr>
              <w:t>该信号有效仪表将实现毛重清零。此输入为脉冲输入信号。</w:t>
            </w:r>
          </w:p>
        </w:tc>
      </w:tr>
      <w:tr w:rsidR="007A5460" w:rsidRPr="00360F6A" w14:paraId="5C380EF4" w14:textId="77777777" w:rsidTr="0096765D">
        <w:trPr>
          <w:jc w:val="center"/>
        </w:trPr>
        <w:tc>
          <w:tcPr>
            <w:tcW w:w="1271" w:type="dxa"/>
          </w:tcPr>
          <w:p w14:paraId="10C16FD4" w14:textId="77777777" w:rsidR="007A5460" w:rsidRPr="00360F6A" w:rsidRDefault="007A5460" w:rsidP="007A5460">
            <w:pPr>
              <w:jc w:val="left"/>
              <w:rPr>
                <w:rFonts w:ascii="宋体" w:hAnsi="宋体"/>
                <w:spacing w:val="20"/>
                <w:sz w:val="18"/>
                <w:szCs w:val="21"/>
              </w:rPr>
            </w:pPr>
            <w:r w:rsidRPr="00360F6A">
              <w:rPr>
                <w:rFonts w:ascii="宋体" w:hAnsi="宋体" w:hint="eastAsia"/>
                <w:spacing w:val="20"/>
                <w:sz w:val="18"/>
                <w:szCs w:val="21"/>
              </w:rPr>
              <w:t>清报警</w:t>
            </w:r>
          </w:p>
        </w:tc>
        <w:tc>
          <w:tcPr>
            <w:tcW w:w="4082" w:type="dxa"/>
          </w:tcPr>
          <w:p w14:paraId="67EBCD83" w14:textId="77777777" w:rsidR="007A5460" w:rsidRPr="00360F6A" w:rsidRDefault="007A5460" w:rsidP="007A5460">
            <w:pPr>
              <w:rPr>
                <w:rFonts w:ascii="宋体" w:hAnsi="宋体"/>
                <w:spacing w:val="20"/>
                <w:sz w:val="18"/>
                <w:szCs w:val="21"/>
              </w:rPr>
            </w:pPr>
            <w:r w:rsidRPr="00360F6A">
              <w:rPr>
                <w:rFonts w:ascii="宋体" w:hAnsi="宋体" w:hint="eastAsia"/>
                <w:spacing w:val="20"/>
                <w:sz w:val="18"/>
                <w:szCs w:val="21"/>
              </w:rPr>
              <w:t>用于清除仪表的报警输出。此输入为脉冲输入信号。</w:t>
            </w:r>
          </w:p>
        </w:tc>
      </w:tr>
      <w:tr w:rsidR="007A5460" w:rsidRPr="00360F6A" w14:paraId="086BD99B" w14:textId="77777777" w:rsidTr="0096765D">
        <w:trPr>
          <w:jc w:val="center"/>
        </w:trPr>
        <w:tc>
          <w:tcPr>
            <w:tcW w:w="1271" w:type="dxa"/>
          </w:tcPr>
          <w:p w14:paraId="6DA283D9" w14:textId="77777777" w:rsidR="007A5460" w:rsidRPr="00360F6A" w:rsidRDefault="007A5460" w:rsidP="007A5460">
            <w:pPr>
              <w:jc w:val="left"/>
              <w:rPr>
                <w:rFonts w:ascii="宋体" w:hAnsi="宋体"/>
                <w:spacing w:val="20"/>
                <w:sz w:val="18"/>
                <w:szCs w:val="21"/>
              </w:rPr>
            </w:pPr>
            <w:r w:rsidRPr="00360F6A">
              <w:rPr>
                <w:rFonts w:ascii="宋体" w:hAnsi="宋体" w:hint="eastAsia"/>
                <w:spacing w:val="20"/>
                <w:sz w:val="18"/>
                <w:szCs w:val="21"/>
              </w:rPr>
              <w:lastRenderedPageBreak/>
              <w:t>夹/</w:t>
            </w:r>
            <w:proofErr w:type="gramStart"/>
            <w:r w:rsidRPr="00360F6A">
              <w:rPr>
                <w:rFonts w:ascii="宋体" w:hAnsi="宋体" w:hint="eastAsia"/>
                <w:spacing w:val="20"/>
                <w:sz w:val="18"/>
                <w:szCs w:val="21"/>
              </w:rPr>
              <w:t>松袋</w:t>
            </w:r>
            <w:proofErr w:type="gramEnd"/>
          </w:p>
        </w:tc>
        <w:tc>
          <w:tcPr>
            <w:tcW w:w="4082" w:type="dxa"/>
          </w:tcPr>
          <w:p w14:paraId="0EA91A8A" w14:textId="77777777" w:rsidR="007A5460" w:rsidRPr="00360F6A" w:rsidRDefault="007A5460" w:rsidP="007A5460">
            <w:pPr>
              <w:rPr>
                <w:rFonts w:ascii="宋体" w:hAnsi="宋体"/>
                <w:spacing w:val="20"/>
                <w:sz w:val="18"/>
                <w:szCs w:val="21"/>
              </w:rPr>
            </w:pPr>
            <w:r w:rsidRPr="00360F6A">
              <w:rPr>
                <w:rFonts w:ascii="宋体" w:hAnsi="宋体" w:hint="eastAsia"/>
                <w:spacing w:val="20"/>
                <w:sz w:val="18"/>
                <w:szCs w:val="21"/>
              </w:rPr>
              <w:t>用于控制夹袋机构动作，该输入有效一次夹袋输出有效，再次有效夹袋输出无效（即：松袋）。</w:t>
            </w:r>
          </w:p>
        </w:tc>
      </w:tr>
      <w:tr w:rsidR="007A5460" w:rsidRPr="00360F6A" w14:paraId="7F074DDD" w14:textId="77777777" w:rsidTr="0096765D">
        <w:trPr>
          <w:jc w:val="center"/>
        </w:trPr>
        <w:tc>
          <w:tcPr>
            <w:tcW w:w="1271" w:type="dxa"/>
          </w:tcPr>
          <w:p w14:paraId="2C87CF00" w14:textId="77777777" w:rsidR="007A5460" w:rsidRPr="00360F6A" w:rsidRDefault="007A5460" w:rsidP="007A5460">
            <w:pPr>
              <w:jc w:val="left"/>
              <w:rPr>
                <w:rFonts w:ascii="宋体" w:hAnsi="宋体"/>
                <w:spacing w:val="20"/>
                <w:sz w:val="18"/>
                <w:szCs w:val="21"/>
              </w:rPr>
            </w:pPr>
            <w:r w:rsidRPr="00360F6A">
              <w:rPr>
                <w:rFonts w:ascii="宋体" w:hAnsi="宋体" w:hint="eastAsia"/>
                <w:spacing w:val="20"/>
                <w:sz w:val="18"/>
                <w:szCs w:val="21"/>
              </w:rPr>
              <w:t>夹袋到位</w:t>
            </w:r>
          </w:p>
        </w:tc>
        <w:tc>
          <w:tcPr>
            <w:tcW w:w="4082" w:type="dxa"/>
          </w:tcPr>
          <w:p w14:paraId="711CF59C" w14:textId="77777777" w:rsidR="007A5460" w:rsidRPr="00360F6A" w:rsidRDefault="002A54D2" w:rsidP="007C45F3">
            <w:pPr>
              <w:rPr>
                <w:rFonts w:ascii="宋体" w:hAnsi="宋体"/>
                <w:spacing w:val="20"/>
                <w:sz w:val="18"/>
                <w:szCs w:val="21"/>
              </w:rPr>
            </w:pPr>
            <w:r w:rsidRPr="00360F6A">
              <w:rPr>
                <w:rFonts w:hint="eastAsia"/>
                <w:sz w:val="18"/>
              </w:rPr>
              <w:t>如果定义了该输入</w:t>
            </w:r>
            <w:r w:rsidR="007C45F3" w:rsidRPr="00360F6A">
              <w:rPr>
                <w:rFonts w:hint="eastAsia"/>
                <w:sz w:val="18"/>
              </w:rPr>
              <w:t>，夹袋延时时间无效。此输入</w:t>
            </w:r>
            <w:r w:rsidRPr="00360F6A">
              <w:rPr>
                <w:rFonts w:hint="eastAsia"/>
                <w:sz w:val="18"/>
              </w:rPr>
              <w:t>有效表示夹袋已经到位，反之表示夹袋未到位。夹袋有效时，仪表必须检测到</w:t>
            </w:r>
            <w:r w:rsidRPr="00360F6A">
              <w:rPr>
                <w:sz w:val="18"/>
              </w:rPr>
              <w:t>“</w:t>
            </w:r>
            <w:r w:rsidRPr="00360F6A">
              <w:rPr>
                <w:rFonts w:hint="eastAsia"/>
                <w:sz w:val="18"/>
              </w:rPr>
              <w:t>夹袋到位</w:t>
            </w:r>
            <w:r w:rsidRPr="00360F6A">
              <w:rPr>
                <w:sz w:val="18"/>
              </w:rPr>
              <w:t>”</w:t>
            </w:r>
            <w:r w:rsidRPr="00360F6A">
              <w:rPr>
                <w:rFonts w:hint="eastAsia"/>
                <w:sz w:val="18"/>
              </w:rPr>
              <w:t>输入有效才开始卸料。</w:t>
            </w:r>
            <w:r w:rsidR="007C45F3" w:rsidRPr="00360F6A">
              <w:rPr>
                <w:rFonts w:hint="eastAsia"/>
                <w:sz w:val="18"/>
              </w:rPr>
              <w:t>卸料时若此输入无效，则报警并停止卸料。</w:t>
            </w:r>
          </w:p>
        </w:tc>
      </w:tr>
      <w:tr w:rsidR="007A5460" w:rsidRPr="00360F6A" w14:paraId="50D45EB5" w14:textId="77777777" w:rsidTr="0096765D">
        <w:trPr>
          <w:jc w:val="center"/>
        </w:trPr>
        <w:tc>
          <w:tcPr>
            <w:tcW w:w="1271" w:type="dxa"/>
          </w:tcPr>
          <w:p w14:paraId="56432293" w14:textId="77777777" w:rsidR="007A5460" w:rsidRPr="00360F6A" w:rsidRDefault="007A5460" w:rsidP="007A5460">
            <w:pPr>
              <w:jc w:val="left"/>
              <w:rPr>
                <w:rFonts w:ascii="宋体" w:hAnsi="宋体"/>
                <w:spacing w:val="20"/>
                <w:sz w:val="18"/>
                <w:szCs w:val="21"/>
              </w:rPr>
            </w:pPr>
            <w:r w:rsidRPr="00360F6A">
              <w:rPr>
                <w:rFonts w:ascii="宋体" w:hAnsi="宋体" w:hint="eastAsia"/>
                <w:spacing w:val="20"/>
                <w:sz w:val="18"/>
                <w:szCs w:val="21"/>
              </w:rPr>
              <w:t>上料位</w:t>
            </w:r>
          </w:p>
        </w:tc>
        <w:tc>
          <w:tcPr>
            <w:tcW w:w="4082" w:type="dxa"/>
          </w:tcPr>
          <w:p w14:paraId="68925504" w14:textId="77777777" w:rsidR="007A5460" w:rsidRPr="00360F6A" w:rsidRDefault="00231EB3" w:rsidP="007A5460">
            <w:pPr>
              <w:rPr>
                <w:rFonts w:ascii="宋体" w:hAnsi="宋体"/>
                <w:spacing w:val="20"/>
                <w:sz w:val="18"/>
                <w:szCs w:val="21"/>
              </w:rPr>
            </w:pPr>
            <w:r w:rsidRPr="00360F6A">
              <w:rPr>
                <w:rFonts w:ascii="宋体" w:hAnsi="宋体" w:hint="eastAsia"/>
                <w:spacing w:val="20"/>
                <w:sz w:val="18"/>
                <w:szCs w:val="21"/>
              </w:rPr>
              <w:t>用于连接备料斗的上料位器，该输入应为电平输入。</w:t>
            </w:r>
          </w:p>
        </w:tc>
      </w:tr>
      <w:tr w:rsidR="007A5460" w:rsidRPr="00360F6A" w14:paraId="146E0541" w14:textId="77777777" w:rsidTr="0096765D">
        <w:trPr>
          <w:jc w:val="center"/>
        </w:trPr>
        <w:tc>
          <w:tcPr>
            <w:tcW w:w="1271" w:type="dxa"/>
          </w:tcPr>
          <w:p w14:paraId="7E4220F0" w14:textId="77777777" w:rsidR="007A5460" w:rsidRPr="00360F6A" w:rsidRDefault="007A5460" w:rsidP="007A5460">
            <w:pPr>
              <w:jc w:val="left"/>
              <w:rPr>
                <w:rFonts w:ascii="宋体" w:hAnsi="宋体"/>
                <w:spacing w:val="20"/>
                <w:sz w:val="18"/>
                <w:szCs w:val="21"/>
              </w:rPr>
            </w:pPr>
            <w:proofErr w:type="gramStart"/>
            <w:r w:rsidRPr="00360F6A">
              <w:rPr>
                <w:rFonts w:ascii="宋体" w:hAnsi="宋体" w:hint="eastAsia"/>
                <w:spacing w:val="20"/>
                <w:sz w:val="18"/>
                <w:szCs w:val="21"/>
              </w:rPr>
              <w:t>中料位</w:t>
            </w:r>
            <w:proofErr w:type="gramEnd"/>
          </w:p>
        </w:tc>
        <w:tc>
          <w:tcPr>
            <w:tcW w:w="4082" w:type="dxa"/>
          </w:tcPr>
          <w:p w14:paraId="49F69990" w14:textId="77777777" w:rsidR="007A5460" w:rsidRPr="00360F6A" w:rsidRDefault="00231EB3" w:rsidP="007A5460">
            <w:pPr>
              <w:rPr>
                <w:rFonts w:ascii="宋体" w:hAnsi="宋体"/>
                <w:spacing w:val="20"/>
                <w:sz w:val="18"/>
                <w:szCs w:val="21"/>
              </w:rPr>
            </w:pPr>
            <w:r w:rsidRPr="00360F6A">
              <w:rPr>
                <w:rFonts w:ascii="宋体" w:hAnsi="宋体" w:hint="eastAsia"/>
                <w:spacing w:val="20"/>
                <w:sz w:val="18"/>
                <w:szCs w:val="21"/>
              </w:rPr>
              <w:t>用于连接备料斗的中</w:t>
            </w:r>
            <w:proofErr w:type="gramStart"/>
            <w:r w:rsidRPr="00360F6A">
              <w:rPr>
                <w:rFonts w:ascii="宋体" w:hAnsi="宋体" w:hint="eastAsia"/>
                <w:spacing w:val="20"/>
                <w:sz w:val="18"/>
                <w:szCs w:val="21"/>
              </w:rPr>
              <w:t>料位器</w:t>
            </w:r>
            <w:proofErr w:type="gramEnd"/>
            <w:r w:rsidRPr="00360F6A">
              <w:rPr>
                <w:rFonts w:ascii="宋体" w:hAnsi="宋体" w:hint="eastAsia"/>
                <w:spacing w:val="20"/>
                <w:sz w:val="18"/>
                <w:szCs w:val="21"/>
              </w:rPr>
              <w:t>，该输入应为电平输入</w:t>
            </w:r>
          </w:p>
        </w:tc>
      </w:tr>
      <w:tr w:rsidR="007A5460" w:rsidRPr="00360F6A" w14:paraId="78478909" w14:textId="77777777" w:rsidTr="0096765D">
        <w:trPr>
          <w:jc w:val="center"/>
        </w:trPr>
        <w:tc>
          <w:tcPr>
            <w:tcW w:w="1271" w:type="dxa"/>
          </w:tcPr>
          <w:p w14:paraId="5BCC3D38" w14:textId="77777777" w:rsidR="007A5460" w:rsidRPr="00360F6A" w:rsidRDefault="007A5460" w:rsidP="007A5460">
            <w:pPr>
              <w:jc w:val="left"/>
              <w:rPr>
                <w:rFonts w:ascii="宋体" w:hAnsi="宋体"/>
                <w:spacing w:val="20"/>
                <w:sz w:val="18"/>
                <w:szCs w:val="21"/>
              </w:rPr>
            </w:pPr>
            <w:r w:rsidRPr="00360F6A">
              <w:rPr>
                <w:rFonts w:ascii="宋体" w:hAnsi="宋体" w:hint="eastAsia"/>
                <w:spacing w:val="20"/>
                <w:sz w:val="18"/>
                <w:szCs w:val="21"/>
              </w:rPr>
              <w:t>下料位</w:t>
            </w:r>
          </w:p>
        </w:tc>
        <w:tc>
          <w:tcPr>
            <w:tcW w:w="4082" w:type="dxa"/>
          </w:tcPr>
          <w:p w14:paraId="4555666F" w14:textId="77777777" w:rsidR="007A5460" w:rsidRPr="00360F6A" w:rsidRDefault="00231EB3" w:rsidP="007A5460">
            <w:pPr>
              <w:rPr>
                <w:rFonts w:ascii="宋体" w:hAnsi="宋体"/>
                <w:spacing w:val="20"/>
                <w:sz w:val="18"/>
                <w:szCs w:val="21"/>
              </w:rPr>
            </w:pPr>
            <w:r w:rsidRPr="00360F6A">
              <w:rPr>
                <w:rFonts w:ascii="宋体" w:hAnsi="宋体" w:hint="eastAsia"/>
                <w:spacing w:val="20"/>
                <w:sz w:val="18"/>
                <w:szCs w:val="21"/>
              </w:rPr>
              <w:t>用于连接备料斗的下料位器，该输入应为电平输入</w:t>
            </w:r>
          </w:p>
        </w:tc>
      </w:tr>
      <w:tr w:rsidR="007A5460" w:rsidRPr="00360F6A" w14:paraId="3AABEB53" w14:textId="77777777" w:rsidTr="0096765D">
        <w:trPr>
          <w:jc w:val="center"/>
        </w:trPr>
        <w:tc>
          <w:tcPr>
            <w:tcW w:w="1271" w:type="dxa"/>
          </w:tcPr>
          <w:p w14:paraId="6B6120DE" w14:textId="77777777" w:rsidR="007A5460" w:rsidRPr="00360F6A" w:rsidRDefault="007A5460" w:rsidP="007A5460">
            <w:pPr>
              <w:jc w:val="left"/>
              <w:rPr>
                <w:rFonts w:ascii="宋体" w:hAnsi="宋体"/>
                <w:spacing w:val="20"/>
                <w:sz w:val="18"/>
                <w:szCs w:val="21"/>
              </w:rPr>
            </w:pPr>
            <w:r w:rsidRPr="00360F6A">
              <w:rPr>
                <w:rFonts w:ascii="宋体" w:hAnsi="宋体" w:hint="eastAsia"/>
                <w:spacing w:val="20"/>
                <w:sz w:val="18"/>
                <w:szCs w:val="21"/>
              </w:rPr>
              <w:t>手动卸料（脉冲）</w:t>
            </w:r>
          </w:p>
        </w:tc>
        <w:tc>
          <w:tcPr>
            <w:tcW w:w="4082" w:type="dxa"/>
          </w:tcPr>
          <w:p w14:paraId="0836D592" w14:textId="77777777" w:rsidR="007A5460" w:rsidRPr="00360F6A" w:rsidRDefault="007A5460" w:rsidP="007A5460">
            <w:pPr>
              <w:rPr>
                <w:rFonts w:ascii="宋体" w:hAnsi="宋体"/>
                <w:spacing w:val="20"/>
                <w:sz w:val="18"/>
                <w:szCs w:val="21"/>
              </w:rPr>
            </w:pPr>
            <w:r w:rsidRPr="00360F6A">
              <w:rPr>
                <w:rFonts w:ascii="宋体" w:hAnsi="宋体" w:hint="eastAsia"/>
                <w:spacing w:val="20"/>
                <w:sz w:val="18"/>
                <w:szCs w:val="21"/>
              </w:rPr>
              <w:t>用于手动清除计量斗内的物料。该输入有效一次卸料输出有效，再次有效卸料输出无效。</w:t>
            </w:r>
          </w:p>
        </w:tc>
      </w:tr>
      <w:tr w:rsidR="007A5460" w:rsidRPr="00360F6A" w14:paraId="1E998BAE" w14:textId="77777777" w:rsidTr="0096765D">
        <w:trPr>
          <w:jc w:val="center"/>
        </w:trPr>
        <w:tc>
          <w:tcPr>
            <w:tcW w:w="1271" w:type="dxa"/>
          </w:tcPr>
          <w:p w14:paraId="706FAC36" w14:textId="77777777" w:rsidR="007A5460" w:rsidRPr="00360F6A" w:rsidRDefault="007A5460" w:rsidP="007A5460">
            <w:pPr>
              <w:jc w:val="left"/>
              <w:rPr>
                <w:rFonts w:ascii="宋体" w:hAnsi="宋体"/>
                <w:spacing w:val="20"/>
                <w:sz w:val="18"/>
                <w:szCs w:val="21"/>
              </w:rPr>
            </w:pPr>
            <w:r w:rsidRPr="00360F6A">
              <w:rPr>
                <w:rFonts w:ascii="宋体" w:hAnsi="宋体" w:hint="eastAsia"/>
                <w:spacing w:val="20"/>
                <w:sz w:val="18"/>
                <w:szCs w:val="21"/>
              </w:rPr>
              <w:t>手动卸料（电平）</w:t>
            </w:r>
          </w:p>
        </w:tc>
        <w:tc>
          <w:tcPr>
            <w:tcW w:w="4082" w:type="dxa"/>
          </w:tcPr>
          <w:p w14:paraId="072E8463" w14:textId="77777777" w:rsidR="007A5460" w:rsidRPr="00360F6A" w:rsidRDefault="007C45F3" w:rsidP="007A5460">
            <w:pPr>
              <w:rPr>
                <w:rFonts w:ascii="宋体" w:hAnsi="宋体"/>
                <w:spacing w:val="20"/>
                <w:sz w:val="18"/>
                <w:szCs w:val="21"/>
              </w:rPr>
            </w:pPr>
            <w:r w:rsidRPr="00360F6A">
              <w:rPr>
                <w:rFonts w:ascii="宋体" w:hAnsi="宋体" w:hint="eastAsia"/>
                <w:spacing w:val="20"/>
                <w:sz w:val="18"/>
                <w:szCs w:val="21"/>
              </w:rPr>
              <w:t>该输入信号有效时，卸料输出有效，无效时，卸料输出无效。</w:t>
            </w:r>
          </w:p>
        </w:tc>
      </w:tr>
      <w:tr w:rsidR="007A5460" w:rsidRPr="00360F6A" w14:paraId="7BF37D54" w14:textId="77777777" w:rsidTr="0096765D">
        <w:trPr>
          <w:jc w:val="center"/>
        </w:trPr>
        <w:tc>
          <w:tcPr>
            <w:tcW w:w="1271" w:type="dxa"/>
          </w:tcPr>
          <w:p w14:paraId="03905128" w14:textId="77777777" w:rsidR="007A5460" w:rsidRPr="00360F6A" w:rsidRDefault="007A5460" w:rsidP="007A5460">
            <w:pPr>
              <w:jc w:val="left"/>
              <w:rPr>
                <w:rFonts w:ascii="宋体" w:hAnsi="宋体"/>
                <w:spacing w:val="20"/>
                <w:sz w:val="18"/>
                <w:szCs w:val="21"/>
              </w:rPr>
            </w:pPr>
            <w:r w:rsidRPr="00360F6A">
              <w:rPr>
                <w:rFonts w:ascii="宋体" w:hAnsi="宋体" w:hint="eastAsia"/>
                <w:spacing w:val="20"/>
                <w:sz w:val="18"/>
                <w:szCs w:val="21"/>
              </w:rPr>
              <w:t>卸料门关闭</w:t>
            </w:r>
          </w:p>
        </w:tc>
        <w:tc>
          <w:tcPr>
            <w:tcW w:w="4082" w:type="dxa"/>
          </w:tcPr>
          <w:p w14:paraId="52860ED2" w14:textId="77777777" w:rsidR="007A5460" w:rsidRPr="00360F6A" w:rsidRDefault="007C45F3" w:rsidP="007A5460">
            <w:pPr>
              <w:rPr>
                <w:rFonts w:ascii="宋体" w:hAnsi="宋体"/>
                <w:spacing w:val="20"/>
                <w:sz w:val="18"/>
                <w:szCs w:val="21"/>
              </w:rPr>
            </w:pPr>
            <w:r w:rsidRPr="00360F6A">
              <w:rPr>
                <w:rFonts w:ascii="宋体" w:hAnsi="宋体" w:hint="eastAsia"/>
                <w:spacing w:val="20"/>
                <w:sz w:val="18"/>
                <w:szCs w:val="21"/>
              </w:rPr>
              <w:t>暂保留此功能</w:t>
            </w:r>
          </w:p>
        </w:tc>
      </w:tr>
      <w:tr w:rsidR="007A5460" w:rsidRPr="00360F6A" w14:paraId="6FDA957F" w14:textId="77777777" w:rsidTr="0096765D">
        <w:trPr>
          <w:jc w:val="center"/>
        </w:trPr>
        <w:tc>
          <w:tcPr>
            <w:tcW w:w="1271" w:type="dxa"/>
          </w:tcPr>
          <w:p w14:paraId="471C0710" w14:textId="77777777" w:rsidR="007A5460" w:rsidRPr="00360F6A" w:rsidRDefault="007A5460" w:rsidP="007A5460">
            <w:pPr>
              <w:jc w:val="left"/>
              <w:rPr>
                <w:rFonts w:ascii="宋体" w:hAnsi="宋体"/>
                <w:spacing w:val="20"/>
                <w:sz w:val="18"/>
                <w:szCs w:val="21"/>
              </w:rPr>
            </w:pPr>
            <w:r w:rsidRPr="00360F6A">
              <w:rPr>
                <w:rFonts w:ascii="宋体" w:hAnsi="宋体" w:hint="eastAsia"/>
                <w:spacing w:val="20"/>
                <w:sz w:val="18"/>
                <w:szCs w:val="21"/>
              </w:rPr>
              <w:t>互锁输入（电平）</w:t>
            </w:r>
          </w:p>
        </w:tc>
        <w:tc>
          <w:tcPr>
            <w:tcW w:w="4082" w:type="dxa"/>
          </w:tcPr>
          <w:p w14:paraId="1947BAEB" w14:textId="77777777" w:rsidR="007A5460" w:rsidRPr="00360F6A" w:rsidRDefault="00716302" w:rsidP="007A5460">
            <w:pPr>
              <w:rPr>
                <w:rFonts w:ascii="宋体" w:hAnsi="宋体"/>
                <w:spacing w:val="20"/>
                <w:sz w:val="18"/>
                <w:szCs w:val="21"/>
              </w:rPr>
            </w:pPr>
            <w:r w:rsidRPr="00360F6A">
              <w:rPr>
                <w:rFonts w:ascii="宋体" w:hAnsi="宋体" w:hint="eastAsia"/>
                <w:spacing w:val="20"/>
                <w:sz w:val="18"/>
                <w:szCs w:val="21"/>
              </w:rPr>
              <w:t>与互锁</w:t>
            </w:r>
            <w:r w:rsidR="00665F10" w:rsidRPr="00360F6A">
              <w:rPr>
                <w:rFonts w:ascii="宋体" w:hAnsi="宋体" w:hint="eastAsia"/>
                <w:spacing w:val="20"/>
                <w:sz w:val="18"/>
                <w:szCs w:val="21"/>
              </w:rPr>
              <w:t>输出配合</w:t>
            </w:r>
            <w:r w:rsidRPr="00360F6A">
              <w:rPr>
                <w:rFonts w:ascii="宋体" w:hAnsi="宋体" w:hint="eastAsia"/>
                <w:sz w:val="18"/>
                <w:szCs w:val="21"/>
              </w:rPr>
              <w:t>实现多通道包装系统。</w:t>
            </w:r>
          </w:p>
        </w:tc>
      </w:tr>
      <w:tr w:rsidR="007A5460" w:rsidRPr="00360F6A" w14:paraId="06EC266C" w14:textId="77777777" w:rsidTr="0096765D">
        <w:trPr>
          <w:jc w:val="center"/>
        </w:trPr>
        <w:tc>
          <w:tcPr>
            <w:tcW w:w="1271" w:type="dxa"/>
          </w:tcPr>
          <w:p w14:paraId="2FA617F5" w14:textId="77777777" w:rsidR="007A5460" w:rsidRPr="00360F6A" w:rsidRDefault="007A5460" w:rsidP="007A5460">
            <w:pPr>
              <w:jc w:val="left"/>
              <w:rPr>
                <w:rFonts w:ascii="宋体" w:hAnsi="宋体"/>
                <w:spacing w:val="20"/>
                <w:sz w:val="18"/>
                <w:szCs w:val="21"/>
              </w:rPr>
            </w:pPr>
            <w:proofErr w:type="gramStart"/>
            <w:r w:rsidRPr="00360F6A">
              <w:rPr>
                <w:rFonts w:ascii="宋体" w:hAnsi="宋体" w:hint="eastAsia"/>
                <w:spacing w:val="20"/>
                <w:sz w:val="18"/>
                <w:szCs w:val="21"/>
              </w:rPr>
              <w:t>安全启</w:t>
            </w:r>
            <w:proofErr w:type="gramEnd"/>
            <w:r w:rsidRPr="00360F6A">
              <w:rPr>
                <w:rFonts w:ascii="宋体" w:hAnsi="宋体" w:hint="eastAsia"/>
                <w:spacing w:val="20"/>
                <w:sz w:val="18"/>
                <w:szCs w:val="21"/>
              </w:rPr>
              <w:t>停</w:t>
            </w:r>
          </w:p>
        </w:tc>
        <w:tc>
          <w:tcPr>
            <w:tcW w:w="4082" w:type="dxa"/>
          </w:tcPr>
          <w:p w14:paraId="11F1DE5C" w14:textId="77777777" w:rsidR="007A5460" w:rsidRPr="00360F6A" w:rsidRDefault="00665F10" w:rsidP="007A5460">
            <w:pPr>
              <w:rPr>
                <w:rFonts w:ascii="宋体" w:hAnsi="宋体"/>
                <w:spacing w:val="20"/>
                <w:sz w:val="18"/>
                <w:szCs w:val="21"/>
              </w:rPr>
            </w:pPr>
            <w:r w:rsidRPr="00360F6A">
              <w:rPr>
                <w:rFonts w:ascii="宋体" w:hAnsi="宋体" w:hint="eastAsia"/>
                <w:spacing w:val="20"/>
                <w:sz w:val="18"/>
                <w:szCs w:val="21"/>
              </w:rPr>
              <w:t>停止状态时，此输入有效时，进入运行状态并夹袋；当运行状态时，此输入有效时，直接停止</w:t>
            </w:r>
            <w:proofErr w:type="gramStart"/>
            <w:r w:rsidRPr="00360F6A">
              <w:rPr>
                <w:rFonts w:ascii="宋体" w:hAnsi="宋体" w:hint="eastAsia"/>
                <w:spacing w:val="20"/>
                <w:sz w:val="18"/>
                <w:szCs w:val="21"/>
              </w:rPr>
              <w:t>并松袋</w:t>
            </w:r>
            <w:proofErr w:type="gramEnd"/>
            <w:r w:rsidRPr="00360F6A">
              <w:rPr>
                <w:rFonts w:ascii="宋体" w:hAnsi="宋体" w:hint="eastAsia"/>
                <w:spacing w:val="20"/>
                <w:sz w:val="18"/>
                <w:szCs w:val="21"/>
              </w:rPr>
              <w:t>。</w:t>
            </w:r>
          </w:p>
        </w:tc>
      </w:tr>
      <w:tr w:rsidR="007A5460" w:rsidRPr="00360F6A" w14:paraId="1AA253A0" w14:textId="77777777" w:rsidTr="0096765D">
        <w:trPr>
          <w:jc w:val="center"/>
        </w:trPr>
        <w:tc>
          <w:tcPr>
            <w:tcW w:w="1271" w:type="dxa"/>
          </w:tcPr>
          <w:p w14:paraId="2C8ABD26" w14:textId="77777777" w:rsidR="007A5460" w:rsidRPr="00360F6A" w:rsidRDefault="007A5460" w:rsidP="007A5460">
            <w:pPr>
              <w:jc w:val="left"/>
              <w:rPr>
                <w:rFonts w:ascii="宋体" w:hAnsi="宋体"/>
                <w:spacing w:val="20"/>
                <w:sz w:val="18"/>
                <w:szCs w:val="21"/>
              </w:rPr>
            </w:pPr>
            <w:r w:rsidRPr="00360F6A">
              <w:rPr>
                <w:rFonts w:ascii="宋体" w:hAnsi="宋体" w:hint="eastAsia"/>
                <w:spacing w:val="20"/>
                <w:sz w:val="18"/>
                <w:szCs w:val="21"/>
              </w:rPr>
              <w:t>组合次数选择（电</w:t>
            </w:r>
            <w:r w:rsidRPr="00360F6A">
              <w:rPr>
                <w:rFonts w:ascii="宋体" w:hAnsi="宋体" w:hint="eastAsia"/>
                <w:spacing w:val="20"/>
                <w:sz w:val="18"/>
                <w:szCs w:val="21"/>
              </w:rPr>
              <w:lastRenderedPageBreak/>
              <w:t>平）</w:t>
            </w:r>
          </w:p>
        </w:tc>
        <w:tc>
          <w:tcPr>
            <w:tcW w:w="4082" w:type="dxa"/>
          </w:tcPr>
          <w:p w14:paraId="61873252" w14:textId="4A6DF0CA" w:rsidR="007A5460" w:rsidRPr="00360F6A" w:rsidRDefault="00665F10" w:rsidP="00665F10">
            <w:pPr>
              <w:rPr>
                <w:rFonts w:ascii="宋体" w:hAnsi="宋体"/>
                <w:spacing w:val="20"/>
                <w:sz w:val="18"/>
                <w:szCs w:val="21"/>
              </w:rPr>
            </w:pPr>
            <w:r w:rsidRPr="00360F6A">
              <w:rPr>
                <w:rFonts w:ascii="宋体" w:hAnsi="宋体" w:hint="eastAsia"/>
                <w:spacing w:val="20"/>
                <w:sz w:val="18"/>
                <w:szCs w:val="21"/>
              </w:rPr>
              <w:lastRenderedPageBreak/>
              <w:t>输入有效时，有斗</w:t>
            </w:r>
            <w:proofErr w:type="gramStart"/>
            <w:r w:rsidRPr="00360F6A">
              <w:rPr>
                <w:rFonts w:ascii="宋体" w:hAnsi="宋体" w:hint="eastAsia"/>
                <w:spacing w:val="20"/>
                <w:sz w:val="18"/>
                <w:szCs w:val="21"/>
              </w:rPr>
              <w:t>秤模式</w:t>
            </w:r>
            <w:proofErr w:type="gramEnd"/>
            <w:r w:rsidRPr="00360F6A">
              <w:rPr>
                <w:rFonts w:ascii="宋体" w:hAnsi="宋体" w:hint="eastAsia"/>
                <w:spacing w:val="20"/>
                <w:sz w:val="18"/>
                <w:szCs w:val="21"/>
              </w:rPr>
              <w:t>按高速方式运行，每包装完</w:t>
            </w:r>
            <w:proofErr w:type="gramStart"/>
            <w:r w:rsidRPr="00360F6A">
              <w:rPr>
                <w:rFonts w:ascii="宋体" w:hAnsi="宋体" w:hint="eastAsia"/>
                <w:spacing w:val="20"/>
                <w:sz w:val="18"/>
                <w:szCs w:val="21"/>
              </w:rPr>
              <w:t>一</w:t>
            </w:r>
            <w:proofErr w:type="gramEnd"/>
            <w:r w:rsidRPr="00360F6A">
              <w:rPr>
                <w:rFonts w:ascii="宋体" w:hAnsi="宋体" w:hint="eastAsia"/>
                <w:spacing w:val="20"/>
                <w:sz w:val="18"/>
                <w:szCs w:val="21"/>
              </w:rPr>
              <w:t>秤就卸一次料；当输入无</w:t>
            </w:r>
            <w:r w:rsidRPr="00360F6A">
              <w:rPr>
                <w:rFonts w:ascii="宋体" w:hAnsi="宋体" w:hint="eastAsia"/>
                <w:spacing w:val="20"/>
                <w:sz w:val="18"/>
                <w:szCs w:val="21"/>
              </w:rPr>
              <w:lastRenderedPageBreak/>
              <w:t>效时，有斗模式按组合方式运行。</w:t>
            </w:r>
          </w:p>
        </w:tc>
      </w:tr>
      <w:tr w:rsidR="007A5460" w:rsidRPr="00360F6A" w14:paraId="378A97F8" w14:textId="77777777" w:rsidTr="0096765D">
        <w:trPr>
          <w:jc w:val="center"/>
        </w:trPr>
        <w:tc>
          <w:tcPr>
            <w:tcW w:w="1271" w:type="dxa"/>
          </w:tcPr>
          <w:p w14:paraId="606EE0D0" w14:textId="77777777" w:rsidR="007A5460" w:rsidRPr="00360F6A" w:rsidRDefault="007A5460" w:rsidP="007A5460">
            <w:pPr>
              <w:jc w:val="left"/>
              <w:rPr>
                <w:rFonts w:ascii="宋体" w:hAnsi="宋体"/>
                <w:spacing w:val="20"/>
                <w:sz w:val="18"/>
                <w:szCs w:val="21"/>
              </w:rPr>
            </w:pPr>
            <w:proofErr w:type="gramStart"/>
            <w:r w:rsidRPr="00360F6A">
              <w:rPr>
                <w:rFonts w:ascii="宋体" w:hAnsi="宋体" w:hint="eastAsia"/>
                <w:spacing w:val="20"/>
                <w:sz w:val="18"/>
                <w:szCs w:val="21"/>
              </w:rPr>
              <w:lastRenderedPageBreak/>
              <w:t>推袋到位</w:t>
            </w:r>
            <w:proofErr w:type="gramEnd"/>
          </w:p>
        </w:tc>
        <w:tc>
          <w:tcPr>
            <w:tcW w:w="4082" w:type="dxa"/>
          </w:tcPr>
          <w:p w14:paraId="18B3748A" w14:textId="77777777" w:rsidR="007A5460" w:rsidRPr="00360F6A" w:rsidRDefault="00665F10" w:rsidP="007A5460">
            <w:pPr>
              <w:rPr>
                <w:rFonts w:ascii="宋体" w:hAnsi="宋体"/>
                <w:spacing w:val="20"/>
                <w:sz w:val="18"/>
                <w:szCs w:val="21"/>
              </w:rPr>
            </w:pPr>
            <w:r w:rsidRPr="00360F6A">
              <w:rPr>
                <w:rFonts w:ascii="宋体" w:hAnsi="宋体" w:hint="eastAsia"/>
                <w:spacing w:val="20"/>
                <w:sz w:val="18"/>
                <w:szCs w:val="21"/>
              </w:rPr>
              <w:t>该输入有效时，</w:t>
            </w:r>
            <w:proofErr w:type="gramStart"/>
            <w:r w:rsidRPr="00360F6A">
              <w:rPr>
                <w:rFonts w:ascii="宋体" w:hAnsi="宋体" w:hint="eastAsia"/>
                <w:spacing w:val="20"/>
                <w:sz w:val="18"/>
                <w:szCs w:val="21"/>
              </w:rPr>
              <w:t>表示推袋到位</w:t>
            </w:r>
            <w:proofErr w:type="gramEnd"/>
            <w:r w:rsidRPr="00360F6A">
              <w:rPr>
                <w:rFonts w:ascii="宋体" w:hAnsi="宋体" w:hint="eastAsia"/>
                <w:spacing w:val="20"/>
                <w:sz w:val="18"/>
                <w:szCs w:val="21"/>
              </w:rPr>
              <w:t>；无效时推到未到位。</w:t>
            </w:r>
          </w:p>
        </w:tc>
      </w:tr>
      <w:tr w:rsidR="00FD76EC" w:rsidRPr="00360F6A" w14:paraId="3BE07953" w14:textId="77777777" w:rsidTr="0096765D">
        <w:trPr>
          <w:jc w:val="center"/>
        </w:trPr>
        <w:tc>
          <w:tcPr>
            <w:tcW w:w="1271" w:type="dxa"/>
          </w:tcPr>
          <w:p w14:paraId="5AF4C3A8" w14:textId="77777777" w:rsidR="00FD76EC" w:rsidRPr="00360F6A" w:rsidRDefault="00FD76EC" w:rsidP="00FD76EC">
            <w:pPr>
              <w:jc w:val="left"/>
              <w:rPr>
                <w:rFonts w:ascii="宋体" w:hAnsi="宋体"/>
                <w:spacing w:val="20"/>
                <w:sz w:val="18"/>
                <w:szCs w:val="21"/>
              </w:rPr>
            </w:pPr>
            <w:r w:rsidRPr="00360F6A">
              <w:rPr>
                <w:rFonts w:ascii="宋体" w:hAnsi="宋体" w:hint="eastAsia"/>
                <w:spacing w:val="20"/>
                <w:sz w:val="18"/>
                <w:szCs w:val="21"/>
              </w:rPr>
              <w:t>堵料检测</w:t>
            </w:r>
          </w:p>
        </w:tc>
        <w:tc>
          <w:tcPr>
            <w:tcW w:w="4082" w:type="dxa"/>
          </w:tcPr>
          <w:p w14:paraId="7B02F791" w14:textId="77777777" w:rsidR="00FD76EC" w:rsidRPr="00360F6A" w:rsidRDefault="00FD76EC" w:rsidP="00FD76EC">
            <w:pPr>
              <w:widowControl/>
              <w:rPr>
                <w:rFonts w:ascii="宋体" w:hAnsi="宋体"/>
                <w:sz w:val="18"/>
                <w:szCs w:val="21"/>
              </w:rPr>
            </w:pPr>
            <w:proofErr w:type="gramStart"/>
            <w:r w:rsidRPr="00360F6A">
              <w:rPr>
                <w:rFonts w:hint="eastAsia"/>
                <w:sz w:val="18"/>
              </w:rPr>
              <w:t>卸袋</w:t>
            </w:r>
            <w:r w:rsidRPr="00360F6A">
              <w:rPr>
                <w:sz w:val="18"/>
              </w:rPr>
              <w:t>前</w:t>
            </w:r>
            <w:proofErr w:type="gramEnd"/>
            <w:r w:rsidRPr="00360F6A">
              <w:rPr>
                <w:sz w:val="18"/>
              </w:rPr>
              <w:t>检测该信号，该信号无效后才能开始</w:t>
            </w:r>
            <w:r w:rsidRPr="00360F6A">
              <w:rPr>
                <w:rFonts w:hint="eastAsia"/>
                <w:sz w:val="18"/>
              </w:rPr>
              <w:t>卸袋</w:t>
            </w:r>
            <w:r w:rsidRPr="00360F6A">
              <w:rPr>
                <w:sz w:val="18"/>
              </w:rPr>
              <w:t>。</w:t>
            </w:r>
          </w:p>
        </w:tc>
      </w:tr>
      <w:tr w:rsidR="00FD76EC" w:rsidRPr="00360F6A" w14:paraId="18172437" w14:textId="77777777" w:rsidTr="0096765D">
        <w:trPr>
          <w:jc w:val="center"/>
        </w:trPr>
        <w:tc>
          <w:tcPr>
            <w:tcW w:w="1271" w:type="dxa"/>
          </w:tcPr>
          <w:p w14:paraId="2D9B448A" w14:textId="77777777" w:rsidR="00FD76EC" w:rsidRPr="00360F6A" w:rsidRDefault="00FD76EC" w:rsidP="007A5460">
            <w:pPr>
              <w:jc w:val="left"/>
              <w:rPr>
                <w:rFonts w:ascii="宋体" w:hAnsi="宋体"/>
                <w:spacing w:val="20"/>
                <w:sz w:val="18"/>
                <w:szCs w:val="21"/>
              </w:rPr>
            </w:pPr>
            <w:r w:rsidRPr="00360F6A">
              <w:rPr>
                <w:rFonts w:ascii="宋体" w:hAnsi="宋体" w:hint="eastAsia"/>
                <w:spacing w:val="20"/>
                <w:sz w:val="18"/>
                <w:szCs w:val="21"/>
              </w:rPr>
              <w:t>气压检测</w:t>
            </w:r>
          </w:p>
        </w:tc>
        <w:tc>
          <w:tcPr>
            <w:tcW w:w="4082" w:type="dxa"/>
          </w:tcPr>
          <w:p w14:paraId="38A11E60" w14:textId="77777777" w:rsidR="00FD76EC" w:rsidRPr="00360F6A" w:rsidRDefault="00FD76EC" w:rsidP="007A5460">
            <w:pPr>
              <w:rPr>
                <w:rFonts w:ascii="宋体" w:hAnsi="宋体"/>
                <w:spacing w:val="20"/>
                <w:sz w:val="18"/>
                <w:szCs w:val="21"/>
              </w:rPr>
            </w:pPr>
            <w:r w:rsidRPr="00360F6A">
              <w:rPr>
                <w:rFonts w:ascii="宋体" w:hAnsi="宋体" w:hint="eastAsia"/>
                <w:spacing w:val="20"/>
                <w:sz w:val="18"/>
                <w:szCs w:val="21"/>
              </w:rPr>
              <w:t>用于探测气压高低，不足时报警并暂停工作</w:t>
            </w:r>
          </w:p>
        </w:tc>
      </w:tr>
      <w:tr w:rsidR="00FD76EC" w:rsidRPr="00360F6A" w14:paraId="79201A7A" w14:textId="77777777" w:rsidTr="003D3842">
        <w:trPr>
          <w:jc w:val="center"/>
        </w:trPr>
        <w:tc>
          <w:tcPr>
            <w:tcW w:w="1271" w:type="dxa"/>
            <w:vAlign w:val="bottom"/>
          </w:tcPr>
          <w:p w14:paraId="4AD51591" w14:textId="77777777" w:rsidR="00FD76EC" w:rsidRPr="00360F6A" w:rsidRDefault="00FD76EC" w:rsidP="00FD76EC">
            <w:pPr>
              <w:widowControl/>
              <w:jc w:val="left"/>
              <w:rPr>
                <w:rFonts w:asciiTheme="minorEastAsia" w:hAnsiTheme="minorEastAsia"/>
                <w:sz w:val="18"/>
                <w:szCs w:val="21"/>
              </w:rPr>
            </w:pPr>
            <w:r w:rsidRPr="00360F6A">
              <w:rPr>
                <w:rFonts w:asciiTheme="minorEastAsia" w:hAnsiTheme="minorEastAsia" w:hint="eastAsia"/>
                <w:sz w:val="18"/>
                <w:szCs w:val="21"/>
              </w:rPr>
              <w:t>切线到位</w:t>
            </w:r>
          </w:p>
          <w:p w14:paraId="6BA92F5E" w14:textId="77777777" w:rsidR="00FD76EC" w:rsidRPr="00360F6A" w:rsidRDefault="00FD76EC" w:rsidP="00FD76EC">
            <w:pPr>
              <w:widowControl/>
              <w:jc w:val="left"/>
              <w:rPr>
                <w:rFonts w:asciiTheme="minorEastAsia" w:hAnsiTheme="minorEastAsia"/>
                <w:sz w:val="18"/>
                <w:szCs w:val="21"/>
              </w:rPr>
            </w:pPr>
          </w:p>
        </w:tc>
        <w:tc>
          <w:tcPr>
            <w:tcW w:w="4082" w:type="dxa"/>
            <w:vAlign w:val="bottom"/>
          </w:tcPr>
          <w:p w14:paraId="548B253B" w14:textId="77777777" w:rsidR="00FD76EC" w:rsidRPr="00360F6A" w:rsidRDefault="00FD76EC" w:rsidP="00FD76EC">
            <w:pPr>
              <w:widowControl/>
              <w:jc w:val="left"/>
              <w:rPr>
                <w:rFonts w:asciiTheme="minorEastAsia" w:hAnsiTheme="minorEastAsia"/>
                <w:sz w:val="18"/>
                <w:szCs w:val="21"/>
              </w:rPr>
            </w:pPr>
            <w:r w:rsidRPr="00360F6A">
              <w:rPr>
                <w:rFonts w:asciiTheme="minorEastAsia" w:hAnsiTheme="minorEastAsia" w:hint="eastAsia"/>
                <w:sz w:val="18"/>
                <w:szCs w:val="21"/>
              </w:rPr>
              <w:t>该信号用来控制切线装置，有效时则关闭切线输出。</w:t>
            </w:r>
          </w:p>
        </w:tc>
      </w:tr>
      <w:tr w:rsidR="00FD76EC" w:rsidRPr="00360F6A" w14:paraId="184FC941" w14:textId="77777777" w:rsidTr="003D3842">
        <w:trPr>
          <w:jc w:val="center"/>
        </w:trPr>
        <w:tc>
          <w:tcPr>
            <w:tcW w:w="1271" w:type="dxa"/>
            <w:vAlign w:val="bottom"/>
          </w:tcPr>
          <w:p w14:paraId="5FA4B68D" w14:textId="77777777" w:rsidR="00FD76EC" w:rsidRPr="00360F6A" w:rsidRDefault="00FD76EC" w:rsidP="00FD76EC">
            <w:pPr>
              <w:widowControl/>
              <w:jc w:val="left"/>
              <w:rPr>
                <w:rFonts w:asciiTheme="minorEastAsia" w:hAnsiTheme="minorEastAsia"/>
                <w:sz w:val="18"/>
                <w:szCs w:val="21"/>
              </w:rPr>
            </w:pPr>
            <w:r w:rsidRPr="00360F6A">
              <w:rPr>
                <w:rFonts w:asciiTheme="minorEastAsia" w:hAnsiTheme="minorEastAsia" w:hint="eastAsia"/>
                <w:sz w:val="18"/>
                <w:szCs w:val="21"/>
              </w:rPr>
              <w:t>缝包检测</w:t>
            </w:r>
          </w:p>
          <w:p w14:paraId="4CFC1F5B" w14:textId="77777777" w:rsidR="00FD76EC" w:rsidRPr="00360F6A" w:rsidRDefault="00FD76EC" w:rsidP="00FD76EC">
            <w:pPr>
              <w:widowControl/>
              <w:jc w:val="left"/>
              <w:rPr>
                <w:rFonts w:asciiTheme="minorEastAsia" w:hAnsiTheme="minorEastAsia"/>
                <w:sz w:val="18"/>
                <w:szCs w:val="21"/>
              </w:rPr>
            </w:pPr>
          </w:p>
        </w:tc>
        <w:tc>
          <w:tcPr>
            <w:tcW w:w="4082" w:type="dxa"/>
            <w:vAlign w:val="bottom"/>
          </w:tcPr>
          <w:p w14:paraId="7F4BC19E" w14:textId="77777777" w:rsidR="00FD76EC" w:rsidRPr="00360F6A" w:rsidRDefault="00FD76EC" w:rsidP="00FD76EC">
            <w:pPr>
              <w:widowControl/>
              <w:jc w:val="left"/>
              <w:rPr>
                <w:rFonts w:asciiTheme="minorEastAsia" w:hAnsiTheme="minorEastAsia"/>
                <w:sz w:val="18"/>
                <w:szCs w:val="21"/>
              </w:rPr>
            </w:pPr>
            <w:r w:rsidRPr="00360F6A">
              <w:rPr>
                <w:rFonts w:asciiTheme="minorEastAsia" w:hAnsiTheme="minorEastAsia" w:hint="eastAsia"/>
                <w:sz w:val="18"/>
                <w:szCs w:val="21"/>
              </w:rPr>
              <w:t>用于检测袋子是否到达缝包位置。接收到缝包检测信号</w:t>
            </w:r>
            <w:proofErr w:type="gramStart"/>
            <w:r w:rsidRPr="00360F6A">
              <w:rPr>
                <w:rFonts w:asciiTheme="minorEastAsia" w:hAnsiTheme="minorEastAsia" w:hint="eastAsia"/>
                <w:sz w:val="18"/>
                <w:szCs w:val="21"/>
              </w:rPr>
              <w:t>后缝袋输出信号</w:t>
            </w:r>
            <w:proofErr w:type="gramEnd"/>
            <w:r w:rsidRPr="00360F6A">
              <w:rPr>
                <w:rFonts w:asciiTheme="minorEastAsia" w:hAnsiTheme="minorEastAsia" w:hint="eastAsia"/>
                <w:sz w:val="18"/>
                <w:szCs w:val="21"/>
              </w:rPr>
              <w:t>有效。</w:t>
            </w:r>
          </w:p>
        </w:tc>
      </w:tr>
      <w:tr w:rsidR="00DC24E3" w:rsidRPr="00360F6A" w14:paraId="0DDB46DA" w14:textId="77777777" w:rsidTr="003D3842">
        <w:trPr>
          <w:jc w:val="center"/>
        </w:trPr>
        <w:tc>
          <w:tcPr>
            <w:tcW w:w="1271" w:type="dxa"/>
            <w:vAlign w:val="bottom"/>
          </w:tcPr>
          <w:p w14:paraId="47E88A05" w14:textId="77777777" w:rsidR="00DC24E3" w:rsidRPr="00B34CD0" w:rsidRDefault="00DC24E3" w:rsidP="00FD76EC">
            <w:pPr>
              <w:widowControl/>
              <w:jc w:val="left"/>
              <w:rPr>
                <w:rFonts w:asciiTheme="minorEastAsia" w:hAnsiTheme="minorEastAsia"/>
                <w:sz w:val="18"/>
                <w:szCs w:val="21"/>
              </w:rPr>
            </w:pPr>
            <w:r w:rsidRPr="00B34CD0">
              <w:rPr>
                <w:rFonts w:asciiTheme="minorEastAsia" w:hAnsiTheme="minorEastAsia" w:hint="eastAsia"/>
                <w:sz w:val="18"/>
                <w:szCs w:val="21"/>
              </w:rPr>
              <w:t>逻辑触发1~</w:t>
            </w:r>
            <w:r w:rsidRPr="00B34CD0">
              <w:rPr>
                <w:rFonts w:asciiTheme="minorEastAsia" w:hAnsiTheme="minorEastAsia"/>
                <w:sz w:val="18"/>
                <w:szCs w:val="21"/>
              </w:rPr>
              <w:t>6</w:t>
            </w:r>
          </w:p>
        </w:tc>
        <w:tc>
          <w:tcPr>
            <w:tcW w:w="4082" w:type="dxa"/>
            <w:vAlign w:val="bottom"/>
          </w:tcPr>
          <w:p w14:paraId="3F03BFA1" w14:textId="77777777" w:rsidR="00DC24E3" w:rsidRPr="00360F6A" w:rsidRDefault="00911C28" w:rsidP="00FD76EC">
            <w:pPr>
              <w:widowControl/>
              <w:jc w:val="left"/>
              <w:rPr>
                <w:rFonts w:asciiTheme="minorEastAsia" w:hAnsiTheme="minorEastAsia"/>
                <w:sz w:val="18"/>
                <w:szCs w:val="21"/>
              </w:rPr>
            </w:pPr>
            <w:r>
              <w:rPr>
                <w:rFonts w:asciiTheme="minorEastAsia" w:hAnsiTheme="minorEastAsia" w:hint="eastAsia"/>
                <w:sz w:val="18"/>
                <w:szCs w:val="21"/>
              </w:rPr>
              <w:t>自定义触发输入时，针对每种逻辑编程的自定义输入信号。根据各自的参数设置触发输出。</w:t>
            </w:r>
          </w:p>
        </w:tc>
      </w:tr>
      <w:tr w:rsidR="00DC24E3" w:rsidRPr="00360F6A" w14:paraId="7B2DB168" w14:textId="77777777" w:rsidTr="003D3842">
        <w:trPr>
          <w:jc w:val="center"/>
        </w:trPr>
        <w:tc>
          <w:tcPr>
            <w:tcW w:w="1271" w:type="dxa"/>
            <w:vAlign w:val="bottom"/>
          </w:tcPr>
          <w:p w14:paraId="3039D7FD" w14:textId="77777777" w:rsidR="00DC24E3" w:rsidRPr="00B34CD0" w:rsidRDefault="00DC24E3" w:rsidP="00FD76EC">
            <w:pPr>
              <w:widowControl/>
              <w:jc w:val="left"/>
              <w:rPr>
                <w:rFonts w:asciiTheme="minorEastAsia" w:hAnsiTheme="minorEastAsia"/>
                <w:sz w:val="18"/>
                <w:szCs w:val="21"/>
              </w:rPr>
            </w:pPr>
            <w:r w:rsidRPr="00B34CD0">
              <w:rPr>
                <w:rFonts w:asciiTheme="minorEastAsia" w:hAnsiTheme="minorEastAsia" w:hint="eastAsia"/>
                <w:sz w:val="18"/>
                <w:szCs w:val="21"/>
              </w:rPr>
              <w:t>升/降支架</w:t>
            </w:r>
          </w:p>
        </w:tc>
        <w:tc>
          <w:tcPr>
            <w:tcW w:w="4082" w:type="dxa"/>
            <w:vAlign w:val="bottom"/>
          </w:tcPr>
          <w:p w14:paraId="361FC0A1" w14:textId="77777777" w:rsidR="00DC24E3" w:rsidRPr="00360F6A" w:rsidRDefault="00B34CD0" w:rsidP="00FD76EC">
            <w:pPr>
              <w:widowControl/>
              <w:jc w:val="left"/>
              <w:rPr>
                <w:rFonts w:asciiTheme="minorEastAsia" w:hAnsiTheme="minorEastAsia"/>
                <w:sz w:val="18"/>
                <w:szCs w:val="21"/>
              </w:rPr>
            </w:pPr>
            <w:r>
              <w:rPr>
                <w:rFonts w:asciiTheme="minorEastAsia" w:hAnsiTheme="minorEastAsia" w:hint="eastAsia"/>
                <w:sz w:val="18"/>
                <w:szCs w:val="21"/>
              </w:rPr>
              <w:t>用于控制支架的上升和下降</w:t>
            </w:r>
          </w:p>
        </w:tc>
      </w:tr>
      <w:tr w:rsidR="00DC24E3" w:rsidRPr="00360F6A" w14:paraId="726916FB" w14:textId="77777777" w:rsidTr="003D3842">
        <w:trPr>
          <w:jc w:val="center"/>
        </w:trPr>
        <w:tc>
          <w:tcPr>
            <w:tcW w:w="1271" w:type="dxa"/>
            <w:vAlign w:val="bottom"/>
          </w:tcPr>
          <w:p w14:paraId="22FBE994" w14:textId="77777777" w:rsidR="00DC24E3" w:rsidRPr="00B34CD0" w:rsidRDefault="00DC24E3" w:rsidP="0080133C">
            <w:pPr>
              <w:widowControl/>
              <w:jc w:val="left"/>
              <w:rPr>
                <w:rFonts w:asciiTheme="minorEastAsia" w:hAnsiTheme="minorEastAsia"/>
                <w:sz w:val="18"/>
                <w:szCs w:val="21"/>
              </w:rPr>
            </w:pPr>
            <w:r w:rsidRPr="00B34CD0">
              <w:rPr>
                <w:rFonts w:asciiTheme="minorEastAsia" w:hAnsiTheme="minorEastAsia" w:hint="eastAsia"/>
                <w:sz w:val="18"/>
                <w:szCs w:val="21"/>
              </w:rPr>
              <w:t>支架</w:t>
            </w:r>
            <w:proofErr w:type="gramStart"/>
            <w:r w:rsidRPr="00B34CD0">
              <w:rPr>
                <w:rFonts w:asciiTheme="minorEastAsia" w:hAnsiTheme="minorEastAsia" w:hint="eastAsia"/>
                <w:sz w:val="18"/>
                <w:szCs w:val="21"/>
              </w:rPr>
              <w:t>上限位</w:t>
            </w:r>
            <w:proofErr w:type="gramEnd"/>
          </w:p>
        </w:tc>
        <w:tc>
          <w:tcPr>
            <w:tcW w:w="4082" w:type="dxa"/>
            <w:vAlign w:val="bottom"/>
          </w:tcPr>
          <w:p w14:paraId="353CA3EA" w14:textId="77777777" w:rsidR="00DC24E3" w:rsidRPr="00360F6A" w:rsidRDefault="00B34CD0" w:rsidP="0080133C">
            <w:pPr>
              <w:widowControl/>
              <w:jc w:val="left"/>
              <w:rPr>
                <w:rFonts w:asciiTheme="minorEastAsia" w:hAnsiTheme="minorEastAsia"/>
                <w:sz w:val="18"/>
                <w:szCs w:val="21"/>
              </w:rPr>
            </w:pPr>
            <w:r>
              <w:rPr>
                <w:rFonts w:asciiTheme="minorEastAsia" w:hAnsiTheme="minorEastAsia" w:hint="eastAsia"/>
                <w:sz w:val="18"/>
                <w:szCs w:val="21"/>
              </w:rPr>
              <w:t>如果定义了此限位开关，则支架上升，直到此限位开关有效时才停止上升。</w:t>
            </w:r>
          </w:p>
        </w:tc>
      </w:tr>
      <w:tr w:rsidR="00DC24E3" w:rsidRPr="00360F6A" w14:paraId="6850DF4E" w14:textId="77777777" w:rsidTr="003D3842">
        <w:trPr>
          <w:jc w:val="center"/>
        </w:trPr>
        <w:tc>
          <w:tcPr>
            <w:tcW w:w="1271" w:type="dxa"/>
            <w:vAlign w:val="bottom"/>
          </w:tcPr>
          <w:p w14:paraId="44A38642" w14:textId="77777777" w:rsidR="00DC24E3" w:rsidRPr="00B34CD0" w:rsidRDefault="00DC24E3" w:rsidP="00FD76EC">
            <w:pPr>
              <w:widowControl/>
              <w:jc w:val="left"/>
              <w:rPr>
                <w:rFonts w:asciiTheme="minorEastAsia" w:hAnsiTheme="minorEastAsia"/>
                <w:sz w:val="18"/>
                <w:szCs w:val="21"/>
              </w:rPr>
            </w:pPr>
            <w:r w:rsidRPr="00B34CD0">
              <w:rPr>
                <w:rFonts w:asciiTheme="minorEastAsia" w:hAnsiTheme="minorEastAsia" w:hint="eastAsia"/>
                <w:sz w:val="18"/>
                <w:szCs w:val="21"/>
              </w:rPr>
              <w:t>支架</w:t>
            </w:r>
            <w:proofErr w:type="gramStart"/>
            <w:r w:rsidRPr="00B34CD0">
              <w:rPr>
                <w:rFonts w:asciiTheme="minorEastAsia" w:hAnsiTheme="minorEastAsia" w:hint="eastAsia"/>
                <w:sz w:val="18"/>
                <w:szCs w:val="21"/>
              </w:rPr>
              <w:t>下限位</w:t>
            </w:r>
            <w:proofErr w:type="gramEnd"/>
          </w:p>
        </w:tc>
        <w:tc>
          <w:tcPr>
            <w:tcW w:w="4082" w:type="dxa"/>
            <w:vAlign w:val="bottom"/>
          </w:tcPr>
          <w:p w14:paraId="50625B2E" w14:textId="77777777" w:rsidR="00DC24E3" w:rsidRPr="00360F6A" w:rsidRDefault="00B34CD0" w:rsidP="00FD76EC">
            <w:pPr>
              <w:widowControl/>
              <w:jc w:val="left"/>
              <w:rPr>
                <w:rFonts w:asciiTheme="minorEastAsia" w:hAnsiTheme="minorEastAsia"/>
                <w:sz w:val="18"/>
                <w:szCs w:val="21"/>
              </w:rPr>
            </w:pPr>
            <w:r>
              <w:rPr>
                <w:rFonts w:asciiTheme="minorEastAsia" w:hAnsiTheme="minorEastAsia" w:hint="eastAsia"/>
                <w:sz w:val="18"/>
                <w:szCs w:val="21"/>
              </w:rPr>
              <w:t>如果定义了此限位开关，则支架下降直到此限位开关有效时才停止下降。</w:t>
            </w:r>
          </w:p>
        </w:tc>
      </w:tr>
    </w:tbl>
    <w:p w14:paraId="0193AD40" w14:textId="77777777" w:rsidR="00274940" w:rsidRPr="00360F6A" w:rsidRDefault="00274940" w:rsidP="00274940">
      <w:pPr>
        <w:pStyle w:val="2"/>
        <w:spacing w:before="120" w:after="0" w:line="415" w:lineRule="auto"/>
        <w:rPr>
          <w:sz w:val="24"/>
        </w:rPr>
      </w:pPr>
      <w:bookmarkStart w:id="46" w:name="_Toc35596472"/>
      <w:r w:rsidRPr="00360F6A">
        <w:rPr>
          <w:rFonts w:hint="eastAsia"/>
          <w:sz w:val="24"/>
        </w:rPr>
        <w:t>7.3</w:t>
      </w:r>
      <w:r w:rsidRPr="00360F6A">
        <w:rPr>
          <w:rFonts w:hint="eastAsia"/>
          <w:sz w:val="24"/>
        </w:rPr>
        <w:t>输出</w:t>
      </w:r>
      <w:r w:rsidRPr="00360F6A">
        <w:rPr>
          <w:rFonts w:hint="eastAsia"/>
          <w:sz w:val="24"/>
        </w:rPr>
        <w:t>IO</w:t>
      </w:r>
      <w:r w:rsidRPr="00360F6A">
        <w:rPr>
          <w:rFonts w:hint="eastAsia"/>
          <w:sz w:val="24"/>
        </w:rPr>
        <w:t>定义</w:t>
      </w:r>
      <w:bookmarkEnd w:id="46"/>
    </w:p>
    <w:p w14:paraId="196A11AC" w14:textId="77777777" w:rsidR="00A17CF8" w:rsidRPr="00360F6A" w:rsidRDefault="00443436" w:rsidP="00A17CF8">
      <w:pPr>
        <w:spacing w:line="380" w:lineRule="exact"/>
        <w:ind w:firstLine="420"/>
        <w:rPr>
          <w:rFonts w:ascii="宋体" w:hAnsi="宋体"/>
          <w:sz w:val="18"/>
          <w:szCs w:val="21"/>
        </w:rPr>
      </w:pPr>
      <w:r w:rsidRPr="00360F6A">
        <w:rPr>
          <w:rFonts w:ascii="宋体" w:hAnsi="宋体" w:hint="eastAsia"/>
          <w:sz w:val="18"/>
          <w:szCs w:val="21"/>
        </w:rPr>
        <w:t>在“输入IO定义”界面点击顶部【输出IO定义】按键进入“</w:t>
      </w:r>
      <w:r w:rsidR="00A17CF8" w:rsidRPr="00360F6A">
        <w:rPr>
          <w:rFonts w:ascii="宋体" w:hAnsi="宋体" w:hint="eastAsia"/>
          <w:sz w:val="18"/>
          <w:szCs w:val="21"/>
        </w:rPr>
        <w:t>输出</w:t>
      </w:r>
      <w:r w:rsidRPr="00360F6A">
        <w:rPr>
          <w:rFonts w:ascii="宋体" w:hAnsi="宋体" w:hint="eastAsia"/>
          <w:sz w:val="18"/>
          <w:szCs w:val="21"/>
        </w:rPr>
        <w:t>IO</w:t>
      </w:r>
      <w:r w:rsidR="00A17CF8" w:rsidRPr="00360F6A">
        <w:rPr>
          <w:rFonts w:ascii="宋体" w:hAnsi="宋体" w:hint="eastAsia"/>
          <w:sz w:val="18"/>
          <w:szCs w:val="21"/>
        </w:rPr>
        <w:t>定义</w:t>
      </w:r>
      <w:r w:rsidRPr="00360F6A">
        <w:rPr>
          <w:rFonts w:ascii="宋体" w:hAnsi="宋体" w:hint="eastAsia"/>
          <w:sz w:val="18"/>
          <w:szCs w:val="21"/>
        </w:rPr>
        <w:t>”</w:t>
      </w:r>
      <w:r w:rsidR="00A17CF8" w:rsidRPr="00360F6A">
        <w:rPr>
          <w:rFonts w:ascii="宋体" w:hAnsi="宋体" w:hint="eastAsia"/>
          <w:sz w:val="18"/>
          <w:szCs w:val="21"/>
        </w:rPr>
        <w:t>界面</w:t>
      </w:r>
      <w:r w:rsidRPr="00360F6A">
        <w:rPr>
          <w:rFonts w:ascii="宋体" w:hAnsi="宋体" w:hint="eastAsia"/>
          <w:sz w:val="18"/>
          <w:szCs w:val="21"/>
        </w:rPr>
        <w:t>，</w:t>
      </w:r>
      <w:r w:rsidR="00A17CF8" w:rsidRPr="00360F6A">
        <w:rPr>
          <w:rFonts w:ascii="宋体" w:hAnsi="宋体" w:hint="eastAsia"/>
          <w:sz w:val="18"/>
          <w:szCs w:val="21"/>
        </w:rPr>
        <w:t>如下图所示：</w:t>
      </w:r>
    </w:p>
    <w:p w14:paraId="1534A76A" w14:textId="77777777" w:rsidR="00C061E5" w:rsidRPr="00360F6A" w:rsidRDefault="00144CB6" w:rsidP="00C061E5">
      <w:pPr>
        <w:jc w:val="center"/>
        <w:rPr>
          <w:sz w:val="18"/>
        </w:rPr>
      </w:pPr>
      <w:r>
        <w:object w:dxaOrig="7500" w:dyaOrig="4726" w14:anchorId="7CB8C6BA">
          <v:shape id="_x0000_i1111" type="#_x0000_t75" style="width:201.75pt;height:126.75pt" o:ole="">
            <v:imagedata r:id="rId176" o:title=""/>
          </v:shape>
          <o:OLEObject Type="Embed" ProgID="Visio.Drawing.15" ShapeID="_x0000_i1111" DrawAspect="Content" ObjectID="_1653925148" r:id="rId177"/>
        </w:object>
      </w:r>
      <w:r w:rsidR="00EA49DD" w:rsidRPr="00360F6A">
        <w:rPr>
          <w:rFonts w:hint="eastAsia"/>
          <w:sz w:val="18"/>
        </w:rPr>
        <w:t xml:space="preserve">  </w:t>
      </w:r>
    </w:p>
    <w:p w14:paraId="200747C4" w14:textId="77777777" w:rsidR="00A17CF8" w:rsidRDefault="00C061E5" w:rsidP="008B35A3">
      <w:pPr>
        <w:ind w:firstLineChars="200" w:firstLine="360"/>
        <w:jc w:val="left"/>
        <w:rPr>
          <w:rFonts w:ascii="宋体" w:hAnsi="宋体"/>
          <w:sz w:val="18"/>
          <w:szCs w:val="21"/>
        </w:rPr>
      </w:pPr>
      <w:r w:rsidRPr="00360F6A">
        <w:rPr>
          <w:rFonts w:hint="eastAsia"/>
          <w:sz w:val="18"/>
        </w:rPr>
        <w:t xml:space="preserve"> </w:t>
      </w:r>
      <w:r w:rsidR="00144CB6">
        <w:rPr>
          <w:rFonts w:asciiTheme="minorEastAsia" w:hAnsiTheme="minorEastAsia" w:hint="eastAsia"/>
          <w:sz w:val="18"/>
          <w:szCs w:val="18"/>
        </w:rPr>
        <w:t>当需要修改时，直接点击白色方框范围内可进入输出开关量功能选择界面。如下图所所示：</w:t>
      </w:r>
      <w:r w:rsidR="00144CB6" w:rsidRPr="00360F6A">
        <w:rPr>
          <w:rFonts w:ascii="宋体" w:hAnsi="宋体"/>
          <w:sz w:val="18"/>
          <w:szCs w:val="21"/>
        </w:rPr>
        <w:t xml:space="preserve"> </w:t>
      </w:r>
    </w:p>
    <w:p w14:paraId="5258F984" w14:textId="77777777" w:rsidR="008B35A3" w:rsidRPr="00360F6A" w:rsidRDefault="008B35A3" w:rsidP="008B35A3">
      <w:pPr>
        <w:jc w:val="center"/>
        <w:rPr>
          <w:rFonts w:ascii="宋体" w:hAnsi="宋体"/>
          <w:sz w:val="18"/>
          <w:szCs w:val="21"/>
        </w:rPr>
      </w:pPr>
      <w:r>
        <w:object w:dxaOrig="7981" w:dyaOrig="6511" w14:anchorId="57ACD304">
          <v:shape id="_x0000_i1112" type="#_x0000_t75" style="width:215.25pt;height:175.5pt" o:ole="">
            <v:imagedata r:id="rId178" o:title=""/>
          </v:shape>
          <o:OLEObject Type="Embed" ProgID="Visio.Drawing.15" ShapeID="_x0000_i1112" DrawAspect="Content" ObjectID="_1653925149" r:id="rId179"/>
        </w:object>
      </w:r>
    </w:p>
    <w:tbl>
      <w:tblPr>
        <w:tblStyle w:val="a8"/>
        <w:tblW w:w="0" w:type="auto"/>
        <w:jc w:val="center"/>
        <w:tblLook w:val="01E0" w:firstRow="1" w:lastRow="1" w:firstColumn="1" w:lastColumn="1" w:noHBand="0" w:noVBand="0"/>
      </w:tblPr>
      <w:tblGrid>
        <w:gridCol w:w="1129"/>
        <w:gridCol w:w="4395"/>
      </w:tblGrid>
      <w:tr w:rsidR="004050BD" w:rsidRPr="00360F6A" w14:paraId="46C07364" w14:textId="77777777" w:rsidTr="005A4D88">
        <w:trPr>
          <w:jc w:val="center"/>
        </w:trPr>
        <w:tc>
          <w:tcPr>
            <w:tcW w:w="1129" w:type="dxa"/>
          </w:tcPr>
          <w:p w14:paraId="3A690DD7" w14:textId="77777777" w:rsidR="004050BD" w:rsidRPr="00360F6A" w:rsidRDefault="004050BD" w:rsidP="00041963">
            <w:pPr>
              <w:jc w:val="center"/>
              <w:rPr>
                <w:rFonts w:ascii="宋体" w:hAnsi="宋体"/>
                <w:b/>
                <w:spacing w:val="20"/>
                <w:sz w:val="18"/>
                <w:szCs w:val="21"/>
              </w:rPr>
            </w:pPr>
            <w:r w:rsidRPr="00360F6A">
              <w:rPr>
                <w:rFonts w:ascii="宋体" w:hAnsi="宋体" w:hint="eastAsia"/>
                <w:b/>
                <w:spacing w:val="20"/>
                <w:sz w:val="18"/>
                <w:szCs w:val="21"/>
              </w:rPr>
              <w:t>实际含义</w:t>
            </w:r>
          </w:p>
        </w:tc>
        <w:tc>
          <w:tcPr>
            <w:tcW w:w="4395" w:type="dxa"/>
          </w:tcPr>
          <w:p w14:paraId="6B44BAD5" w14:textId="77777777" w:rsidR="004050BD" w:rsidRPr="00360F6A" w:rsidRDefault="004050BD" w:rsidP="00041963">
            <w:pPr>
              <w:jc w:val="center"/>
              <w:rPr>
                <w:rFonts w:ascii="宋体" w:hAnsi="宋体"/>
                <w:b/>
                <w:spacing w:val="20"/>
                <w:sz w:val="18"/>
                <w:szCs w:val="21"/>
              </w:rPr>
            </w:pPr>
            <w:r w:rsidRPr="00360F6A">
              <w:rPr>
                <w:rFonts w:ascii="宋体" w:hAnsi="宋体" w:hint="eastAsia"/>
                <w:b/>
                <w:spacing w:val="20"/>
                <w:sz w:val="18"/>
                <w:szCs w:val="21"/>
              </w:rPr>
              <w:t>说  明</w:t>
            </w:r>
          </w:p>
        </w:tc>
      </w:tr>
      <w:tr w:rsidR="004050BD" w:rsidRPr="00360F6A" w14:paraId="4596E5D3" w14:textId="77777777" w:rsidTr="005A4D88">
        <w:trPr>
          <w:jc w:val="center"/>
        </w:trPr>
        <w:tc>
          <w:tcPr>
            <w:tcW w:w="1129" w:type="dxa"/>
          </w:tcPr>
          <w:p w14:paraId="6017A076" w14:textId="77777777" w:rsidR="004050BD" w:rsidRPr="00360F6A" w:rsidRDefault="004050BD" w:rsidP="00041963">
            <w:pPr>
              <w:rPr>
                <w:rFonts w:ascii="宋体" w:hAnsi="宋体"/>
                <w:spacing w:val="20"/>
                <w:sz w:val="18"/>
                <w:szCs w:val="21"/>
              </w:rPr>
            </w:pPr>
            <w:r w:rsidRPr="00360F6A">
              <w:rPr>
                <w:rFonts w:ascii="宋体" w:hAnsi="宋体" w:hint="eastAsia"/>
                <w:spacing w:val="20"/>
                <w:sz w:val="18"/>
                <w:szCs w:val="21"/>
              </w:rPr>
              <w:t>无定义</w:t>
            </w:r>
          </w:p>
        </w:tc>
        <w:tc>
          <w:tcPr>
            <w:tcW w:w="4395" w:type="dxa"/>
          </w:tcPr>
          <w:p w14:paraId="0573C69B" w14:textId="77777777" w:rsidR="004050BD" w:rsidRPr="00360F6A" w:rsidRDefault="004050BD" w:rsidP="00041963">
            <w:pPr>
              <w:rPr>
                <w:rFonts w:ascii="宋体" w:hAnsi="宋体"/>
                <w:spacing w:val="20"/>
                <w:sz w:val="18"/>
                <w:szCs w:val="21"/>
              </w:rPr>
            </w:pPr>
            <w:r w:rsidRPr="00360F6A">
              <w:rPr>
                <w:rFonts w:ascii="宋体" w:hAnsi="宋体" w:hint="eastAsia"/>
                <w:spacing w:val="20"/>
                <w:sz w:val="18"/>
                <w:szCs w:val="21"/>
              </w:rPr>
              <w:t>如端口号定义为无定义</w:t>
            </w:r>
            <w:r w:rsidRPr="00360F6A">
              <w:rPr>
                <w:rFonts w:hint="eastAsia"/>
                <w:spacing w:val="20"/>
                <w:sz w:val="18"/>
                <w:szCs w:val="21"/>
              </w:rPr>
              <w:t>则表示此输出端口无定义。</w:t>
            </w:r>
          </w:p>
        </w:tc>
      </w:tr>
      <w:tr w:rsidR="004050BD" w:rsidRPr="00360F6A" w14:paraId="5A7189B2" w14:textId="77777777" w:rsidTr="005A4D88">
        <w:trPr>
          <w:jc w:val="center"/>
        </w:trPr>
        <w:tc>
          <w:tcPr>
            <w:tcW w:w="1129" w:type="dxa"/>
          </w:tcPr>
          <w:p w14:paraId="48FBAE5D" w14:textId="77777777" w:rsidR="004050BD" w:rsidRPr="00360F6A" w:rsidRDefault="004050BD" w:rsidP="00041963">
            <w:pPr>
              <w:rPr>
                <w:rFonts w:ascii="宋体" w:hAnsi="宋体"/>
                <w:spacing w:val="20"/>
                <w:sz w:val="18"/>
                <w:szCs w:val="21"/>
              </w:rPr>
            </w:pPr>
            <w:r w:rsidRPr="00360F6A">
              <w:rPr>
                <w:rFonts w:ascii="宋体" w:hAnsi="宋体" w:hint="eastAsia"/>
                <w:spacing w:val="20"/>
                <w:sz w:val="18"/>
                <w:szCs w:val="21"/>
              </w:rPr>
              <w:t>运行</w:t>
            </w:r>
          </w:p>
        </w:tc>
        <w:tc>
          <w:tcPr>
            <w:tcW w:w="4395" w:type="dxa"/>
          </w:tcPr>
          <w:p w14:paraId="7A5CF009" w14:textId="77777777" w:rsidR="004050BD" w:rsidRPr="00360F6A" w:rsidRDefault="004050BD" w:rsidP="00041963">
            <w:pPr>
              <w:rPr>
                <w:rFonts w:ascii="宋体" w:hAnsi="宋体"/>
                <w:spacing w:val="20"/>
                <w:sz w:val="18"/>
                <w:szCs w:val="21"/>
              </w:rPr>
            </w:pPr>
            <w:r w:rsidRPr="00360F6A">
              <w:rPr>
                <w:rFonts w:ascii="宋体" w:hAnsi="宋体" w:hint="eastAsia"/>
                <w:spacing w:val="20"/>
                <w:sz w:val="18"/>
                <w:szCs w:val="21"/>
              </w:rPr>
              <w:t>仪表在运行状态时，此信号有效。</w:t>
            </w:r>
          </w:p>
        </w:tc>
      </w:tr>
      <w:tr w:rsidR="004050BD" w:rsidRPr="00360F6A" w14:paraId="2EF8375B" w14:textId="77777777" w:rsidTr="005A4D88">
        <w:trPr>
          <w:jc w:val="center"/>
        </w:trPr>
        <w:tc>
          <w:tcPr>
            <w:tcW w:w="1129" w:type="dxa"/>
          </w:tcPr>
          <w:p w14:paraId="50BC5864" w14:textId="77777777" w:rsidR="004050BD" w:rsidRPr="00360F6A" w:rsidRDefault="004050BD" w:rsidP="00041963">
            <w:pPr>
              <w:rPr>
                <w:rFonts w:ascii="宋体" w:hAnsi="宋体"/>
                <w:spacing w:val="20"/>
                <w:sz w:val="18"/>
                <w:szCs w:val="21"/>
              </w:rPr>
            </w:pPr>
            <w:r w:rsidRPr="00360F6A">
              <w:rPr>
                <w:rFonts w:ascii="宋体" w:hAnsi="宋体" w:hint="eastAsia"/>
                <w:spacing w:val="20"/>
                <w:sz w:val="18"/>
                <w:szCs w:val="21"/>
              </w:rPr>
              <w:t>停止</w:t>
            </w:r>
          </w:p>
        </w:tc>
        <w:tc>
          <w:tcPr>
            <w:tcW w:w="4395" w:type="dxa"/>
          </w:tcPr>
          <w:p w14:paraId="6497CF4A" w14:textId="77777777" w:rsidR="004050BD" w:rsidRPr="00360F6A" w:rsidRDefault="004050BD" w:rsidP="00041963">
            <w:pPr>
              <w:rPr>
                <w:rFonts w:ascii="宋体" w:hAnsi="宋体"/>
                <w:spacing w:val="20"/>
                <w:sz w:val="18"/>
                <w:szCs w:val="21"/>
              </w:rPr>
            </w:pPr>
            <w:r w:rsidRPr="00360F6A">
              <w:rPr>
                <w:rFonts w:ascii="宋体" w:hAnsi="宋体" w:hint="eastAsia"/>
                <w:spacing w:val="20"/>
                <w:sz w:val="18"/>
                <w:szCs w:val="21"/>
              </w:rPr>
              <w:t>仪表在停止状态时，此信号有效。</w:t>
            </w:r>
          </w:p>
        </w:tc>
      </w:tr>
      <w:tr w:rsidR="004050BD" w:rsidRPr="00360F6A" w14:paraId="1A838B57" w14:textId="77777777" w:rsidTr="005A4D88">
        <w:trPr>
          <w:jc w:val="center"/>
        </w:trPr>
        <w:tc>
          <w:tcPr>
            <w:tcW w:w="1129" w:type="dxa"/>
          </w:tcPr>
          <w:p w14:paraId="03706000" w14:textId="77777777" w:rsidR="004050BD" w:rsidRPr="00360F6A" w:rsidRDefault="004050BD" w:rsidP="00041963">
            <w:pPr>
              <w:rPr>
                <w:rFonts w:ascii="宋体" w:hAnsi="宋体"/>
                <w:spacing w:val="20"/>
                <w:sz w:val="18"/>
                <w:szCs w:val="21"/>
              </w:rPr>
            </w:pPr>
            <w:r w:rsidRPr="00360F6A">
              <w:rPr>
                <w:rFonts w:ascii="宋体" w:hAnsi="宋体" w:hint="eastAsia"/>
                <w:spacing w:val="20"/>
                <w:sz w:val="18"/>
                <w:szCs w:val="21"/>
              </w:rPr>
              <w:lastRenderedPageBreak/>
              <w:t>大投</w:t>
            </w:r>
          </w:p>
        </w:tc>
        <w:tc>
          <w:tcPr>
            <w:tcW w:w="4395" w:type="dxa"/>
          </w:tcPr>
          <w:p w14:paraId="091F8D7C" w14:textId="77777777" w:rsidR="004050BD" w:rsidRPr="00360F6A" w:rsidRDefault="004050BD" w:rsidP="00041963">
            <w:pPr>
              <w:rPr>
                <w:rFonts w:ascii="宋体" w:hAnsi="宋体"/>
                <w:spacing w:val="20"/>
                <w:sz w:val="18"/>
                <w:szCs w:val="21"/>
              </w:rPr>
            </w:pPr>
            <w:r w:rsidRPr="00360F6A">
              <w:rPr>
                <w:rFonts w:ascii="宋体" w:hAnsi="宋体" w:hint="eastAsia"/>
                <w:spacing w:val="20"/>
                <w:sz w:val="18"/>
                <w:szCs w:val="21"/>
              </w:rPr>
              <w:t>用于控制加料机构的大出料口。加料过程中，当前重量小于目标值-大投提前量时，此信号有效。</w:t>
            </w:r>
          </w:p>
        </w:tc>
      </w:tr>
      <w:tr w:rsidR="004050BD" w:rsidRPr="00360F6A" w14:paraId="516E7DC7" w14:textId="77777777" w:rsidTr="005A4D88">
        <w:trPr>
          <w:jc w:val="center"/>
        </w:trPr>
        <w:tc>
          <w:tcPr>
            <w:tcW w:w="1129" w:type="dxa"/>
          </w:tcPr>
          <w:p w14:paraId="43855269" w14:textId="77777777" w:rsidR="004050BD" w:rsidRPr="00360F6A" w:rsidRDefault="004050BD" w:rsidP="00041963">
            <w:pPr>
              <w:rPr>
                <w:rFonts w:ascii="宋体" w:hAnsi="宋体"/>
                <w:spacing w:val="20"/>
                <w:sz w:val="18"/>
                <w:szCs w:val="21"/>
              </w:rPr>
            </w:pPr>
            <w:r w:rsidRPr="00360F6A">
              <w:rPr>
                <w:rFonts w:ascii="宋体" w:hAnsi="宋体" w:hint="eastAsia"/>
                <w:spacing w:val="20"/>
                <w:sz w:val="18"/>
                <w:szCs w:val="21"/>
              </w:rPr>
              <w:t>中投</w:t>
            </w:r>
          </w:p>
        </w:tc>
        <w:tc>
          <w:tcPr>
            <w:tcW w:w="4395" w:type="dxa"/>
          </w:tcPr>
          <w:p w14:paraId="6CB75CC2" w14:textId="77777777" w:rsidR="004050BD" w:rsidRPr="00360F6A" w:rsidRDefault="004050BD" w:rsidP="00041963">
            <w:pPr>
              <w:rPr>
                <w:rFonts w:ascii="宋体" w:hAnsi="宋体"/>
                <w:spacing w:val="20"/>
                <w:sz w:val="18"/>
                <w:szCs w:val="21"/>
              </w:rPr>
            </w:pPr>
            <w:r w:rsidRPr="00360F6A">
              <w:rPr>
                <w:rFonts w:ascii="宋体" w:hAnsi="宋体" w:hint="eastAsia"/>
                <w:spacing w:val="20"/>
                <w:sz w:val="18"/>
                <w:szCs w:val="21"/>
              </w:rPr>
              <w:t>用于控制加料机构的中出料口。加料过程中，当前重量小于目标值-中投提前量时，此信号有效。</w:t>
            </w:r>
          </w:p>
        </w:tc>
      </w:tr>
      <w:tr w:rsidR="004050BD" w:rsidRPr="00360F6A" w14:paraId="186A4C75" w14:textId="77777777" w:rsidTr="005A4D88">
        <w:trPr>
          <w:jc w:val="center"/>
        </w:trPr>
        <w:tc>
          <w:tcPr>
            <w:tcW w:w="1129" w:type="dxa"/>
          </w:tcPr>
          <w:p w14:paraId="16DC2C83" w14:textId="77777777" w:rsidR="004050BD" w:rsidRPr="00360F6A" w:rsidRDefault="004050BD" w:rsidP="00041963">
            <w:pPr>
              <w:rPr>
                <w:rFonts w:ascii="宋体" w:hAnsi="宋体"/>
                <w:spacing w:val="20"/>
                <w:sz w:val="18"/>
                <w:szCs w:val="21"/>
              </w:rPr>
            </w:pPr>
            <w:proofErr w:type="gramStart"/>
            <w:r w:rsidRPr="00360F6A">
              <w:rPr>
                <w:rFonts w:ascii="宋体" w:hAnsi="宋体" w:hint="eastAsia"/>
                <w:spacing w:val="20"/>
                <w:sz w:val="18"/>
                <w:szCs w:val="21"/>
              </w:rPr>
              <w:t>小投</w:t>
            </w:r>
            <w:proofErr w:type="gramEnd"/>
          </w:p>
        </w:tc>
        <w:tc>
          <w:tcPr>
            <w:tcW w:w="4395" w:type="dxa"/>
          </w:tcPr>
          <w:p w14:paraId="17A462AD" w14:textId="77777777" w:rsidR="004050BD" w:rsidRPr="00360F6A" w:rsidRDefault="004050BD" w:rsidP="00041963">
            <w:pPr>
              <w:rPr>
                <w:rFonts w:ascii="宋体" w:hAnsi="宋体"/>
                <w:spacing w:val="20"/>
                <w:sz w:val="18"/>
                <w:szCs w:val="21"/>
              </w:rPr>
            </w:pPr>
            <w:r w:rsidRPr="00360F6A">
              <w:rPr>
                <w:rFonts w:ascii="宋体" w:hAnsi="宋体" w:hint="eastAsia"/>
                <w:spacing w:val="20"/>
                <w:sz w:val="18"/>
                <w:szCs w:val="21"/>
              </w:rPr>
              <w:t>用于控制加料机构的小出料口。加料过程中，当前重量小于目标值-落差值时，此信号有效。</w:t>
            </w:r>
          </w:p>
        </w:tc>
      </w:tr>
      <w:tr w:rsidR="004050BD" w:rsidRPr="00360F6A" w14:paraId="625E084A" w14:textId="77777777" w:rsidTr="005A4D88">
        <w:trPr>
          <w:jc w:val="center"/>
        </w:trPr>
        <w:tc>
          <w:tcPr>
            <w:tcW w:w="1129" w:type="dxa"/>
          </w:tcPr>
          <w:p w14:paraId="4103F487" w14:textId="77777777" w:rsidR="004050BD" w:rsidRPr="00360F6A" w:rsidRDefault="004050BD" w:rsidP="00041963">
            <w:pPr>
              <w:rPr>
                <w:rFonts w:ascii="宋体" w:hAnsi="宋体"/>
                <w:spacing w:val="20"/>
                <w:sz w:val="18"/>
                <w:szCs w:val="21"/>
              </w:rPr>
            </w:pPr>
            <w:r w:rsidRPr="00360F6A">
              <w:rPr>
                <w:rFonts w:ascii="宋体" w:hAnsi="宋体" w:hint="eastAsia"/>
                <w:spacing w:val="20"/>
                <w:sz w:val="18"/>
                <w:szCs w:val="21"/>
              </w:rPr>
              <w:t>定值</w:t>
            </w:r>
          </w:p>
        </w:tc>
        <w:tc>
          <w:tcPr>
            <w:tcW w:w="4395" w:type="dxa"/>
          </w:tcPr>
          <w:p w14:paraId="4FC8B895" w14:textId="77777777" w:rsidR="004050BD" w:rsidRPr="00360F6A" w:rsidRDefault="004050BD" w:rsidP="00041963">
            <w:pPr>
              <w:rPr>
                <w:rFonts w:ascii="宋体" w:hAnsi="宋体"/>
                <w:spacing w:val="20"/>
                <w:sz w:val="18"/>
                <w:szCs w:val="21"/>
              </w:rPr>
            </w:pPr>
            <w:r w:rsidRPr="00360F6A">
              <w:rPr>
                <w:rFonts w:ascii="宋体" w:hAnsi="宋体" w:hint="eastAsia"/>
                <w:spacing w:val="20"/>
                <w:sz w:val="18"/>
                <w:szCs w:val="21"/>
              </w:rPr>
              <w:t>用于指示加料过程结束。</w:t>
            </w:r>
            <w:proofErr w:type="gramStart"/>
            <w:r w:rsidRPr="00360F6A">
              <w:rPr>
                <w:rFonts w:ascii="宋体" w:hAnsi="宋体" w:hint="eastAsia"/>
                <w:spacing w:val="20"/>
                <w:sz w:val="18"/>
                <w:szCs w:val="21"/>
              </w:rPr>
              <w:t>小投结束至</w:t>
            </w:r>
            <w:proofErr w:type="gramEnd"/>
            <w:r w:rsidRPr="00360F6A">
              <w:rPr>
                <w:rFonts w:ascii="宋体" w:hAnsi="宋体" w:hint="eastAsia"/>
                <w:spacing w:val="20"/>
                <w:sz w:val="18"/>
                <w:szCs w:val="21"/>
              </w:rPr>
              <w:t>卸料（有斗）或拍袋（无斗）前，此信号有效。</w:t>
            </w:r>
          </w:p>
        </w:tc>
      </w:tr>
      <w:tr w:rsidR="004050BD" w:rsidRPr="00360F6A" w14:paraId="2852CFBB" w14:textId="77777777" w:rsidTr="005A4D88">
        <w:trPr>
          <w:jc w:val="center"/>
        </w:trPr>
        <w:tc>
          <w:tcPr>
            <w:tcW w:w="1129" w:type="dxa"/>
          </w:tcPr>
          <w:p w14:paraId="4C70E8C2" w14:textId="77777777" w:rsidR="004050BD" w:rsidRPr="00360F6A" w:rsidRDefault="004050BD" w:rsidP="00041963">
            <w:pPr>
              <w:rPr>
                <w:rFonts w:ascii="宋体" w:hAnsi="宋体"/>
                <w:spacing w:val="20"/>
                <w:sz w:val="18"/>
                <w:szCs w:val="21"/>
              </w:rPr>
            </w:pPr>
            <w:proofErr w:type="gramStart"/>
            <w:r w:rsidRPr="00360F6A">
              <w:rPr>
                <w:rFonts w:ascii="宋体" w:hAnsi="宋体" w:hint="eastAsia"/>
                <w:spacing w:val="20"/>
                <w:sz w:val="18"/>
                <w:szCs w:val="21"/>
              </w:rPr>
              <w:t>超欠差</w:t>
            </w:r>
            <w:proofErr w:type="gramEnd"/>
          </w:p>
        </w:tc>
        <w:tc>
          <w:tcPr>
            <w:tcW w:w="4395" w:type="dxa"/>
          </w:tcPr>
          <w:p w14:paraId="229E2735" w14:textId="77777777" w:rsidR="004050BD" w:rsidRPr="00360F6A" w:rsidRDefault="004050BD" w:rsidP="00041963">
            <w:pPr>
              <w:rPr>
                <w:rFonts w:ascii="宋体" w:hAnsi="宋体"/>
                <w:spacing w:val="20"/>
                <w:sz w:val="18"/>
                <w:szCs w:val="21"/>
              </w:rPr>
            </w:pPr>
            <w:r w:rsidRPr="00360F6A">
              <w:rPr>
                <w:rFonts w:ascii="宋体" w:hAnsi="宋体" w:hint="eastAsia"/>
                <w:spacing w:val="20"/>
                <w:sz w:val="18"/>
                <w:szCs w:val="21"/>
              </w:rPr>
              <w:t>超差</w:t>
            </w:r>
            <w:proofErr w:type="gramStart"/>
            <w:r w:rsidRPr="00360F6A">
              <w:rPr>
                <w:rFonts w:ascii="宋体" w:hAnsi="宋体" w:hint="eastAsia"/>
                <w:spacing w:val="20"/>
                <w:sz w:val="18"/>
                <w:szCs w:val="21"/>
              </w:rPr>
              <w:t>或欠差时</w:t>
            </w:r>
            <w:proofErr w:type="gramEnd"/>
            <w:r w:rsidRPr="00360F6A">
              <w:rPr>
                <w:rFonts w:ascii="宋体" w:hAnsi="宋体" w:hint="eastAsia"/>
                <w:spacing w:val="20"/>
                <w:sz w:val="18"/>
                <w:szCs w:val="21"/>
              </w:rPr>
              <w:t>，该信号有效。</w:t>
            </w:r>
          </w:p>
        </w:tc>
      </w:tr>
      <w:tr w:rsidR="004050BD" w:rsidRPr="00360F6A" w14:paraId="4D366241" w14:textId="77777777" w:rsidTr="005A4D88">
        <w:trPr>
          <w:jc w:val="center"/>
        </w:trPr>
        <w:tc>
          <w:tcPr>
            <w:tcW w:w="1129" w:type="dxa"/>
          </w:tcPr>
          <w:p w14:paraId="0BF80A9C" w14:textId="77777777" w:rsidR="004050BD" w:rsidRPr="00360F6A" w:rsidRDefault="004050BD" w:rsidP="00041963">
            <w:pPr>
              <w:rPr>
                <w:rFonts w:ascii="宋体" w:hAnsi="宋体"/>
                <w:spacing w:val="20"/>
                <w:sz w:val="18"/>
                <w:szCs w:val="21"/>
              </w:rPr>
            </w:pPr>
            <w:r w:rsidRPr="00360F6A">
              <w:rPr>
                <w:rFonts w:ascii="宋体" w:hAnsi="宋体" w:hint="eastAsia"/>
                <w:spacing w:val="20"/>
                <w:sz w:val="18"/>
                <w:szCs w:val="21"/>
              </w:rPr>
              <w:t>报警</w:t>
            </w:r>
          </w:p>
        </w:tc>
        <w:tc>
          <w:tcPr>
            <w:tcW w:w="4395" w:type="dxa"/>
          </w:tcPr>
          <w:p w14:paraId="45BBB5B3" w14:textId="77777777" w:rsidR="004050BD" w:rsidRPr="00360F6A" w:rsidRDefault="004050BD" w:rsidP="00041963">
            <w:pPr>
              <w:rPr>
                <w:rFonts w:ascii="宋体" w:hAnsi="宋体"/>
                <w:spacing w:val="20"/>
                <w:sz w:val="18"/>
                <w:szCs w:val="21"/>
              </w:rPr>
            </w:pPr>
            <w:r w:rsidRPr="00360F6A">
              <w:rPr>
                <w:rFonts w:ascii="宋体" w:hAnsi="宋体" w:hint="eastAsia"/>
                <w:spacing w:val="20"/>
                <w:sz w:val="18"/>
                <w:szCs w:val="21"/>
              </w:rPr>
              <w:t>仪表出现超差、批次数到等报警时，该输出有效。</w:t>
            </w:r>
          </w:p>
        </w:tc>
      </w:tr>
      <w:tr w:rsidR="004050BD" w:rsidRPr="00360F6A" w14:paraId="54D84182" w14:textId="77777777" w:rsidTr="005A4D88">
        <w:trPr>
          <w:jc w:val="center"/>
        </w:trPr>
        <w:tc>
          <w:tcPr>
            <w:tcW w:w="1129" w:type="dxa"/>
          </w:tcPr>
          <w:p w14:paraId="3A64235E" w14:textId="77777777" w:rsidR="004050BD" w:rsidRPr="00360F6A" w:rsidRDefault="004050BD" w:rsidP="00041963">
            <w:pPr>
              <w:rPr>
                <w:rFonts w:ascii="宋体" w:hAnsi="宋体"/>
                <w:spacing w:val="20"/>
                <w:sz w:val="18"/>
                <w:szCs w:val="21"/>
              </w:rPr>
            </w:pPr>
            <w:r w:rsidRPr="00360F6A">
              <w:rPr>
                <w:rFonts w:ascii="宋体" w:hAnsi="宋体" w:hint="eastAsia"/>
                <w:spacing w:val="20"/>
                <w:sz w:val="18"/>
                <w:szCs w:val="21"/>
              </w:rPr>
              <w:t>夹袋</w:t>
            </w:r>
          </w:p>
        </w:tc>
        <w:tc>
          <w:tcPr>
            <w:tcW w:w="4395" w:type="dxa"/>
          </w:tcPr>
          <w:p w14:paraId="2EAD9921" w14:textId="77777777" w:rsidR="004050BD" w:rsidRPr="00360F6A" w:rsidRDefault="004050BD" w:rsidP="00041963">
            <w:pPr>
              <w:rPr>
                <w:rFonts w:ascii="宋体" w:hAnsi="宋体"/>
                <w:spacing w:val="20"/>
                <w:sz w:val="18"/>
                <w:szCs w:val="21"/>
              </w:rPr>
            </w:pPr>
            <w:r w:rsidRPr="00360F6A">
              <w:rPr>
                <w:rFonts w:ascii="宋体" w:hAnsi="宋体" w:hint="eastAsia"/>
                <w:spacing w:val="20"/>
                <w:sz w:val="18"/>
                <w:szCs w:val="21"/>
              </w:rPr>
              <w:t>用于控制夹袋机构，该信号有效实现夹袋；该信号无效即松袋。</w:t>
            </w:r>
          </w:p>
        </w:tc>
      </w:tr>
      <w:tr w:rsidR="004050BD" w:rsidRPr="00360F6A" w14:paraId="662DCAFB" w14:textId="77777777" w:rsidTr="005A4D88">
        <w:trPr>
          <w:jc w:val="center"/>
        </w:trPr>
        <w:tc>
          <w:tcPr>
            <w:tcW w:w="1129" w:type="dxa"/>
          </w:tcPr>
          <w:p w14:paraId="0755ECC0" w14:textId="77777777" w:rsidR="004050BD" w:rsidRPr="00360F6A" w:rsidRDefault="004050BD" w:rsidP="00041963">
            <w:pPr>
              <w:rPr>
                <w:rFonts w:ascii="宋体" w:hAnsi="宋体"/>
                <w:spacing w:val="20"/>
                <w:sz w:val="18"/>
                <w:szCs w:val="21"/>
              </w:rPr>
            </w:pPr>
            <w:proofErr w:type="gramStart"/>
            <w:r w:rsidRPr="00360F6A">
              <w:rPr>
                <w:rFonts w:ascii="宋体" w:hAnsi="宋体" w:hint="eastAsia"/>
                <w:spacing w:val="20"/>
                <w:sz w:val="18"/>
                <w:szCs w:val="21"/>
              </w:rPr>
              <w:t>拍袋</w:t>
            </w:r>
            <w:r w:rsidR="007A5460" w:rsidRPr="00360F6A">
              <w:rPr>
                <w:rFonts w:ascii="宋体" w:hAnsi="宋体" w:hint="eastAsia"/>
                <w:spacing w:val="20"/>
                <w:sz w:val="18"/>
                <w:szCs w:val="21"/>
              </w:rPr>
              <w:t>/推袋</w:t>
            </w:r>
            <w:proofErr w:type="gramEnd"/>
          </w:p>
        </w:tc>
        <w:tc>
          <w:tcPr>
            <w:tcW w:w="4395" w:type="dxa"/>
          </w:tcPr>
          <w:p w14:paraId="06683109" w14:textId="77777777" w:rsidR="004050BD" w:rsidRPr="00360F6A" w:rsidRDefault="004050BD" w:rsidP="00041963">
            <w:pPr>
              <w:rPr>
                <w:rFonts w:ascii="宋体" w:hAnsi="宋体"/>
                <w:spacing w:val="20"/>
                <w:sz w:val="18"/>
                <w:szCs w:val="21"/>
              </w:rPr>
            </w:pPr>
            <w:r w:rsidRPr="00360F6A">
              <w:rPr>
                <w:rFonts w:ascii="宋体" w:hAnsi="宋体" w:hint="eastAsia"/>
                <w:spacing w:val="20"/>
                <w:sz w:val="18"/>
                <w:szCs w:val="21"/>
              </w:rPr>
              <w:t>用于控制</w:t>
            </w:r>
            <w:proofErr w:type="gramStart"/>
            <w:r w:rsidRPr="00360F6A">
              <w:rPr>
                <w:rFonts w:ascii="宋体" w:hAnsi="宋体" w:hint="eastAsia"/>
                <w:spacing w:val="20"/>
                <w:sz w:val="18"/>
                <w:szCs w:val="21"/>
              </w:rPr>
              <w:t>拍袋机</w:t>
            </w:r>
            <w:proofErr w:type="gramEnd"/>
            <w:r w:rsidRPr="00360F6A">
              <w:rPr>
                <w:rFonts w:ascii="宋体" w:hAnsi="宋体" w:hint="eastAsia"/>
                <w:spacing w:val="20"/>
                <w:sz w:val="18"/>
                <w:szCs w:val="21"/>
              </w:rPr>
              <w:t>。</w:t>
            </w:r>
          </w:p>
        </w:tc>
      </w:tr>
      <w:tr w:rsidR="004050BD" w:rsidRPr="00360F6A" w14:paraId="09E2FC64" w14:textId="77777777" w:rsidTr="005A4D88">
        <w:trPr>
          <w:jc w:val="center"/>
        </w:trPr>
        <w:tc>
          <w:tcPr>
            <w:tcW w:w="1129" w:type="dxa"/>
          </w:tcPr>
          <w:p w14:paraId="05D0FF8A" w14:textId="77777777" w:rsidR="004050BD" w:rsidRPr="00360F6A" w:rsidRDefault="004050BD" w:rsidP="00041963">
            <w:pPr>
              <w:rPr>
                <w:rFonts w:ascii="宋体" w:hAnsi="宋体"/>
                <w:spacing w:val="20"/>
                <w:sz w:val="18"/>
                <w:szCs w:val="21"/>
              </w:rPr>
            </w:pPr>
            <w:r w:rsidRPr="00360F6A">
              <w:rPr>
                <w:rFonts w:ascii="宋体" w:hAnsi="宋体" w:hint="eastAsia"/>
                <w:spacing w:val="20"/>
                <w:sz w:val="18"/>
                <w:szCs w:val="21"/>
              </w:rPr>
              <w:t>卸料</w:t>
            </w:r>
          </w:p>
        </w:tc>
        <w:tc>
          <w:tcPr>
            <w:tcW w:w="4395" w:type="dxa"/>
          </w:tcPr>
          <w:p w14:paraId="3DE80A61" w14:textId="77777777" w:rsidR="004050BD" w:rsidRPr="00360F6A" w:rsidRDefault="004050BD" w:rsidP="00041963">
            <w:pPr>
              <w:rPr>
                <w:rFonts w:ascii="宋体" w:hAnsi="宋体"/>
                <w:spacing w:val="20"/>
                <w:sz w:val="18"/>
                <w:szCs w:val="21"/>
              </w:rPr>
            </w:pPr>
            <w:r w:rsidRPr="00360F6A">
              <w:rPr>
                <w:rFonts w:ascii="宋体" w:hAnsi="宋体" w:hint="eastAsia"/>
                <w:spacing w:val="20"/>
                <w:sz w:val="18"/>
                <w:szCs w:val="21"/>
              </w:rPr>
              <w:t>用于控制计量斗的卸料门。</w:t>
            </w:r>
            <w:r w:rsidRPr="00360F6A">
              <w:rPr>
                <w:b/>
                <w:spacing w:val="20"/>
                <w:sz w:val="18"/>
                <w:szCs w:val="21"/>
              </w:rPr>
              <w:t>t4</w:t>
            </w:r>
            <w:r w:rsidRPr="00360F6A">
              <w:rPr>
                <w:rFonts w:ascii="宋体" w:hAnsi="宋体" w:hint="eastAsia"/>
                <w:spacing w:val="20"/>
                <w:sz w:val="18"/>
                <w:szCs w:val="21"/>
              </w:rPr>
              <w:t>时间到后该信号有效，使物料从计量斗卸入包装袋内。</w:t>
            </w:r>
          </w:p>
        </w:tc>
      </w:tr>
      <w:tr w:rsidR="004050BD" w:rsidRPr="00360F6A" w14:paraId="047B9D79" w14:textId="77777777" w:rsidTr="005A4D88">
        <w:trPr>
          <w:jc w:val="center"/>
        </w:trPr>
        <w:tc>
          <w:tcPr>
            <w:tcW w:w="1129" w:type="dxa"/>
          </w:tcPr>
          <w:p w14:paraId="63F930F0" w14:textId="77777777" w:rsidR="004050BD" w:rsidRPr="00360F6A" w:rsidRDefault="004050BD" w:rsidP="00041963">
            <w:pPr>
              <w:rPr>
                <w:rFonts w:ascii="宋体" w:hAnsi="宋体"/>
                <w:spacing w:val="20"/>
                <w:sz w:val="18"/>
                <w:szCs w:val="21"/>
              </w:rPr>
            </w:pPr>
            <w:proofErr w:type="gramStart"/>
            <w:r w:rsidRPr="00360F6A">
              <w:rPr>
                <w:rFonts w:ascii="宋体" w:hAnsi="宋体" w:hint="eastAsia"/>
                <w:spacing w:val="20"/>
                <w:sz w:val="18"/>
                <w:szCs w:val="21"/>
              </w:rPr>
              <w:t>零区</w:t>
            </w:r>
            <w:proofErr w:type="gramEnd"/>
          </w:p>
        </w:tc>
        <w:tc>
          <w:tcPr>
            <w:tcW w:w="4395" w:type="dxa"/>
          </w:tcPr>
          <w:p w14:paraId="69D75242" w14:textId="77777777" w:rsidR="004050BD" w:rsidRPr="00360F6A" w:rsidRDefault="004050BD" w:rsidP="00041963">
            <w:pPr>
              <w:rPr>
                <w:rFonts w:ascii="宋体" w:hAnsi="宋体"/>
                <w:spacing w:val="20"/>
                <w:sz w:val="18"/>
                <w:szCs w:val="21"/>
              </w:rPr>
            </w:pPr>
            <w:r w:rsidRPr="00360F6A">
              <w:rPr>
                <w:rFonts w:ascii="宋体" w:hAnsi="宋体" w:hint="eastAsia"/>
                <w:spacing w:val="20"/>
                <w:sz w:val="18"/>
                <w:szCs w:val="21"/>
              </w:rPr>
              <w:t>当前净重小于所设定的近零值时，此信号有效</w:t>
            </w:r>
          </w:p>
        </w:tc>
      </w:tr>
      <w:tr w:rsidR="004050BD" w:rsidRPr="00360F6A" w14:paraId="651BB548" w14:textId="77777777" w:rsidTr="005A4D88">
        <w:trPr>
          <w:jc w:val="center"/>
        </w:trPr>
        <w:tc>
          <w:tcPr>
            <w:tcW w:w="1129" w:type="dxa"/>
          </w:tcPr>
          <w:p w14:paraId="1554E93A" w14:textId="77777777" w:rsidR="004050BD" w:rsidRPr="00360F6A" w:rsidRDefault="004050BD" w:rsidP="00041963">
            <w:pPr>
              <w:rPr>
                <w:rFonts w:ascii="宋体" w:hAnsi="宋体"/>
                <w:spacing w:val="20"/>
                <w:sz w:val="18"/>
                <w:szCs w:val="21"/>
              </w:rPr>
            </w:pPr>
            <w:r w:rsidRPr="00360F6A">
              <w:rPr>
                <w:rFonts w:ascii="宋体" w:hAnsi="宋体" w:hint="eastAsia"/>
                <w:spacing w:val="20"/>
                <w:sz w:val="18"/>
                <w:szCs w:val="21"/>
              </w:rPr>
              <w:t>供料</w:t>
            </w:r>
          </w:p>
        </w:tc>
        <w:tc>
          <w:tcPr>
            <w:tcW w:w="4395" w:type="dxa"/>
          </w:tcPr>
          <w:p w14:paraId="7584075F" w14:textId="77777777" w:rsidR="004050BD" w:rsidRPr="00360F6A" w:rsidRDefault="004050BD" w:rsidP="00041963">
            <w:pPr>
              <w:rPr>
                <w:rFonts w:ascii="宋体" w:hAnsi="宋体"/>
                <w:spacing w:val="20"/>
                <w:sz w:val="18"/>
                <w:szCs w:val="21"/>
              </w:rPr>
            </w:pPr>
            <w:r w:rsidRPr="00360F6A">
              <w:rPr>
                <w:rFonts w:ascii="宋体" w:hAnsi="宋体" w:hint="eastAsia"/>
                <w:spacing w:val="20"/>
                <w:sz w:val="18"/>
                <w:szCs w:val="21"/>
              </w:rPr>
              <w:t>用于控制包装秤前端的供料机构，当备料斗下料位输入无效时，该输出有效；当备料斗上料位有效时，仪表使该输出无效。</w:t>
            </w:r>
          </w:p>
        </w:tc>
      </w:tr>
      <w:tr w:rsidR="007A5460" w:rsidRPr="00360F6A" w14:paraId="7685722E" w14:textId="77777777" w:rsidTr="005A4D88">
        <w:trPr>
          <w:jc w:val="center"/>
        </w:trPr>
        <w:tc>
          <w:tcPr>
            <w:tcW w:w="1129" w:type="dxa"/>
          </w:tcPr>
          <w:p w14:paraId="7306690A" w14:textId="77777777" w:rsidR="007A5460" w:rsidRPr="00360F6A" w:rsidRDefault="007A5460" w:rsidP="007A5460">
            <w:pPr>
              <w:rPr>
                <w:rFonts w:ascii="宋体" w:hAnsi="宋体"/>
                <w:spacing w:val="20"/>
                <w:sz w:val="18"/>
                <w:szCs w:val="21"/>
              </w:rPr>
            </w:pPr>
            <w:r w:rsidRPr="00360F6A">
              <w:rPr>
                <w:rFonts w:ascii="宋体" w:hAnsi="宋体" w:hint="eastAsia"/>
                <w:spacing w:val="20"/>
                <w:sz w:val="18"/>
                <w:szCs w:val="21"/>
              </w:rPr>
              <w:t>批次完成</w:t>
            </w:r>
          </w:p>
        </w:tc>
        <w:tc>
          <w:tcPr>
            <w:tcW w:w="4395" w:type="dxa"/>
          </w:tcPr>
          <w:p w14:paraId="57F89553" w14:textId="77777777" w:rsidR="007A5460" w:rsidRPr="00360F6A" w:rsidRDefault="007A5460" w:rsidP="007A5460">
            <w:pPr>
              <w:rPr>
                <w:rFonts w:ascii="宋体" w:hAnsi="宋体"/>
                <w:spacing w:val="20"/>
                <w:sz w:val="18"/>
                <w:szCs w:val="21"/>
              </w:rPr>
            </w:pPr>
            <w:r w:rsidRPr="00360F6A">
              <w:rPr>
                <w:rFonts w:ascii="宋体" w:hAnsi="宋体" w:hint="eastAsia"/>
                <w:spacing w:val="20"/>
                <w:sz w:val="18"/>
                <w:szCs w:val="21"/>
              </w:rPr>
              <w:t>当仪表完成所设定的批次后，该输出有效。</w:t>
            </w:r>
          </w:p>
        </w:tc>
      </w:tr>
      <w:tr w:rsidR="007A5460" w:rsidRPr="00360F6A" w14:paraId="365C95D8" w14:textId="77777777" w:rsidTr="005A4D88">
        <w:trPr>
          <w:jc w:val="center"/>
        </w:trPr>
        <w:tc>
          <w:tcPr>
            <w:tcW w:w="1129" w:type="dxa"/>
          </w:tcPr>
          <w:p w14:paraId="787A5787" w14:textId="77777777" w:rsidR="007A5460" w:rsidRPr="00360F6A" w:rsidRDefault="007A5460" w:rsidP="007A5460">
            <w:pPr>
              <w:rPr>
                <w:rFonts w:ascii="宋体" w:hAnsi="宋体"/>
                <w:spacing w:val="20"/>
                <w:sz w:val="18"/>
                <w:szCs w:val="21"/>
              </w:rPr>
            </w:pPr>
            <w:r w:rsidRPr="00360F6A">
              <w:rPr>
                <w:rFonts w:ascii="宋体" w:hAnsi="宋体" w:hint="eastAsia"/>
                <w:spacing w:val="20"/>
                <w:sz w:val="18"/>
                <w:szCs w:val="21"/>
              </w:rPr>
              <w:t>缺料</w:t>
            </w:r>
          </w:p>
        </w:tc>
        <w:tc>
          <w:tcPr>
            <w:tcW w:w="4395" w:type="dxa"/>
          </w:tcPr>
          <w:p w14:paraId="087CC9F6" w14:textId="77777777" w:rsidR="007A5460" w:rsidRPr="00360F6A" w:rsidRDefault="007A5460" w:rsidP="007A5460">
            <w:pPr>
              <w:rPr>
                <w:rFonts w:ascii="宋体" w:hAnsi="宋体"/>
                <w:spacing w:val="20"/>
                <w:sz w:val="18"/>
                <w:szCs w:val="21"/>
              </w:rPr>
            </w:pPr>
            <w:r w:rsidRPr="00360F6A">
              <w:rPr>
                <w:rFonts w:ascii="宋体" w:hAnsi="宋体" w:hint="eastAsia"/>
                <w:spacing w:val="20"/>
                <w:sz w:val="18"/>
                <w:szCs w:val="21"/>
              </w:rPr>
              <w:t>下料位输入被选择并且该输入无效时，该输出有效。</w:t>
            </w:r>
          </w:p>
        </w:tc>
      </w:tr>
      <w:tr w:rsidR="007A5460" w:rsidRPr="00360F6A" w14:paraId="5C14E8D1" w14:textId="77777777" w:rsidTr="005A4D88">
        <w:trPr>
          <w:jc w:val="center"/>
        </w:trPr>
        <w:tc>
          <w:tcPr>
            <w:tcW w:w="1129" w:type="dxa"/>
          </w:tcPr>
          <w:p w14:paraId="18ED5125" w14:textId="77777777" w:rsidR="007A5460" w:rsidRPr="00360F6A" w:rsidRDefault="007A5460" w:rsidP="007A5460">
            <w:pPr>
              <w:rPr>
                <w:rFonts w:ascii="宋体" w:hAnsi="宋体"/>
                <w:spacing w:val="20"/>
                <w:sz w:val="18"/>
                <w:szCs w:val="21"/>
              </w:rPr>
            </w:pPr>
            <w:proofErr w:type="gramStart"/>
            <w:r w:rsidRPr="00360F6A">
              <w:rPr>
                <w:rFonts w:ascii="宋体" w:hAnsi="宋体" w:hint="eastAsia"/>
                <w:spacing w:val="20"/>
                <w:sz w:val="18"/>
                <w:szCs w:val="21"/>
              </w:rPr>
              <w:lastRenderedPageBreak/>
              <w:t>卸料振打</w:t>
            </w:r>
            <w:proofErr w:type="gramEnd"/>
          </w:p>
        </w:tc>
        <w:tc>
          <w:tcPr>
            <w:tcW w:w="4395" w:type="dxa"/>
          </w:tcPr>
          <w:p w14:paraId="634EAB77" w14:textId="77777777" w:rsidR="007A5460" w:rsidRPr="00360F6A" w:rsidRDefault="00041963" w:rsidP="007A5460">
            <w:pPr>
              <w:rPr>
                <w:rFonts w:ascii="宋体" w:hAnsi="宋体"/>
                <w:spacing w:val="20"/>
                <w:sz w:val="18"/>
                <w:szCs w:val="21"/>
              </w:rPr>
            </w:pPr>
            <w:r w:rsidRPr="00360F6A">
              <w:rPr>
                <w:rFonts w:ascii="宋体" w:hAnsi="宋体" w:hint="eastAsia"/>
                <w:spacing w:val="20"/>
                <w:sz w:val="18"/>
                <w:szCs w:val="21"/>
              </w:rPr>
              <w:t>用于控制</w:t>
            </w:r>
            <w:proofErr w:type="gramStart"/>
            <w:r w:rsidRPr="00360F6A">
              <w:rPr>
                <w:rFonts w:ascii="宋体" w:hAnsi="宋体" w:hint="eastAsia"/>
                <w:spacing w:val="20"/>
                <w:sz w:val="18"/>
                <w:szCs w:val="21"/>
              </w:rPr>
              <w:t>卸料振打机</w:t>
            </w:r>
            <w:proofErr w:type="gramEnd"/>
            <w:r w:rsidRPr="00360F6A">
              <w:rPr>
                <w:rFonts w:ascii="宋体" w:hAnsi="宋体" w:hint="eastAsia"/>
                <w:spacing w:val="20"/>
                <w:sz w:val="18"/>
                <w:szCs w:val="21"/>
              </w:rPr>
              <w:t>，有斗模式下，卸料时间超过卸料超时时间仍未</w:t>
            </w:r>
            <w:proofErr w:type="gramStart"/>
            <w:r w:rsidRPr="00360F6A">
              <w:rPr>
                <w:rFonts w:ascii="宋体" w:hAnsi="宋体" w:hint="eastAsia"/>
                <w:spacing w:val="20"/>
                <w:sz w:val="18"/>
                <w:szCs w:val="21"/>
              </w:rPr>
              <w:t>低于零区则</w:t>
            </w:r>
            <w:proofErr w:type="gramEnd"/>
            <w:r w:rsidRPr="00360F6A">
              <w:rPr>
                <w:rFonts w:ascii="宋体" w:hAnsi="宋体" w:hint="eastAsia"/>
                <w:spacing w:val="20"/>
                <w:sz w:val="18"/>
                <w:szCs w:val="21"/>
              </w:rPr>
              <w:t>启动</w:t>
            </w:r>
            <w:proofErr w:type="gramStart"/>
            <w:r w:rsidRPr="00360F6A">
              <w:rPr>
                <w:rFonts w:ascii="宋体" w:hAnsi="宋体" w:hint="eastAsia"/>
                <w:spacing w:val="20"/>
                <w:sz w:val="18"/>
                <w:szCs w:val="21"/>
              </w:rPr>
              <w:t>卸料振打功能</w:t>
            </w:r>
            <w:proofErr w:type="gramEnd"/>
            <w:r w:rsidRPr="00360F6A">
              <w:rPr>
                <w:rFonts w:ascii="宋体" w:hAnsi="宋体" w:hint="eastAsia"/>
                <w:spacing w:val="20"/>
                <w:sz w:val="18"/>
                <w:szCs w:val="21"/>
              </w:rPr>
              <w:t>。</w:t>
            </w:r>
          </w:p>
        </w:tc>
      </w:tr>
      <w:tr w:rsidR="007A5460" w:rsidRPr="00360F6A" w14:paraId="2DD52A57" w14:textId="77777777" w:rsidTr="005A4D88">
        <w:trPr>
          <w:jc w:val="center"/>
        </w:trPr>
        <w:tc>
          <w:tcPr>
            <w:tcW w:w="1129" w:type="dxa"/>
          </w:tcPr>
          <w:p w14:paraId="29348C0B" w14:textId="77777777" w:rsidR="007A5460" w:rsidRPr="00360F6A" w:rsidRDefault="007A5460" w:rsidP="007A5460">
            <w:pPr>
              <w:rPr>
                <w:rFonts w:ascii="宋体" w:hAnsi="宋体"/>
                <w:spacing w:val="20"/>
                <w:sz w:val="18"/>
                <w:szCs w:val="21"/>
              </w:rPr>
            </w:pPr>
            <w:r w:rsidRPr="00360F6A">
              <w:rPr>
                <w:rFonts w:ascii="宋体" w:hAnsi="宋体" w:hint="eastAsia"/>
                <w:spacing w:val="20"/>
                <w:sz w:val="18"/>
                <w:szCs w:val="21"/>
              </w:rPr>
              <w:t>截料</w:t>
            </w:r>
          </w:p>
        </w:tc>
        <w:tc>
          <w:tcPr>
            <w:tcW w:w="4395" w:type="dxa"/>
          </w:tcPr>
          <w:p w14:paraId="5FED4DF9" w14:textId="77777777" w:rsidR="007A5460" w:rsidRPr="00360F6A" w:rsidRDefault="00D26D4E" w:rsidP="007A5460">
            <w:pPr>
              <w:rPr>
                <w:rFonts w:ascii="宋体" w:hAnsi="宋体"/>
                <w:spacing w:val="20"/>
                <w:sz w:val="18"/>
                <w:szCs w:val="21"/>
              </w:rPr>
            </w:pPr>
            <w:r w:rsidRPr="00360F6A">
              <w:rPr>
                <w:rFonts w:ascii="宋体" w:hAnsi="宋体" w:hint="eastAsia"/>
                <w:spacing w:val="20"/>
                <w:sz w:val="18"/>
                <w:szCs w:val="21"/>
              </w:rPr>
              <w:t>大、中、</w:t>
            </w:r>
            <w:proofErr w:type="gramStart"/>
            <w:r w:rsidRPr="00360F6A">
              <w:rPr>
                <w:rFonts w:ascii="宋体" w:hAnsi="宋体" w:hint="eastAsia"/>
                <w:spacing w:val="20"/>
                <w:sz w:val="18"/>
                <w:szCs w:val="21"/>
              </w:rPr>
              <w:t>小投有效</w:t>
            </w:r>
            <w:proofErr w:type="gramEnd"/>
            <w:r w:rsidRPr="00360F6A">
              <w:rPr>
                <w:rFonts w:ascii="宋体" w:hAnsi="宋体" w:hint="eastAsia"/>
                <w:spacing w:val="20"/>
                <w:sz w:val="18"/>
                <w:szCs w:val="21"/>
              </w:rPr>
              <w:t>时，此输出有效；反之，无效。</w:t>
            </w:r>
          </w:p>
        </w:tc>
      </w:tr>
      <w:tr w:rsidR="007A5460" w:rsidRPr="00360F6A" w14:paraId="1C93BF26" w14:textId="77777777" w:rsidTr="005A4D88">
        <w:trPr>
          <w:jc w:val="center"/>
        </w:trPr>
        <w:tc>
          <w:tcPr>
            <w:tcW w:w="1129" w:type="dxa"/>
          </w:tcPr>
          <w:p w14:paraId="65C6201F" w14:textId="77777777" w:rsidR="007A5460" w:rsidRPr="00360F6A" w:rsidRDefault="007A5460" w:rsidP="007A5460">
            <w:pPr>
              <w:rPr>
                <w:rFonts w:ascii="宋体" w:hAnsi="宋体"/>
                <w:spacing w:val="20"/>
                <w:sz w:val="18"/>
                <w:szCs w:val="21"/>
              </w:rPr>
            </w:pPr>
            <w:r w:rsidRPr="00360F6A">
              <w:rPr>
                <w:rFonts w:ascii="宋体" w:hAnsi="宋体" w:hint="eastAsia"/>
                <w:spacing w:val="20"/>
                <w:sz w:val="18"/>
                <w:szCs w:val="21"/>
              </w:rPr>
              <w:t>皮带</w:t>
            </w:r>
          </w:p>
        </w:tc>
        <w:tc>
          <w:tcPr>
            <w:tcW w:w="4395" w:type="dxa"/>
          </w:tcPr>
          <w:p w14:paraId="7CCB4144" w14:textId="2E2A0246" w:rsidR="007A5460" w:rsidRPr="005A4D88" w:rsidRDefault="00DF3BFD" w:rsidP="007A5460">
            <w:pPr>
              <w:rPr>
                <w:rFonts w:ascii="宋体" w:hAnsi="宋体"/>
                <w:spacing w:val="20"/>
                <w:sz w:val="18"/>
                <w:szCs w:val="18"/>
              </w:rPr>
            </w:pPr>
            <w:r w:rsidRPr="005A4D88">
              <w:rPr>
                <w:rFonts w:ascii="宋体" w:hAnsi="宋体" w:hint="eastAsia"/>
                <w:spacing w:val="20"/>
                <w:sz w:val="18"/>
                <w:szCs w:val="18"/>
              </w:rPr>
              <w:t>用于控制输送机。功能见</w:t>
            </w:r>
            <w:r w:rsidR="005A4D88" w:rsidRPr="005A4D88">
              <w:rPr>
                <w:rFonts w:ascii="宋体" w:hAnsi="宋体"/>
                <w:spacing w:val="20"/>
                <w:sz w:val="18"/>
                <w:szCs w:val="18"/>
              </w:rPr>
              <w:fldChar w:fldCharType="begin"/>
            </w:r>
            <w:r w:rsidR="005A4D88" w:rsidRPr="005A4D88">
              <w:rPr>
                <w:rFonts w:ascii="宋体" w:hAnsi="宋体"/>
                <w:spacing w:val="20"/>
                <w:sz w:val="18"/>
                <w:szCs w:val="18"/>
              </w:rPr>
              <w:instrText xml:space="preserve"> </w:instrText>
            </w:r>
            <w:r w:rsidR="005A4D88" w:rsidRPr="005A4D88">
              <w:rPr>
                <w:rFonts w:ascii="宋体" w:hAnsi="宋体" w:hint="eastAsia"/>
                <w:spacing w:val="20"/>
                <w:sz w:val="18"/>
                <w:szCs w:val="18"/>
              </w:rPr>
              <w:instrText>REF _Ref41637783 \n \h</w:instrText>
            </w:r>
            <w:r w:rsidR="005A4D88" w:rsidRPr="005A4D88">
              <w:rPr>
                <w:rFonts w:ascii="宋体" w:hAnsi="宋体"/>
                <w:spacing w:val="20"/>
                <w:sz w:val="18"/>
                <w:szCs w:val="18"/>
              </w:rPr>
              <w:instrText xml:space="preserve"> </w:instrText>
            </w:r>
            <w:r w:rsidR="005A4D88">
              <w:rPr>
                <w:rFonts w:ascii="宋体" w:hAnsi="宋体"/>
                <w:spacing w:val="20"/>
                <w:sz w:val="18"/>
                <w:szCs w:val="18"/>
              </w:rPr>
              <w:instrText xml:space="preserve"> \* MERGEFORMAT </w:instrText>
            </w:r>
            <w:r w:rsidR="005A4D88" w:rsidRPr="005A4D88">
              <w:rPr>
                <w:rFonts w:ascii="宋体" w:hAnsi="宋体"/>
                <w:spacing w:val="20"/>
                <w:sz w:val="18"/>
                <w:szCs w:val="18"/>
              </w:rPr>
            </w:r>
            <w:r w:rsidR="005A4D88" w:rsidRPr="005A4D88">
              <w:rPr>
                <w:rFonts w:ascii="宋体" w:hAnsi="宋体"/>
                <w:spacing w:val="20"/>
                <w:sz w:val="18"/>
                <w:szCs w:val="18"/>
              </w:rPr>
              <w:fldChar w:fldCharType="separate"/>
            </w:r>
            <w:r w:rsidR="005A4D88" w:rsidRPr="005A4D88">
              <w:rPr>
                <w:rFonts w:ascii="宋体" w:hAnsi="宋体"/>
                <w:spacing w:val="20"/>
                <w:sz w:val="18"/>
                <w:szCs w:val="18"/>
              </w:rPr>
              <w:t>13.7</w:t>
            </w:r>
            <w:r w:rsidR="005A4D88" w:rsidRPr="005A4D88">
              <w:rPr>
                <w:rFonts w:ascii="宋体" w:hAnsi="宋体"/>
                <w:spacing w:val="20"/>
                <w:sz w:val="18"/>
                <w:szCs w:val="18"/>
              </w:rPr>
              <w:fldChar w:fldCharType="end"/>
            </w:r>
            <w:r w:rsidR="005A4D88" w:rsidRPr="005A4D88">
              <w:rPr>
                <w:rFonts w:ascii="宋体" w:hAnsi="宋体"/>
                <w:spacing w:val="20"/>
                <w:sz w:val="18"/>
                <w:szCs w:val="18"/>
              </w:rPr>
              <w:fldChar w:fldCharType="begin"/>
            </w:r>
            <w:r w:rsidR="005A4D88" w:rsidRPr="005A4D88">
              <w:rPr>
                <w:rFonts w:ascii="宋体" w:hAnsi="宋体"/>
                <w:spacing w:val="20"/>
                <w:sz w:val="18"/>
                <w:szCs w:val="18"/>
              </w:rPr>
              <w:instrText xml:space="preserve"> REF _Ref41637791 \h  \* MERGEFORMAT </w:instrText>
            </w:r>
            <w:r w:rsidR="005A4D88" w:rsidRPr="005A4D88">
              <w:rPr>
                <w:rFonts w:ascii="宋体" w:hAnsi="宋体"/>
                <w:spacing w:val="20"/>
                <w:sz w:val="18"/>
                <w:szCs w:val="18"/>
              </w:rPr>
            </w:r>
            <w:r w:rsidR="005A4D88" w:rsidRPr="005A4D88">
              <w:rPr>
                <w:rFonts w:ascii="宋体" w:hAnsi="宋体"/>
                <w:spacing w:val="20"/>
                <w:sz w:val="18"/>
                <w:szCs w:val="18"/>
              </w:rPr>
              <w:fldChar w:fldCharType="separate"/>
            </w:r>
            <w:r w:rsidR="005A4D88" w:rsidRPr="005A4D88">
              <w:rPr>
                <w:rFonts w:hint="eastAsia"/>
                <w:sz w:val="18"/>
                <w:szCs w:val="18"/>
              </w:rPr>
              <w:t>皮带</w:t>
            </w:r>
            <w:r w:rsidR="005A4D88" w:rsidRPr="005A4D88">
              <w:rPr>
                <w:rFonts w:ascii="宋体" w:hAnsi="宋体"/>
                <w:spacing w:val="20"/>
                <w:sz w:val="18"/>
                <w:szCs w:val="18"/>
              </w:rPr>
              <w:fldChar w:fldCharType="end"/>
            </w:r>
            <w:r w:rsidR="005A4D88" w:rsidRPr="005A4D88">
              <w:rPr>
                <w:rFonts w:ascii="宋体" w:hAnsi="宋体"/>
                <w:spacing w:val="20"/>
                <w:sz w:val="18"/>
                <w:szCs w:val="18"/>
              </w:rPr>
              <w:t xml:space="preserve"> </w:t>
            </w:r>
          </w:p>
        </w:tc>
      </w:tr>
      <w:tr w:rsidR="007A5460" w:rsidRPr="00360F6A" w14:paraId="46F89D1E" w14:textId="77777777" w:rsidTr="005A4D88">
        <w:trPr>
          <w:jc w:val="center"/>
        </w:trPr>
        <w:tc>
          <w:tcPr>
            <w:tcW w:w="1129" w:type="dxa"/>
          </w:tcPr>
          <w:p w14:paraId="6B18C894" w14:textId="77777777" w:rsidR="007A5460" w:rsidRPr="005A4D88" w:rsidRDefault="007A5460" w:rsidP="005A4D88">
            <w:pPr>
              <w:rPr>
                <w:rFonts w:ascii="宋体" w:hAnsi="宋体"/>
                <w:spacing w:val="20"/>
                <w:sz w:val="18"/>
                <w:szCs w:val="21"/>
              </w:rPr>
            </w:pPr>
            <w:r w:rsidRPr="005A4D88">
              <w:rPr>
                <w:rFonts w:ascii="宋体" w:hAnsi="宋体" w:hint="eastAsia"/>
                <w:spacing w:val="20"/>
                <w:sz w:val="18"/>
                <w:szCs w:val="21"/>
              </w:rPr>
              <w:t>出料</w:t>
            </w:r>
            <w:r w:rsidR="00851B76" w:rsidRPr="005A4D88">
              <w:rPr>
                <w:rFonts w:ascii="宋体" w:hAnsi="宋体" w:hint="eastAsia"/>
                <w:spacing w:val="20"/>
                <w:sz w:val="18"/>
                <w:szCs w:val="21"/>
              </w:rPr>
              <w:t>/抽气</w:t>
            </w:r>
          </w:p>
        </w:tc>
        <w:tc>
          <w:tcPr>
            <w:tcW w:w="4395" w:type="dxa"/>
          </w:tcPr>
          <w:p w14:paraId="30D3C350" w14:textId="24FACEE7" w:rsidR="007A5460" w:rsidRPr="005A4D88" w:rsidRDefault="00851B76" w:rsidP="007A5460">
            <w:pPr>
              <w:rPr>
                <w:rFonts w:ascii="宋体" w:hAnsi="宋体"/>
                <w:spacing w:val="20"/>
                <w:sz w:val="18"/>
                <w:szCs w:val="18"/>
              </w:rPr>
            </w:pPr>
            <w:r w:rsidRPr="005A4D88">
              <w:rPr>
                <w:rFonts w:ascii="宋体" w:hAnsi="宋体" w:hint="eastAsia"/>
                <w:spacing w:val="20"/>
                <w:sz w:val="18"/>
                <w:szCs w:val="18"/>
              </w:rPr>
              <w:t>功能见</w:t>
            </w:r>
            <w:r w:rsidR="005A4D88" w:rsidRPr="005A4D88">
              <w:rPr>
                <w:rFonts w:ascii="宋体" w:hAnsi="宋体"/>
                <w:spacing w:val="20"/>
                <w:sz w:val="18"/>
                <w:szCs w:val="18"/>
              </w:rPr>
              <w:fldChar w:fldCharType="begin"/>
            </w:r>
            <w:r w:rsidR="005A4D88" w:rsidRPr="005A4D88">
              <w:rPr>
                <w:rFonts w:ascii="宋体" w:hAnsi="宋体"/>
                <w:spacing w:val="20"/>
                <w:sz w:val="18"/>
                <w:szCs w:val="18"/>
              </w:rPr>
              <w:instrText xml:space="preserve"> </w:instrText>
            </w:r>
            <w:r w:rsidR="005A4D88" w:rsidRPr="005A4D88">
              <w:rPr>
                <w:rFonts w:ascii="宋体" w:hAnsi="宋体" w:hint="eastAsia"/>
                <w:spacing w:val="20"/>
                <w:sz w:val="18"/>
                <w:szCs w:val="18"/>
              </w:rPr>
              <w:instrText>REF _Ref41637870 \r \h</w:instrText>
            </w:r>
            <w:r w:rsidR="005A4D88" w:rsidRPr="005A4D88">
              <w:rPr>
                <w:rFonts w:ascii="宋体" w:hAnsi="宋体"/>
                <w:spacing w:val="20"/>
                <w:sz w:val="18"/>
                <w:szCs w:val="18"/>
              </w:rPr>
              <w:instrText xml:space="preserve"> </w:instrText>
            </w:r>
            <w:r w:rsidR="005A4D88">
              <w:rPr>
                <w:rFonts w:ascii="宋体" w:hAnsi="宋体"/>
                <w:spacing w:val="20"/>
                <w:sz w:val="18"/>
                <w:szCs w:val="18"/>
              </w:rPr>
              <w:instrText xml:space="preserve"> \* MERGEFORMAT </w:instrText>
            </w:r>
            <w:r w:rsidR="005A4D88" w:rsidRPr="005A4D88">
              <w:rPr>
                <w:rFonts w:ascii="宋体" w:hAnsi="宋体"/>
                <w:spacing w:val="20"/>
                <w:sz w:val="18"/>
                <w:szCs w:val="18"/>
              </w:rPr>
            </w:r>
            <w:r w:rsidR="005A4D88" w:rsidRPr="005A4D88">
              <w:rPr>
                <w:rFonts w:ascii="宋体" w:hAnsi="宋体"/>
                <w:spacing w:val="20"/>
                <w:sz w:val="18"/>
                <w:szCs w:val="18"/>
              </w:rPr>
              <w:fldChar w:fldCharType="separate"/>
            </w:r>
            <w:r w:rsidR="005A4D88" w:rsidRPr="005A4D88">
              <w:rPr>
                <w:rFonts w:ascii="宋体" w:hAnsi="宋体"/>
                <w:spacing w:val="20"/>
                <w:sz w:val="18"/>
                <w:szCs w:val="18"/>
              </w:rPr>
              <w:t>13.6</w:t>
            </w:r>
            <w:r w:rsidR="005A4D88" w:rsidRPr="005A4D88">
              <w:rPr>
                <w:rFonts w:ascii="宋体" w:hAnsi="宋体"/>
                <w:spacing w:val="20"/>
                <w:sz w:val="18"/>
                <w:szCs w:val="18"/>
              </w:rPr>
              <w:fldChar w:fldCharType="end"/>
            </w:r>
            <w:r w:rsidR="005A4D88" w:rsidRPr="005A4D88">
              <w:rPr>
                <w:rFonts w:ascii="宋体" w:hAnsi="宋体"/>
                <w:spacing w:val="20"/>
                <w:sz w:val="18"/>
                <w:szCs w:val="18"/>
              </w:rPr>
              <w:fldChar w:fldCharType="begin"/>
            </w:r>
            <w:r w:rsidR="005A4D88" w:rsidRPr="005A4D88">
              <w:rPr>
                <w:rFonts w:ascii="宋体" w:hAnsi="宋体"/>
                <w:spacing w:val="20"/>
                <w:sz w:val="18"/>
                <w:szCs w:val="18"/>
              </w:rPr>
              <w:instrText xml:space="preserve"> REF _Ref41637891 \h </w:instrText>
            </w:r>
            <w:r w:rsidR="005A4D88">
              <w:rPr>
                <w:rFonts w:ascii="宋体" w:hAnsi="宋体"/>
                <w:spacing w:val="20"/>
                <w:sz w:val="18"/>
                <w:szCs w:val="18"/>
              </w:rPr>
              <w:instrText xml:space="preserve"> \* MERGEFORMAT </w:instrText>
            </w:r>
            <w:r w:rsidR="005A4D88" w:rsidRPr="005A4D88">
              <w:rPr>
                <w:rFonts w:ascii="宋体" w:hAnsi="宋体"/>
                <w:spacing w:val="20"/>
                <w:sz w:val="18"/>
                <w:szCs w:val="18"/>
              </w:rPr>
            </w:r>
            <w:r w:rsidR="005A4D88" w:rsidRPr="005A4D88">
              <w:rPr>
                <w:rFonts w:ascii="宋体" w:hAnsi="宋体"/>
                <w:spacing w:val="20"/>
                <w:sz w:val="18"/>
                <w:szCs w:val="18"/>
              </w:rPr>
              <w:fldChar w:fldCharType="separate"/>
            </w:r>
            <w:r w:rsidR="005A4D88" w:rsidRPr="005A4D88">
              <w:rPr>
                <w:rFonts w:hint="eastAsia"/>
                <w:sz w:val="18"/>
                <w:szCs w:val="18"/>
              </w:rPr>
              <w:t>出料</w:t>
            </w:r>
            <w:r w:rsidR="005A4D88" w:rsidRPr="005A4D88">
              <w:rPr>
                <w:rFonts w:hint="eastAsia"/>
                <w:sz w:val="18"/>
                <w:szCs w:val="18"/>
              </w:rPr>
              <w:t>/</w:t>
            </w:r>
            <w:r w:rsidR="005A4D88" w:rsidRPr="005A4D88">
              <w:rPr>
                <w:rFonts w:hint="eastAsia"/>
                <w:sz w:val="18"/>
                <w:szCs w:val="18"/>
              </w:rPr>
              <w:t>抽气和吹料</w:t>
            </w:r>
            <w:r w:rsidR="005A4D88" w:rsidRPr="005A4D88">
              <w:rPr>
                <w:rFonts w:hint="eastAsia"/>
                <w:sz w:val="18"/>
                <w:szCs w:val="18"/>
              </w:rPr>
              <w:t>/</w:t>
            </w:r>
            <w:r w:rsidR="005A4D88" w:rsidRPr="005A4D88">
              <w:rPr>
                <w:rFonts w:hint="eastAsia"/>
                <w:sz w:val="18"/>
                <w:szCs w:val="18"/>
              </w:rPr>
              <w:t>反吹</w:t>
            </w:r>
            <w:r w:rsidR="005A4D88" w:rsidRPr="005A4D88">
              <w:rPr>
                <w:rFonts w:ascii="宋体" w:hAnsi="宋体"/>
                <w:spacing w:val="20"/>
                <w:sz w:val="18"/>
                <w:szCs w:val="18"/>
              </w:rPr>
              <w:fldChar w:fldCharType="end"/>
            </w:r>
            <w:r w:rsidR="00595970" w:rsidRPr="005A4D88">
              <w:rPr>
                <w:rFonts w:ascii="宋体" w:hAnsi="宋体" w:hint="eastAsia"/>
                <w:spacing w:val="20"/>
                <w:sz w:val="18"/>
                <w:szCs w:val="18"/>
              </w:rPr>
              <w:t>。</w:t>
            </w:r>
          </w:p>
        </w:tc>
      </w:tr>
      <w:tr w:rsidR="007A5460" w:rsidRPr="00360F6A" w14:paraId="4783EBB1" w14:textId="77777777" w:rsidTr="005A4D88">
        <w:trPr>
          <w:jc w:val="center"/>
        </w:trPr>
        <w:tc>
          <w:tcPr>
            <w:tcW w:w="1129" w:type="dxa"/>
          </w:tcPr>
          <w:p w14:paraId="4AB0658F" w14:textId="77777777" w:rsidR="007A5460" w:rsidRPr="005A4D88" w:rsidRDefault="007A5460" w:rsidP="007A5460">
            <w:pPr>
              <w:rPr>
                <w:rFonts w:ascii="宋体" w:hAnsi="宋体"/>
                <w:spacing w:val="20"/>
                <w:sz w:val="18"/>
                <w:szCs w:val="21"/>
              </w:rPr>
            </w:pPr>
            <w:r w:rsidRPr="005A4D88">
              <w:rPr>
                <w:rFonts w:ascii="宋体" w:hAnsi="宋体" w:hint="eastAsia"/>
                <w:spacing w:val="20"/>
                <w:sz w:val="18"/>
                <w:szCs w:val="21"/>
              </w:rPr>
              <w:t>吹料</w:t>
            </w:r>
            <w:r w:rsidR="00851B76" w:rsidRPr="005A4D88">
              <w:rPr>
                <w:rFonts w:ascii="宋体" w:hAnsi="宋体" w:hint="eastAsia"/>
                <w:spacing w:val="20"/>
                <w:sz w:val="18"/>
                <w:szCs w:val="21"/>
              </w:rPr>
              <w:t>/反吹</w:t>
            </w:r>
          </w:p>
        </w:tc>
        <w:tc>
          <w:tcPr>
            <w:tcW w:w="4395" w:type="dxa"/>
          </w:tcPr>
          <w:p w14:paraId="6C34FABC" w14:textId="69060053" w:rsidR="007A5460" w:rsidRPr="005A4D88" w:rsidRDefault="00234CC9" w:rsidP="007A5460">
            <w:pPr>
              <w:rPr>
                <w:rFonts w:ascii="宋体" w:hAnsi="宋体"/>
                <w:spacing w:val="20"/>
                <w:sz w:val="18"/>
                <w:szCs w:val="18"/>
              </w:rPr>
            </w:pPr>
            <w:r w:rsidRPr="005A4D88">
              <w:rPr>
                <w:rFonts w:ascii="宋体" w:hAnsi="宋体" w:hint="eastAsia"/>
                <w:spacing w:val="20"/>
                <w:sz w:val="18"/>
                <w:szCs w:val="18"/>
              </w:rPr>
              <w:t>功能见</w:t>
            </w:r>
            <w:r w:rsidR="005A4D88" w:rsidRPr="005A4D88">
              <w:rPr>
                <w:rFonts w:ascii="宋体" w:hAnsi="宋体"/>
                <w:spacing w:val="20"/>
                <w:sz w:val="18"/>
                <w:szCs w:val="18"/>
              </w:rPr>
              <w:fldChar w:fldCharType="begin"/>
            </w:r>
            <w:r w:rsidR="005A4D88" w:rsidRPr="005A4D88">
              <w:rPr>
                <w:rFonts w:ascii="宋体" w:hAnsi="宋体"/>
                <w:spacing w:val="20"/>
                <w:sz w:val="18"/>
                <w:szCs w:val="18"/>
              </w:rPr>
              <w:instrText xml:space="preserve"> </w:instrText>
            </w:r>
            <w:r w:rsidR="005A4D88" w:rsidRPr="005A4D88">
              <w:rPr>
                <w:rFonts w:ascii="宋体" w:hAnsi="宋体" w:hint="eastAsia"/>
                <w:spacing w:val="20"/>
                <w:sz w:val="18"/>
                <w:szCs w:val="18"/>
              </w:rPr>
              <w:instrText>REF _Ref41637918 \r \h</w:instrText>
            </w:r>
            <w:r w:rsidR="005A4D88" w:rsidRPr="005A4D88">
              <w:rPr>
                <w:rFonts w:ascii="宋体" w:hAnsi="宋体"/>
                <w:spacing w:val="20"/>
                <w:sz w:val="18"/>
                <w:szCs w:val="18"/>
              </w:rPr>
              <w:instrText xml:space="preserve"> </w:instrText>
            </w:r>
            <w:r w:rsidR="005A4D88">
              <w:rPr>
                <w:rFonts w:ascii="宋体" w:hAnsi="宋体"/>
                <w:spacing w:val="20"/>
                <w:sz w:val="18"/>
                <w:szCs w:val="18"/>
              </w:rPr>
              <w:instrText xml:space="preserve"> \* MERGEFORMAT </w:instrText>
            </w:r>
            <w:r w:rsidR="005A4D88" w:rsidRPr="005A4D88">
              <w:rPr>
                <w:rFonts w:ascii="宋体" w:hAnsi="宋体"/>
                <w:spacing w:val="20"/>
                <w:sz w:val="18"/>
                <w:szCs w:val="18"/>
              </w:rPr>
            </w:r>
            <w:r w:rsidR="005A4D88" w:rsidRPr="005A4D88">
              <w:rPr>
                <w:rFonts w:ascii="宋体" w:hAnsi="宋体"/>
                <w:spacing w:val="20"/>
                <w:sz w:val="18"/>
                <w:szCs w:val="18"/>
              </w:rPr>
              <w:fldChar w:fldCharType="separate"/>
            </w:r>
            <w:r w:rsidR="005A4D88" w:rsidRPr="005A4D88">
              <w:rPr>
                <w:rFonts w:ascii="宋体" w:hAnsi="宋体"/>
                <w:spacing w:val="20"/>
                <w:sz w:val="18"/>
                <w:szCs w:val="18"/>
              </w:rPr>
              <w:t>13.6</w:t>
            </w:r>
            <w:r w:rsidR="005A4D88" w:rsidRPr="005A4D88">
              <w:rPr>
                <w:rFonts w:ascii="宋体" w:hAnsi="宋体"/>
                <w:spacing w:val="20"/>
                <w:sz w:val="18"/>
                <w:szCs w:val="18"/>
              </w:rPr>
              <w:fldChar w:fldCharType="end"/>
            </w:r>
            <w:r w:rsidR="005A4D88" w:rsidRPr="005A4D88">
              <w:rPr>
                <w:rFonts w:ascii="宋体" w:hAnsi="宋体"/>
                <w:spacing w:val="20"/>
                <w:sz w:val="18"/>
                <w:szCs w:val="18"/>
              </w:rPr>
              <w:fldChar w:fldCharType="begin"/>
            </w:r>
            <w:r w:rsidR="005A4D88" w:rsidRPr="005A4D88">
              <w:rPr>
                <w:rFonts w:ascii="宋体" w:hAnsi="宋体"/>
                <w:spacing w:val="20"/>
                <w:sz w:val="18"/>
                <w:szCs w:val="18"/>
              </w:rPr>
              <w:instrText xml:space="preserve"> REF _Ref41637923 \h </w:instrText>
            </w:r>
            <w:r w:rsidR="005A4D88">
              <w:rPr>
                <w:rFonts w:ascii="宋体" w:hAnsi="宋体"/>
                <w:spacing w:val="20"/>
                <w:sz w:val="18"/>
                <w:szCs w:val="18"/>
              </w:rPr>
              <w:instrText xml:space="preserve"> \* MERGEFORMAT </w:instrText>
            </w:r>
            <w:r w:rsidR="005A4D88" w:rsidRPr="005A4D88">
              <w:rPr>
                <w:rFonts w:ascii="宋体" w:hAnsi="宋体"/>
                <w:spacing w:val="20"/>
                <w:sz w:val="18"/>
                <w:szCs w:val="18"/>
              </w:rPr>
            </w:r>
            <w:r w:rsidR="005A4D88" w:rsidRPr="005A4D88">
              <w:rPr>
                <w:rFonts w:ascii="宋体" w:hAnsi="宋体"/>
                <w:spacing w:val="20"/>
                <w:sz w:val="18"/>
                <w:szCs w:val="18"/>
              </w:rPr>
              <w:fldChar w:fldCharType="separate"/>
            </w:r>
            <w:r w:rsidR="005A4D88" w:rsidRPr="005A4D88">
              <w:rPr>
                <w:rFonts w:hint="eastAsia"/>
                <w:sz w:val="18"/>
                <w:szCs w:val="18"/>
              </w:rPr>
              <w:t>出料</w:t>
            </w:r>
            <w:r w:rsidR="005A4D88" w:rsidRPr="005A4D88">
              <w:rPr>
                <w:rFonts w:hint="eastAsia"/>
                <w:sz w:val="18"/>
                <w:szCs w:val="18"/>
              </w:rPr>
              <w:t>/</w:t>
            </w:r>
            <w:r w:rsidR="005A4D88" w:rsidRPr="005A4D88">
              <w:rPr>
                <w:rFonts w:hint="eastAsia"/>
                <w:sz w:val="18"/>
                <w:szCs w:val="18"/>
              </w:rPr>
              <w:t>抽气和吹料</w:t>
            </w:r>
            <w:r w:rsidR="005A4D88" w:rsidRPr="005A4D88">
              <w:rPr>
                <w:rFonts w:hint="eastAsia"/>
                <w:sz w:val="18"/>
                <w:szCs w:val="18"/>
              </w:rPr>
              <w:t>/</w:t>
            </w:r>
            <w:r w:rsidR="005A4D88" w:rsidRPr="005A4D88">
              <w:rPr>
                <w:rFonts w:hint="eastAsia"/>
                <w:sz w:val="18"/>
                <w:szCs w:val="18"/>
              </w:rPr>
              <w:t>反吹</w:t>
            </w:r>
            <w:r w:rsidR="005A4D88" w:rsidRPr="005A4D88">
              <w:rPr>
                <w:rFonts w:ascii="宋体" w:hAnsi="宋体"/>
                <w:spacing w:val="20"/>
                <w:sz w:val="18"/>
                <w:szCs w:val="18"/>
              </w:rPr>
              <w:fldChar w:fldCharType="end"/>
            </w:r>
            <w:r w:rsidR="00595970" w:rsidRPr="005A4D88">
              <w:rPr>
                <w:rFonts w:ascii="宋体" w:hAnsi="宋体" w:hint="eastAsia"/>
                <w:spacing w:val="20"/>
                <w:sz w:val="18"/>
                <w:szCs w:val="18"/>
              </w:rPr>
              <w:t>。</w:t>
            </w:r>
          </w:p>
        </w:tc>
      </w:tr>
      <w:tr w:rsidR="007A5460" w:rsidRPr="00360F6A" w14:paraId="62429134" w14:textId="77777777" w:rsidTr="005A4D88">
        <w:trPr>
          <w:jc w:val="center"/>
        </w:trPr>
        <w:tc>
          <w:tcPr>
            <w:tcW w:w="1129" w:type="dxa"/>
          </w:tcPr>
          <w:p w14:paraId="2AF5C6A2" w14:textId="77777777" w:rsidR="007A5460" w:rsidRPr="00360F6A" w:rsidRDefault="007A5460" w:rsidP="007A5460">
            <w:pPr>
              <w:rPr>
                <w:rFonts w:ascii="宋体" w:hAnsi="宋体"/>
                <w:spacing w:val="20"/>
                <w:sz w:val="18"/>
                <w:szCs w:val="21"/>
              </w:rPr>
            </w:pPr>
            <w:r w:rsidRPr="00360F6A">
              <w:rPr>
                <w:rFonts w:ascii="宋体" w:hAnsi="宋体" w:hint="eastAsia"/>
                <w:spacing w:val="20"/>
                <w:sz w:val="18"/>
                <w:szCs w:val="21"/>
              </w:rPr>
              <w:t>互锁输出</w:t>
            </w:r>
          </w:p>
        </w:tc>
        <w:tc>
          <w:tcPr>
            <w:tcW w:w="4395" w:type="dxa"/>
          </w:tcPr>
          <w:p w14:paraId="31D20CD2" w14:textId="77777777" w:rsidR="007A5460" w:rsidRPr="005A4D88" w:rsidRDefault="00665F10" w:rsidP="007A5460">
            <w:pPr>
              <w:rPr>
                <w:rFonts w:ascii="宋体" w:hAnsi="宋体"/>
                <w:spacing w:val="20"/>
                <w:sz w:val="18"/>
                <w:szCs w:val="18"/>
              </w:rPr>
            </w:pPr>
            <w:r w:rsidRPr="005A4D88">
              <w:rPr>
                <w:rFonts w:ascii="宋体" w:hAnsi="宋体" w:hint="eastAsia"/>
                <w:spacing w:val="20"/>
                <w:sz w:val="18"/>
                <w:szCs w:val="18"/>
              </w:rPr>
              <w:t>与互锁输入配合</w:t>
            </w:r>
            <w:r w:rsidRPr="005A4D88">
              <w:rPr>
                <w:rFonts w:ascii="宋体" w:hAnsi="宋体" w:hint="eastAsia"/>
                <w:sz w:val="18"/>
                <w:szCs w:val="18"/>
              </w:rPr>
              <w:t>实现多通道包装系统。</w:t>
            </w:r>
          </w:p>
        </w:tc>
      </w:tr>
      <w:tr w:rsidR="007A5460" w:rsidRPr="00360F6A" w14:paraId="71A67BF9" w14:textId="77777777" w:rsidTr="005A4D88">
        <w:trPr>
          <w:jc w:val="center"/>
        </w:trPr>
        <w:tc>
          <w:tcPr>
            <w:tcW w:w="1129" w:type="dxa"/>
          </w:tcPr>
          <w:p w14:paraId="2EC96B95" w14:textId="77777777" w:rsidR="007A5460" w:rsidRPr="00360F6A" w:rsidRDefault="007A5460" w:rsidP="007A5460">
            <w:pPr>
              <w:jc w:val="left"/>
              <w:rPr>
                <w:rFonts w:ascii="宋体" w:hAnsi="宋体"/>
                <w:spacing w:val="20"/>
                <w:sz w:val="18"/>
                <w:szCs w:val="21"/>
              </w:rPr>
            </w:pPr>
            <w:proofErr w:type="gramStart"/>
            <w:r w:rsidRPr="00360F6A">
              <w:rPr>
                <w:rFonts w:ascii="宋体" w:hAnsi="宋体" w:hint="eastAsia"/>
                <w:spacing w:val="20"/>
                <w:sz w:val="18"/>
                <w:szCs w:val="21"/>
              </w:rPr>
              <w:t>卸袋</w:t>
            </w:r>
            <w:proofErr w:type="gramEnd"/>
          </w:p>
        </w:tc>
        <w:tc>
          <w:tcPr>
            <w:tcW w:w="4395" w:type="dxa"/>
          </w:tcPr>
          <w:p w14:paraId="0030F7FE" w14:textId="77777777" w:rsidR="007A5460" w:rsidRPr="00360F6A" w:rsidRDefault="00376BBB" w:rsidP="007A5460">
            <w:pPr>
              <w:rPr>
                <w:rFonts w:ascii="宋体" w:hAnsi="宋体"/>
                <w:spacing w:val="20"/>
                <w:sz w:val="18"/>
                <w:szCs w:val="21"/>
              </w:rPr>
            </w:pPr>
            <w:proofErr w:type="gramStart"/>
            <w:r w:rsidRPr="00360F6A">
              <w:rPr>
                <w:rFonts w:ascii="宋体" w:hAnsi="宋体" w:hint="eastAsia"/>
                <w:spacing w:val="20"/>
                <w:sz w:val="18"/>
                <w:szCs w:val="21"/>
              </w:rPr>
              <w:t>推袋到位</w:t>
            </w:r>
            <w:proofErr w:type="gramEnd"/>
            <w:r w:rsidRPr="00360F6A">
              <w:rPr>
                <w:rFonts w:ascii="宋体" w:hAnsi="宋体" w:hint="eastAsia"/>
                <w:spacing w:val="20"/>
                <w:sz w:val="18"/>
                <w:szCs w:val="21"/>
              </w:rPr>
              <w:t>后</w:t>
            </w:r>
            <w:proofErr w:type="gramStart"/>
            <w:r w:rsidRPr="00360F6A">
              <w:rPr>
                <w:rFonts w:ascii="宋体" w:hAnsi="宋体" w:hint="eastAsia"/>
                <w:spacing w:val="20"/>
                <w:sz w:val="18"/>
                <w:szCs w:val="21"/>
              </w:rPr>
              <w:t>启动卸袋输出</w:t>
            </w:r>
            <w:proofErr w:type="gramEnd"/>
            <w:r w:rsidRPr="00360F6A">
              <w:rPr>
                <w:rFonts w:ascii="宋体" w:hAnsi="宋体" w:hint="eastAsia"/>
                <w:spacing w:val="20"/>
                <w:sz w:val="18"/>
                <w:szCs w:val="21"/>
              </w:rPr>
              <w:t>，有效时间</w:t>
            </w:r>
            <w:proofErr w:type="gramStart"/>
            <w:r w:rsidRPr="00360F6A">
              <w:rPr>
                <w:rFonts w:ascii="宋体" w:hAnsi="宋体" w:hint="eastAsia"/>
                <w:spacing w:val="20"/>
                <w:sz w:val="18"/>
                <w:szCs w:val="21"/>
              </w:rPr>
              <w:t>为卸袋保持时间</w:t>
            </w:r>
            <w:proofErr w:type="gramEnd"/>
            <w:r w:rsidRPr="00360F6A">
              <w:rPr>
                <w:rFonts w:ascii="宋体" w:hAnsi="宋体" w:hint="eastAsia"/>
                <w:spacing w:val="20"/>
                <w:sz w:val="18"/>
                <w:szCs w:val="21"/>
              </w:rPr>
              <w:t>，保持时间结束</w:t>
            </w:r>
            <w:proofErr w:type="gramStart"/>
            <w:r w:rsidRPr="00360F6A">
              <w:rPr>
                <w:rFonts w:ascii="宋体" w:hAnsi="宋体" w:hint="eastAsia"/>
                <w:spacing w:val="20"/>
                <w:sz w:val="18"/>
                <w:szCs w:val="21"/>
              </w:rPr>
              <w:t>后卸袋输出</w:t>
            </w:r>
            <w:proofErr w:type="gramEnd"/>
            <w:r w:rsidRPr="00360F6A">
              <w:rPr>
                <w:rFonts w:ascii="宋体" w:hAnsi="宋体" w:hint="eastAsia"/>
                <w:spacing w:val="20"/>
                <w:sz w:val="18"/>
                <w:szCs w:val="21"/>
              </w:rPr>
              <w:t>无效。</w:t>
            </w:r>
          </w:p>
        </w:tc>
      </w:tr>
      <w:tr w:rsidR="009673EA" w:rsidRPr="00360F6A" w14:paraId="21D6E4E4" w14:textId="77777777" w:rsidTr="005A4D88">
        <w:trPr>
          <w:jc w:val="center"/>
        </w:trPr>
        <w:tc>
          <w:tcPr>
            <w:tcW w:w="1129" w:type="dxa"/>
            <w:vAlign w:val="bottom"/>
          </w:tcPr>
          <w:p w14:paraId="1AEF0236" w14:textId="77777777" w:rsidR="009673EA" w:rsidRPr="00360F6A" w:rsidRDefault="009673EA" w:rsidP="009673EA">
            <w:pPr>
              <w:widowControl/>
              <w:jc w:val="left"/>
              <w:rPr>
                <w:rFonts w:ascii="宋体" w:hAnsi="宋体"/>
                <w:sz w:val="18"/>
                <w:szCs w:val="21"/>
              </w:rPr>
            </w:pPr>
            <w:r w:rsidRPr="00360F6A">
              <w:rPr>
                <w:rFonts w:ascii="宋体" w:hAnsi="宋体" w:hint="eastAsia"/>
                <w:sz w:val="18"/>
                <w:szCs w:val="21"/>
              </w:rPr>
              <w:t>缝包</w:t>
            </w:r>
            <w:r w:rsidR="00B95408" w:rsidRPr="00360F6A">
              <w:rPr>
                <w:rFonts w:ascii="宋体" w:hAnsi="宋体" w:hint="eastAsia"/>
                <w:sz w:val="18"/>
                <w:szCs w:val="21"/>
              </w:rPr>
              <w:t>输出</w:t>
            </w:r>
          </w:p>
        </w:tc>
        <w:tc>
          <w:tcPr>
            <w:tcW w:w="4395" w:type="dxa"/>
            <w:vAlign w:val="bottom"/>
          </w:tcPr>
          <w:p w14:paraId="5E349221" w14:textId="77777777" w:rsidR="009673EA" w:rsidRPr="00360F6A" w:rsidRDefault="00B95408" w:rsidP="009673EA">
            <w:pPr>
              <w:widowControl/>
              <w:jc w:val="left"/>
              <w:rPr>
                <w:rFonts w:ascii="宋体" w:hAnsi="宋体"/>
                <w:sz w:val="18"/>
                <w:szCs w:val="21"/>
              </w:rPr>
            </w:pPr>
            <w:r w:rsidRPr="00360F6A">
              <w:rPr>
                <w:rFonts w:ascii="宋体" w:hAnsi="宋体" w:hint="eastAsia"/>
                <w:sz w:val="18"/>
                <w:szCs w:val="21"/>
              </w:rPr>
              <w:t>该信号用来控制缝包装置</w:t>
            </w:r>
            <w:r w:rsidR="009673EA" w:rsidRPr="00360F6A">
              <w:rPr>
                <w:rFonts w:ascii="宋体" w:hAnsi="宋体" w:hint="eastAsia"/>
                <w:sz w:val="18"/>
                <w:szCs w:val="21"/>
              </w:rPr>
              <w:t>。接收到缝包检测信号</w:t>
            </w:r>
            <w:proofErr w:type="gramStart"/>
            <w:r w:rsidR="009673EA" w:rsidRPr="00360F6A">
              <w:rPr>
                <w:rFonts w:ascii="宋体" w:hAnsi="宋体" w:hint="eastAsia"/>
                <w:sz w:val="18"/>
                <w:szCs w:val="21"/>
              </w:rPr>
              <w:t>后缝袋输出信号</w:t>
            </w:r>
            <w:proofErr w:type="gramEnd"/>
            <w:r w:rsidR="009673EA" w:rsidRPr="00360F6A">
              <w:rPr>
                <w:rFonts w:ascii="宋体" w:hAnsi="宋体" w:hint="eastAsia"/>
                <w:sz w:val="18"/>
                <w:szCs w:val="21"/>
              </w:rPr>
              <w:t>有效。</w:t>
            </w:r>
          </w:p>
        </w:tc>
      </w:tr>
      <w:tr w:rsidR="009673EA" w:rsidRPr="00360F6A" w14:paraId="1B140180" w14:textId="77777777" w:rsidTr="005A4D88">
        <w:trPr>
          <w:jc w:val="center"/>
        </w:trPr>
        <w:tc>
          <w:tcPr>
            <w:tcW w:w="1129" w:type="dxa"/>
            <w:vAlign w:val="bottom"/>
          </w:tcPr>
          <w:p w14:paraId="4C17BDB1" w14:textId="77777777" w:rsidR="009673EA" w:rsidRPr="00360F6A" w:rsidRDefault="009673EA" w:rsidP="009673EA">
            <w:pPr>
              <w:widowControl/>
              <w:jc w:val="left"/>
              <w:rPr>
                <w:rFonts w:ascii="宋体" w:hAnsi="宋体"/>
                <w:sz w:val="18"/>
                <w:szCs w:val="21"/>
              </w:rPr>
            </w:pPr>
            <w:r w:rsidRPr="00360F6A">
              <w:rPr>
                <w:rFonts w:ascii="宋体" w:hAnsi="宋体" w:hint="eastAsia"/>
                <w:sz w:val="18"/>
                <w:szCs w:val="21"/>
              </w:rPr>
              <w:t>切线</w:t>
            </w:r>
            <w:r w:rsidR="00B95408" w:rsidRPr="00360F6A">
              <w:rPr>
                <w:rFonts w:ascii="宋体" w:hAnsi="宋体" w:hint="eastAsia"/>
                <w:sz w:val="18"/>
                <w:szCs w:val="21"/>
              </w:rPr>
              <w:t>输出</w:t>
            </w:r>
          </w:p>
        </w:tc>
        <w:tc>
          <w:tcPr>
            <w:tcW w:w="4395" w:type="dxa"/>
            <w:vAlign w:val="bottom"/>
          </w:tcPr>
          <w:p w14:paraId="45D5185A" w14:textId="77777777" w:rsidR="009673EA" w:rsidRPr="00360F6A" w:rsidRDefault="009673EA" w:rsidP="009673EA">
            <w:pPr>
              <w:widowControl/>
              <w:jc w:val="left"/>
              <w:rPr>
                <w:rFonts w:ascii="宋体" w:hAnsi="宋体"/>
                <w:sz w:val="18"/>
                <w:szCs w:val="21"/>
              </w:rPr>
            </w:pPr>
            <w:r w:rsidRPr="00360F6A">
              <w:rPr>
                <w:rFonts w:ascii="宋体" w:hAnsi="宋体" w:hint="eastAsia"/>
                <w:sz w:val="18"/>
                <w:szCs w:val="21"/>
              </w:rPr>
              <w:t>该信号用来控制切线装置，有效时则关闭切线输出。</w:t>
            </w:r>
          </w:p>
        </w:tc>
      </w:tr>
      <w:tr w:rsidR="00911C28" w:rsidRPr="00360F6A" w14:paraId="31F908FF" w14:textId="77777777" w:rsidTr="005A4D88">
        <w:trPr>
          <w:jc w:val="center"/>
        </w:trPr>
        <w:tc>
          <w:tcPr>
            <w:tcW w:w="1129" w:type="dxa"/>
            <w:vAlign w:val="bottom"/>
          </w:tcPr>
          <w:p w14:paraId="698A45F1" w14:textId="77777777" w:rsidR="00911C28" w:rsidRPr="00360F6A" w:rsidRDefault="00911C28" w:rsidP="00911C28">
            <w:pPr>
              <w:widowControl/>
              <w:jc w:val="left"/>
              <w:rPr>
                <w:rFonts w:ascii="宋体" w:hAnsi="宋体"/>
                <w:sz w:val="18"/>
                <w:szCs w:val="21"/>
              </w:rPr>
            </w:pPr>
            <w:r>
              <w:rPr>
                <w:rFonts w:ascii="宋体" w:hAnsi="宋体" w:hint="eastAsia"/>
                <w:sz w:val="18"/>
                <w:szCs w:val="21"/>
              </w:rPr>
              <w:t>逻辑输出1~</w:t>
            </w:r>
            <w:r>
              <w:rPr>
                <w:rFonts w:ascii="宋体" w:hAnsi="宋体"/>
                <w:sz w:val="18"/>
                <w:szCs w:val="21"/>
              </w:rPr>
              <w:t>6</w:t>
            </w:r>
          </w:p>
        </w:tc>
        <w:tc>
          <w:tcPr>
            <w:tcW w:w="4395" w:type="dxa"/>
            <w:vAlign w:val="bottom"/>
          </w:tcPr>
          <w:p w14:paraId="78AA2276" w14:textId="77777777" w:rsidR="00911C28" w:rsidRPr="00360F6A" w:rsidRDefault="00DC0B70" w:rsidP="00911C28">
            <w:pPr>
              <w:widowControl/>
              <w:jc w:val="left"/>
              <w:rPr>
                <w:rFonts w:asciiTheme="minorEastAsia" w:hAnsiTheme="minorEastAsia"/>
                <w:sz w:val="18"/>
                <w:szCs w:val="21"/>
              </w:rPr>
            </w:pPr>
            <w:r>
              <w:rPr>
                <w:rFonts w:asciiTheme="minorEastAsia" w:hAnsiTheme="minorEastAsia" w:hint="eastAsia"/>
                <w:sz w:val="18"/>
                <w:szCs w:val="21"/>
              </w:rPr>
              <w:t>各</w:t>
            </w:r>
            <w:r w:rsidR="00911C28">
              <w:rPr>
                <w:rFonts w:asciiTheme="minorEastAsia" w:hAnsiTheme="minorEastAsia" w:hint="eastAsia"/>
                <w:sz w:val="18"/>
                <w:szCs w:val="21"/>
              </w:rPr>
              <w:t>逻辑编程定义</w:t>
            </w:r>
            <w:r>
              <w:rPr>
                <w:rFonts w:asciiTheme="minorEastAsia" w:hAnsiTheme="minorEastAsia" w:hint="eastAsia"/>
                <w:sz w:val="18"/>
                <w:szCs w:val="21"/>
              </w:rPr>
              <w:t>到</w:t>
            </w:r>
            <w:r w:rsidR="00911C28">
              <w:rPr>
                <w:rFonts w:asciiTheme="minorEastAsia" w:hAnsiTheme="minorEastAsia" w:hint="eastAsia"/>
                <w:sz w:val="18"/>
                <w:szCs w:val="21"/>
              </w:rPr>
              <w:t>输出</w:t>
            </w:r>
            <w:r>
              <w:rPr>
                <w:rFonts w:asciiTheme="minorEastAsia" w:hAnsiTheme="minorEastAsia" w:hint="eastAsia"/>
                <w:sz w:val="18"/>
                <w:szCs w:val="21"/>
              </w:rPr>
              <w:t>端口</w:t>
            </w:r>
            <w:r w:rsidR="00911C28">
              <w:rPr>
                <w:rFonts w:asciiTheme="minorEastAsia" w:hAnsiTheme="minorEastAsia" w:hint="eastAsia"/>
                <w:sz w:val="18"/>
                <w:szCs w:val="21"/>
              </w:rPr>
              <w:t>后，</w:t>
            </w:r>
            <w:r>
              <w:rPr>
                <w:rFonts w:asciiTheme="minorEastAsia" w:hAnsiTheme="minorEastAsia" w:hint="eastAsia"/>
                <w:sz w:val="18"/>
                <w:szCs w:val="21"/>
              </w:rPr>
              <w:t>以序号区分</w:t>
            </w:r>
            <w:r w:rsidR="003F5286">
              <w:rPr>
                <w:rFonts w:asciiTheme="minorEastAsia" w:hAnsiTheme="minorEastAsia" w:hint="eastAsia"/>
                <w:sz w:val="18"/>
                <w:szCs w:val="21"/>
              </w:rPr>
              <w:t>所属逻辑编程组。</w:t>
            </w:r>
          </w:p>
        </w:tc>
      </w:tr>
      <w:tr w:rsidR="00911C28" w:rsidRPr="00360F6A" w14:paraId="0A36FC89" w14:textId="77777777" w:rsidTr="005A4D88">
        <w:trPr>
          <w:jc w:val="center"/>
        </w:trPr>
        <w:tc>
          <w:tcPr>
            <w:tcW w:w="1129" w:type="dxa"/>
            <w:vAlign w:val="bottom"/>
          </w:tcPr>
          <w:p w14:paraId="39DAE97E" w14:textId="77777777" w:rsidR="00911C28" w:rsidRDefault="00911C28" w:rsidP="00911C28">
            <w:pPr>
              <w:widowControl/>
              <w:jc w:val="left"/>
              <w:rPr>
                <w:rFonts w:ascii="宋体" w:hAnsi="宋体"/>
                <w:sz w:val="18"/>
                <w:szCs w:val="21"/>
              </w:rPr>
            </w:pPr>
            <w:r>
              <w:rPr>
                <w:rFonts w:ascii="宋体" w:hAnsi="宋体" w:hint="eastAsia"/>
                <w:sz w:val="18"/>
                <w:szCs w:val="21"/>
              </w:rPr>
              <w:t>气缸升降</w:t>
            </w:r>
          </w:p>
        </w:tc>
        <w:tc>
          <w:tcPr>
            <w:tcW w:w="4395" w:type="dxa"/>
            <w:vAlign w:val="bottom"/>
          </w:tcPr>
          <w:p w14:paraId="1E3C4BDC" w14:textId="77777777" w:rsidR="00911C28" w:rsidRPr="00360F6A" w:rsidRDefault="003F5286" w:rsidP="00911C28">
            <w:pPr>
              <w:widowControl/>
              <w:jc w:val="left"/>
              <w:rPr>
                <w:rFonts w:ascii="宋体" w:hAnsi="宋体"/>
                <w:sz w:val="18"/>
                <w:szCs w:val="21"/>
              </w:rPr>
            </w:pPr>
            <w:r>
              <w:rPr>
                <w:rFonts w:ascii="宋体" w:hAnsi="宋体" w:hint="eastAsia"/>
                <w:sz w:val="18"/>
                <w:szCs w:val="21"/>
              </w:rPr>
              <w:t>当支架升降控制方式选择为气动方式时，此为支架上升和下降的输出信号，输出有效时为上升，输出无效时为下降。</w:t>
            </w:r>
          </w:p>
        </w:tc>
      </w:tr>
      <w:tr w:rsidR="00911C28" w:rsidRPr="00360F6A" w14:paraId="089550BE" w14:textId="77777777" w:rsidTr="005A4D88">
        <w:trPr>
          <w:jc w:val="center"/>
        </w:trPr>
        <w:tc>
          <w:tcPr>
            <w:tcW w:w="1129" w:type="dxa"/>
            <w:vAlign w:val="bottom"/>
          </w:tcPr>
          <w:p w14:paraId="7A82BD6D" w14:textId="77777777" w:rsidR="00911C28" w:rsidRDefault="00911C28" w:rsidP="00911C28">
            <w:pPr>
              <w:widowControl/>
              <w:jc w:val="left"/>
              <w:rPr>
                <w:rFonts w:ascii="宋体" w:hAnsi="宋体"/>
                <w:sz w:val="18"/>
                <w:szCs w:val="21"/>
              </w:rPr>
            </w:pPr>
            <w:r>
              <w:rPr>
                <w:rFonts w:ascii="宋体" w:hAnsi="宋体" w:hint="eastAsia"/>
                <w:sz w:val="18"/>
                <w:szCs w:val="21"/>
              </w:rPr>
              <w:t>皮带异常</w:t>
            </w:r>
          </w:p>
        </w:tc>
        <w:tc>
          <w:tcPr>
            <w:tcW w:w="4395" w:type="dxa"/>
            <w:vAlign w:val="bottom"/>
          </w:tcPr>
          <w:p w14:paraId="04A9FE81" w14:textId="77777777" w:rsidR="00911C28" w:rsidRPr="00360F6A" w:rsidRDefault="003F5286" w:rsidP="00911C28">
            <w:pPr>
              <w:widowControl/>
              <w:jc w:val="left"/>
              <w:rPr>
                <w:rFonts w:ascii="宋体" w:hAnsi="宋体"/>
                <w:sz w:val="18"/>
                <w:szCs w:val="21"/>
              </w:rPr>
            </w:pPr>
            <w:r>
              <w:rPr>
                <w:rFonts w:ascii="宋体" w:hAnsi="宋体" w:hint="eastAsia"/>
                <w:sz w:val="18"/>
                <w:szCs w:val="21"/>
              </w:rPr>
              <w:t>当检测到皮带有异常且有</w:t>
            </w:r>
            <w:proofErr w:type="gramStart"/>
            <w:r>
              <w:rPr>
                <w:rFonts w:ascii="宋体" w:hAnsi="宋体" w:hint="eastAsia"/>
                <w:sz w:val="18"/>
                <w:szCs w:val="21"/>
              </w:rPr>
              <w:t>定义此</w:t>
            </w:r>
            <w:proofErr w:type="gramEnd"/>
            <w:r>
              <w:rPr>
                <w:rFonts w:ascii="宋体" w:hAnsi="宋体" w:hint="eastAsia"/>
                <w:sz w:val="18"/>
                <w:szCs w:val="21"/>
              </w:rPr>
              <w:t>信号时，该I</w:t>
            </w:r>
            <w:r>
              <w:rPr>
                <w:rFonts w:ascii="宋体" w:hAnsi="宋体"/>
                <w:sz w:val="18"/>
                <w:szCs w:val="21"/>
              </w:rPr>
              <w:t>O</w:t>
            </w:r>
            <w:r>
              <w:rPr>
                <w:rFonts w:ascii="宋体" w:hAnsi="宋体" w:hint="eastAsia"/>
                <w:sz w:val="18"/>
                <w:szCs w:val="21"/>
              </w:rPr>
              <w:t>输出有效，请及时处理。</w:t>
            </w:r>
          </w:p>
        </w:tc>
      </w:tr>
      <w:tr w:rsidR="00911C28" w:rsidRPr="00360F6A" w14:paraId="358AC1CA" w14:textId="77777777" w:rsidTr="005A4D88">
        <w:trPr>
          <w:jc w:val="center"/>
        </w:trPr>
        <w:tc>
          <w:tcPr>
            <w:tcW w:w="1129" w:type="dxa"/>
            <w:vAlign w:val="bottom"/>
          </w:tcPr>
          <w:p w14:paraId="63472D23" w14:textId="77777777" w:rsidR="00911C28" w:rsidRDefault="00911C28" w:rsidP="00911C28">
            <w:pPr>
              <w:widowControl/>
              <w:jc w:val="left"/>
              <w:rPr>
                <w:rFonts w:ascii="宋体" w:hAnsi="宋体"/>
                <w:sz w:val="18"/>
                <w:szCs w:val="21"/>
              </w:rPr>
            </w:pPr>
            <w:r>
              <w:rPr>
                <w:rFonts w:ascii="宋体" w:hAnsi="宋体" w:hint="eastAsia"/>
                <w:sz w:val="18"/>
                <w:szCs w:val="21"/>
              </w:rPr>
              <w:t>支架上升(电动</w:t>
            </w:r>
            <w:r>
              <w:rPr>
                <w:rFonts w:ascii="宋体" w:hAnsi="宋体"/>
                <w:sz w:val="18"/>
                <w:szCs w:val="21"/>
              </w:rPr>
              <w:t>)</w:t>
            </w:r>
          </w:p>
        </w:tc>
        <w:tc>
          <w:tcPr>
            <w:tcW w:w="4395" w:type="dxa"/>
            <w:vAlign w:val="bottom"/>
          </w:tcPr>
          <w:p w14:paraId="3C9B86AF" w14:textId="77777777" w:rsidR="00911C28" w:rsidRPr="00360F6A" w:rsidRDefault="003F5286" w:rsidP="00911C28">
            <w:pPr>
              <w:widowControl/>
              <w:jc w:val="left"/>
              <w:rPr>
                <w:rFonts w:ascii="宋体" w:hAnsi="宋体"/>
                <w:sz w:val="18"/>
                <w:szCs w:val="21"/>
              </w:rPr>
            </w:pPr>
            <w:r>
              <w:rPr>
                <w:rFonts w:ascii="宋体" w:hAnsi="宋体" w:hint="eastAsia"/>
                <w:sz w:val="18"/>
                <w:szCs w:val="21"/>
              </w:rPr>
              <w:t>当支架升降控制方式选择为电动方式且有</w:t>
            </w:r>
            <w:proofErr w:type="gramStart"/>
            <w:r>
              <w:rPr>
                <w:rFonts w:ascii="宋体" w:hAnsi="宋体" w:hint="eastAsia"/>
                <w:sz w:val="18"/>
                <w:szCs w:val="21"/>
              </w:rPr>
              <w:t>定义此</w:t>
            </w:r>
            <w:proofErr w:type="gramEnd"/>
            <w:r>
              <w:rPr>
                <w:rFonts w:ascii="宋体" w:hAnsi="宋体" w:hint="eastAsia"/>
                <w:sz w:val="18"/>
                <w:szCs w:val="21"/>
              </w:rPr>
              <w:t>信号输出时，当支架上升时，此输出有效。</w:t>
            </w:r>
          </w:p>
        </w:tc>
      </w:tr>
      <w:tr w:rsidR="00911C28" w:rsidRPr="00360F6A" w14:paraId="3BD963AF" w14:textId="77777777" w:rsidTr="005A4D88">
        <w:trPr>
          <w:jc w:val="center"/>
        </w:trPr>
        <w:tc>
          <w:tcPr>
            <w:tcW w:w="1129" w:type="dxa"/>
            <w:vAlign w:val="bottom"/>
          </w:tcPr>
          <w:p w14:paraId="27393089" w14:textId="77777777" w:rsidR="00911C28" w:rsidRDefault="00911C28" w:rsidP="00911C28">
            <w:pPr>
              <w:widowControl/>
              <w:jc w:val="left"/>
              <w:rPr>
                <w:rFonts w:ascii="宋体" w:hAnsi="宋体"/>
                <w:sz w:val="18"/>
                <w:szCs w:val="21"/>
              </w:rPr>
            </w:pPr>
            <w:r>
              <w:rPr>
                <w:rFonts w:ascii="宋体" w:hAnsi="宋体" w:hint="eastAsia"/>
                <w:sz w:val="18"/>
                <w:szCs w:val="21"/>
              </w:rPr>
              <w:t>支架下降(电动</w:t>
            </w:r>
            <w:r>
              <w:rPr>
                <w:rFonts w:ascii="宋体" w:hAnsi="宋体"/>
                <w:sz w:val="18"/>
                <w:szCs w:val="21"/>
              </w:rPr>
              <w:t>)</w:t>
            </w:r>
          </w:p>
        </w:tc>
        <w:tc>
          <w:tcPr>
            <w:tcW w:w="4395" w:type="dxa"/>
            <w:vAlign w:val="bottom"/>
          </w:tcPr>
          <w:p w14:paraId="5807BC8D" w14:textId="77777777" w:rsidR="00911C28" w:rsidRPr="00360F6A" w:rsidRDefault="003F5286" w:rsidP="00911C28">
            <w:pPr>
              <w:widowControl/>
              <w:jc w:val="left"/>
              <w:rPr>
                <w:rFonts w:ascii="宋体" w:hAnsi="宋体"/>
                <w:sz w:val="18"/>
                <w:szCs w:val="21"/>
              </w:rPr>
            </w:pPr>
            <w:r>
              <w:rPr>
                <w:rFonts w:ascii="宋体" w:hAnsi="宋体" w:hint="eastAsia"/>
                <w:sz w:val="18"/>
                <w:szCs w:val="21"/>
              </w:rPr>
              <w:t>当支架升降控制方式选择为电动方式且有</w:t>
            </w:r>
            <w:proofErr w:type="gramStart"/>
            <w:r>
              <w:rPr>
                <w:rFonts w:ascii="宋体" w:hAnsi="宋体" w:hint="eastAsia"/>
                <w:sz w:val="18"/>
                <w:szCs w:val="21"/>
              </w:rPr>
              <w:t>定义此</w:t>
            </w:r>
            <w:proofErr w:type="gramEnd"/>
            <w:r>
              <w:rPr>
                <w:rFonts w:ascii="宋体" w:hAnsi="宋体" w:hint="eastAsia"/>
                <w:sz w:val="18"/>
                <w:szCs w:val="21"/>
              </w:rPr>
              <w:t>信号输出时，当支架下降时，此输出有效。</w:t>
            </w:r>
          </w:p>
        </w:tc>
      </w:tr>
    </w:tbl>
    <w:p w14:paraId="1DD21116" w14:textId="77777777" w:rsidR="004050BD" w:rsidRPr="00360F6A" w:rsidRDefault="004050BD" w:rsidP="00C061E5">
      <w:pPr>
        <w:jc w:val="left"/>
        <w:rPr>
          <w:rFonts w:ascii="宋体"/>
          <w:sz w:val="18"/>
          <w:szCs w:val="21"/>
        </w:rPr>
      </w:pPr>
    </w:p>
    <w:p w14:paraId="1EE62AAC" w14:textId="77777777" w:rsidR="00A17CF8" w:rsidRPr="00360F6A" w:rsidRDefault="00C061E5" w:rsidP="00C061E5">
      <w:pPr>
        <w:pStyle w:val="2"/>
        <w:spacing w:before="120" w:after="0" w:line="415" w:lineRule="auto"/>
        <w:rPr>
          <w:sz w:val="24"/>
        </w:rPr>
      </w:pPr>
      <w:bookmarkStart w:id="47" w:name="_Toc35596473"/>
      <w:r w:rsidRPr="00360F6A">
        <w:rPr>
          <w:rFonts w:hint="eastAsia"/>
          <w:sz w:val="24"/>
        </w:rPr>
        <w:lastRenderedPageBreak/>
        <w:t xml:space="preserve">7.4 </w:t>
      </w:r>
      <w:r w:rsidRPr="00360F6A">
        <w:rPr>
          <w:rFonts w:hint="eastAsia"/>
          <w:sz w:val="24"/>
        </w:rPr>
        <w:t>开关量测试</w:t>
      </w:r>
      <w:bookmarkEnd w:id="47"/>
    </w:p>
    <w:p w14:paraId="7EFFCC5E" w14:textId="77777777" w:rsidR="00C061E5" w:rsidRPr="00360F6A" w:rsidRDefault="00B86253" w:rsidP="00C061E5">
      <w:pPr>
        <w:spacing w:line="380" w:lineRule="exact"/>
        <w:ind w:firstLine="420"/>
        <w:rPr>
          <w:rFonts w:ascii="宋体" w:hAnsi="宋体"/>
          <w:sz w:val="18"/>
          <w:szCs w:val="21"/>
        </w:rPr>
      </w:pPr>
      <w:r w:rsidRPr="00360F6A">
        <w:rPr>
          <w:rFonts w:ascii="宋体" w:hAnsi="宋体" w:hint="eastAsia"/>
          <w:sz w:val="18"/>
          <w:szCs w:val="21"/>
        </w:rPr>
        <w:t>开关量测试是用于测试输入开关量和输出开关</w:t>
      </w:r>
      <w:proofErr w:type="gramStart"/>
      <w:r w:rsidRPr="00360F6A">
        <w:rPr>
          <w:rFonts w:ascii="宋体" w:hAnsi="宋体" w:hint="eastAsia"/>
          <w:sz w:val="18"/>
          <w:szCs w:val="21"/>
        </w:rPr>
        <w:t>量工作</w:t>
      </w:r>
      <w:proofErr w:type="gramEnd"/>
      <w:r w:rsidRPr="00360F6A">
        <w:rPr>
          <w:rFonts w:ascii="宋体" w:hAnsi="宋体" w:hint="eastAsia"/>
          <w:sz w:val="18"/>
          <w:szCs w:val="21"/>
        </w:rPr>
        <w:t>是否正常的功能。</w:t>
      </w:r>
      <w:r w:rsidR="00C061E5" w:rsidRPr="00360F6A">
        <w:rPr>
          <w:rFonts w:ascii="宋体" w:hAnsi="宋体" w:hint="eastAsia"/>
          <w:sz w:val="18"/>
          <w:szCs w:val="21"/>
        </w:rPr>
        <w:t>在“输入IO定义”界面点击顶部【开关量测试 】按键进入“开关量测试”界面，如下图所示：</w:t>
      </w:r>
    </w:p>
    <w:bookmarkStart w:id="48" w:name="_Hlk526007550"/>
    <w:p w14:paraId="365021B8" w14:textId="77777777" w:rsidR="000E682A" w:rsidRPr="00360F6A" w:rsidRDefault="002A0C6B" w:rsidP="00B86253">
      <w:pPr>
        <w:ind w:left="360" w:hangingChars="200" w:hanging="360"/>
        <w:jc w:val="center"/>
        <w:rPr>
          <w:sz w:val="18"/>
        </w:rPr>
      </w:pPr>
      <w:r w:rsidRPr="00360F6A">
        <w:rPr>
          <w:sz w:val="18"/>
        </w:rPr>
        <w:object w:dxaOrig="8401" w:dyaOrig="4486" w14:anchorId="1C282DA0">
          <v:shape id="_x0000_i1113" type="#_x0000_t75" style="width:198pt;height:105pt" o:ole="">
            <v:imagedata r:id="rId180" o:title=""/>
          </v:shape>
          <o:OLEObject Type="Embed" ProgID="Visio.Drawing.15" ShapeID="_x0000_i1113" DrawAspect="Content" ObjectID="_1653925150" r:id="rId181"/>
        </w:object>
      </w:r>
      <w:bookmarkEnd w:id="48"/>
    </w:p>
    <w:p w14:paraId="3B2A5527" w14:textId="77777777" w:rsidR="00C061E5" w:rsidRPr="00360F6A" w:rsidRDefault="00C061E5" w:rsidP="000E682A">
      <w:pPr>
        <w:ind w:leftChars="100" w:left="210" w:firstLineChars="100" w:firstLine="180"/>
        <w:jc w:val="left"/>
        <w:rPr>
          <w:sz w:val="18"/>
        </w:rPr>
      </w:pPr>
      <w:r w:rsidRPr="00360F6A">
        <w:rPr>
          <w:rFonts w:hint="eastAsia"/>
          <w:sz w:val="18"/>
        </w:rPr>
        <w:t>OUT1~OUT12</w:t>
      </w:r>
      <w:r w:rsidR="00B86253" w:rsidRPr="00360F6A">
        <w:rPr>
          <w:rFonts w:ascii="宋体" w:hAnsi="宋体" w:hint="eastAsia"/>
          <w:sz w:val="18"/>
          <w:szCs w:val="21"/>
        </w:rPr>
        <w:t>按钮</w:t>
      </w:r>
      <w:r w:rsidR="000E682A" w:rsidRPr="00360F6A">
        <w:rPr>
          <w:rFonts w:hint="eastAsia"/>
          <w:sz w:val="18"/>
        </w:rPr>
        <w:t>灰色时，点击变为绿色，即对应的</w:t>
      </w:r>
      <w:r w:rsidR="000E682A" w:rsidRPr="00360F6A">
        <w:rPr>
          <w:rFonts w:hint="eastAsia"/>
          <w:sz w:val="18"/>
        </w:rPr>
        <w:t>IO</w:t>
      </w:r>
      <w:r w:rsidR="000E682A" w:rsidRPr="00360F6A">
        <w:rPr>
          <w:rFonts w:hint="eastAsia"/>
          <w:sz w:val="18"/>
        </w:rPr>
        <w:t>输出由无效变成有效；再次点击</w:t>
      </w:r>
      <w:r w:rsidR="00B86253" w:rsidRPr="00360F6A">
        <w:rPr>
          <w:rFonts w:ascii="宋体" w:hAnsi="宋体" w:hint="eastAsia"/>
          <w:sz w:val="18"/>
          <w:szCs w:val="21"/>
        </w:rPr>
        <w:t>按钮</w:t>
      </w:r>
      <w:r w:rsidR="000E682A" w:rsidRPr="00360F6A">
        <w:rPr>
          <w:rFonts w:hint="eastAsia"/>
          <w:sz w:val="18"/>
        </w:rPr>
        <w:t>变为灰色，</w:t>
      </w:r>
      <w:r w:rsidR="00B86253" w:rsidRPr="00360F6A">
        <w:rPr>
          <w:rFonts w:hint="eastAsia"/>
          <w:sz w:val="18"/>
        </w:rPr>
        <w:t>对应的</w:t>
      </w:r>
      <w:r w:rsidR="00B86253" w:rsidRPr="00360F6A">
        <w:rPr>
          <w:rFonts w:hint="eastAsia"/>
          <w:sz w:val="18"/>
        </w:rPr>
        <w:t>IO</w:t>
      </w:r>
      <w:r w:rsidR="00B86253" w:rsidRPr="00360F6A">
        <w:rPr>
          <w:rFonts w:hint="eastAsia"/>
          <w:sz w:val="18"/>
        </w:rPr>
        <w:t>输出由有效变为无效。</w:t>
      </w:r>
    </w:p>
    <w:p w14:paraId="621193AE" w14:textId="77777777" w:rsidR="00B86253" w:rsidRPr="00360F6A" w:rsidRDefault="00B86253" w:rsidP="000E682A">
      <w:pPr>
        <w:ind w:leftChars="100" w:left="210" w:firstLineChars="100" w:firstLine="180"/>
        <w:jc w:val="left"/>
        <w:rPr>
          <w:sz w:val="18"/>
        </w:rPr>
      </w:pPr>
      <w:r w:rsidRPr="00360F6A">
        <w:rPr>
          <w:rFonts w:hint="eastAsia"/>
          <w:sz w:val="18"/>
        </w:rPr>
        <w:t>IN1~IN7</w:t>
      </w:r>
      <w:r w:rsidRPr="00360F6A">
        <w:rPr>
          <w:rFonts w:ascii="宋体" w:hAnsi="宋体" w:hint="eastAsia"/>
          <w:sz w:val="18"/>
          <w:szCs w:val="21"/>
        </w:rPr>
        <w:t>按钮</w:t>
      </w:r>
      <w:r w:rsidRPr="00360F6A">
        <w:rPr>
          <w:rFonts w:hint="eastAsia"/>
          <w:sz w:val="18"/>
        </w:rPr>
        <w:t>为灰色时，对应的</w:t>
      </w:r>
      <w:r w:rsidRPr="00360F6A">
        <w:rPr>
          <w:rFonts w:hint="eastAsia"/>
          <w:sz w:val="18"/>
        </w:rPr>
        <w:t>IO</w:t>
      </w:r>
      <w:r w:rsidRPr="00360F6A">
        <w:rPr>
          <w:rFonts w:hint="eastAsia"/>
          <w:sz w:val="18"/>
        </w:rPr>
        <w:t>输入无效，当开关量输入有效时，对应的</w:t>
      </w:r>
      <w:r w:rsidRPr="00360F6A">
        <w:rPr>
          <w:rFonts w:hint="eastAsia"/>
          <w:sz w:val="18"/>
        </w:rPr>
        <w:t>IN</w:t>
      </w:r>
      <w:r w:rsidRPr="00360F6A">
        <w:rPr>
          <w:rFonts w:hint="eastAsia"/>
          <w:sz w:val="18"/>
        </w:rPr>
        <w:t>控件变为绿色。例如，当外部开关量输入</w:t>
      </w:r>
      <w:r w:rsidRPr="00360F6A">
        <w:rPr>
          <w:rFonts w:hint="eastAsia"/>
          <w:sz w:val="18"/>
        </w:rPr>
        <w:t>3</w:t>
      </w:r>
      <w:r w:rsidRPr="00360F6A">
        <w:rPr>
          <w:rFonts w:hint="eastAsia"/>
          <w:sz w:val="18"/>
        </w:rPr>
        <w:t>有效时，开关量测试界面的</w:t>
      </w:r>
      <w:r w:rsidRPr="00360F6A">
        <w:rPr>
          <w:rFonts w:hint="eastAsia"/>
          <w:sz w:val="18"/>
        </w:rPr>
        <w:t>IN3</w:t>
      </w:r>
      <w:r w:rsidRPr="00360F6A">
        <w:rPr>
          <w:rFonts w:hint="eastAsia"/>
          <w:sz w:val="18"/>
        </w:rPr>
        <w:t>为绿色。</w:t>
      </w:r>
    </w:p>
    <w:p w14:paraId="575B643C" w14:textId="77777777" w:rsidR="00B86253" w:rsidRPr="00360F6A" w:rsidRDefault="00B86253" w:rsidP="000E682A">
      <w:pPr>
        <w:ind w:leftChars="100" w:left="210" w:firstLineChars="100" w:firstLine="180"/>
        <w:jc w:val="left"/>
        <w:rPr>
          <w:rFonts w:ascii="宋体" w:hAnsi="宋体"/>
          <w:sz w:val="18"/>
          <w:szCs w:val="21"/>
        </w:rPr>
      </w:pPr>
      <w:r w:rsidRPr="00360F6A">
        <w:rPr>
          <w:rFonts w:ascii="宋体" w:hAnsi="宋体" w:hint="eastAsia"/>
          <w:sz w:val="18"/>
          <w:szCs w:val="21"/>
        </w:rPr>
        <w:t>注意：运行状态下不能进行开关量测试且在开关量测试状态下不能启动运行。</w:t>
      </w:r>
    </w:p>
    <w:p w14:paraId="68212C75" w14:textId="77777777" w:rsidR="00B86253" w:rsidRPr="00360F6A" w:rsidRDefault="00B86253" w:rsidP="000E682A">
      <w:pPr>
        <w:ind w:leftChars="100" w:left="210" w:firstLineChars="100" w:firstLine="180"/>
        <w:jc w:val="left"/>
        <w:rPr>
          <w:sz w:val="18"/>
        </w:rPr>
      </w:pPr>
      <w:r w:rsidRPr="00360F6A">
        <w:rPr>
          <w:sz w:val="18"/>
        </w:rPr>
        <w:t>点击右上方的</w:t>
      </w:r>
      <w:r w:rsidR="0005557B" w:rsidRPr="00360F6A">
        <w:rPr>
          <w:sz w:val="18"/>
        </w:rPr>
        <w:object w:dxaOrig="1111" w:dyaOrig="1111" w14:anchorId="4C6B1F8D">
          <v:shape id="_x0000_i1114" type="#_x0000_t75" style="width:27pt;height:21.75pt" o:ole="">
            <v:imagedata r:id="rId47" o:title=""/>
          </v:shape>
          <o:OLEObject Type="Embed" ProgID="Visio.Drawing.15" ShapeID="_x0000_i1114" DrawAspect="Content" ObjectID="_1653925151" r:id="rId182"/>
        </w:object>
      </w:r>
      <w:r w:rsidRPr="00360F6A">
        <w:rPr>
          <w:rFonts w:hint="eastAsia"/>
          <w:sz w:val="18"/>
        </w:rPr>
        <w:t>按钮，即可退出开关量定义和开关量测试界面</w:t>
      </w:r>
      <w:r w:rsidR="00C10922" w:rsidRPr="00360F6A">
        <w:rPr>
          <w:rFonts w:hint="eastAsia"/>
          <w:sz w:val="18"/>
        </w:rPr>
        <w:t>，</w:t>
      </w:r>
      <w:r w:rsidR="00C10922" w:rsidRPr="00360F6A">
        <w:rPr>
          <w:rFonts w:ascii="宋体" w:hAnsi="宋体" w:hint="eastAsia"/>
          <w:sz w:val="18"/>
          <w:szCs w:val="21"/>
        </w:rPr>
        <w:t>返回到系统维护界面</w:t>
      </w:r>
      <w:r w:rsidRPr="00360F6A">
        <w:rPr>
          <w:rFonts w:hint="eastAsia"/>
          <w:sz w:val="18"/>
        </w:rPr>
        <w:t>。</w:t>
      </w:r>
      <w:bookmarkStart w:id="49" w:name="_Hlk521069319"/>
      <w:r w:rsidR="001305B5" w:rsidRPr="00360F6A">
        <w:rPr>
          <w:kern w:val="0"/>
          <w:sz w:val="18"/>
        </w:rPr>
        <w:object w:dxaOrig="450" w:dyaOrig="450" w14:anchorId="44A6488D">
          <v:shape id="_x0000_i1115" type="#_x0000_t75" style="width:23.25pt;height:23.25pt" o:ole="">
            <v:imagedata r:id="rId183" o:title=""/>
          </v:shape>
          <o:OLEObject Type="Embed" ProgID="Visio.Drawing.15" ShapeID="_x0000_i1115" DrawAspect="Content" ObjectID="_1653925152" r:id="rId184"/>
        </w:object>
      </w:r>
      <w:bookmarkEnd w:id="49"/>
    </w:p>
    <w:p w14:paraId="5BB37C76" w14:textId="77777777" w:rsidR="00B86253" w:rsidRPr="00360F6A" w:rsidRDefault="00B86253" w:rsidP="00A03F50">
      <w:pPr>
        <w:jc w:val="left"/>
        <w:rPr>
          <w:sz w:val="6"/>
        </w:rPr>
      </w:pPr>
    </w:p>
    <w:p w14:paraId="0FBAB3A8" w14:textId="77777777" w:rsidR="00D7276E" w:rsidRPr="00360F6A" w:rsidRDefault="00A03F50" w:rsidP="0051416B">
      <w:pPr>
        <w:pStyle w:val="1"/>
        <w:spacing w:before="160" w:after="0"/>
        <w:rPr>
          <w:sz w:val="36"/>
        </w:rPr>
      </w:pPr>
      <w:r w:rsidRPr="00360F6A">
        <w:rPr>
          <w:sz w:val="36"/>
        </w:rPr>
        <w:br w:type="page"/>
      </w:r>
      <w:bookmarkStart w:id="50" w:name="_Toc35596474"/>
      <w:r w:rsidR="00C10922" w:rsidRPr="00360F6A">
        <w:rPr>
          <w:rFonts w:hint="eastAsia"/>
          <w:sz w:val="36"/>
        </w:rPr>
        <w:lastRenderedPageBreak/>
        <w:t>八</w:t>
      </w:r>
      <w:r w:rsidR="00AF773F" w:rsidRPr="00360F6A">
        <w:rPr>
          <w:rFonts w:hint="eastAsia"/>
          <w:sz w:val="36"/>
        </w:rPr>
        <w:t>．</w:t>
      </w:r>
      <w:r w:rsidR="00D7276E" w:rsidRPr="00360F6A">
        <w:rPr>
          <w:rFonts w:hint="eastAsia"/>
          <w:sz w:val="36"/>
        </w:rPr>
        <w:t>批次与累计</w:t>
      </w:r>
      <w:bookmarkEnd w:id="50"/>
    </w:p>
    <w:p w14:paraId="088AE005" w14:textId="77777777" w:rsidR="00D7276E" w:rsidRPr="00360F6A" w:rsidRDefault="00D7276E" w:rsidP="00B252F5">
      <w:pPr>
        <w:spacing w:line="360" w:lineRule="auto"/>
        <w:ind w:firstLine="420"/>
        <w:rPr>
          <w:rFonts w:ascii="宋体"/>
          <w:sz w:val="18"/>
          <w:szCs w:val="21"/>
        </w:rPr>
      </w:pPr>
      <w:r w:rsidRPr="00360F6A">
        <w:rPr>
          <w:rFonts w:ascii="宋体" w:hAnsi="宋体" w:hint="eastAsia"/>
          <w:sz w:val="18"/>
          <w:szCs w:val="21"/>
        </w:rPr>
        <w:t>在系统维护界面点击</w:t>
      </w:r>
      <w:r w:rsidR="00AC6745" w:rsidRPr="00360F6A">
        <w:rPr>
          <w:rFonts w:ascii="宋体" w:hint="eastAsia"/>
          <w:sz w:val="18"/>
          <w:szCs w:val="21"/>
        </w:rPr>
        <w:t>【</w:t>
      </w:r>
      <w:r w:rsidRPr="00360F6A">
        <w:rPr>
          <w:rFonts w:ascii="宋体" w:hAnsi="宋体" w:hint="eastAsia"/>
          <w:sz w:val="18"/>
          <w:szCs w:val="21"/>
        </w:rPr>
        <w:t>批次与累计</w:t>
      </w:r>
      <w:r w:rsidR="00AC6745" w:rsidRPr="00360F6A">
        <w:rPr>
          <w:rFonts w:ascii="宋体" w:hint="eastAsia"/>
          <w:sz w:val="18"/>
          <w:szCs w:val="21"/>
        </w:rPr>
        <w:t>】</w:t>
      </w:r>
      <w:r w:rsidRPr="00360F6A">
        <w:rPr>
          <w:rFonts w:ascii="宋体" w:hAnsi="宋体" w:hint="eastAsia"/>
          <w:sz w:val="18"/>
          <w:szCs w:val="21"/>
        </w:rPr>
        <w:t>按钮，将进入到批次与累计界面，如下：</w:t>
      </w:r>
    </w:p>
    <w:bookmarkStart w:id="51" w:name="_Hlk526007603"/>
    <w:p w14:paraId="52C0C4D5" w14:textId="77777777" w:rsidR="00D7276E" w:rsidRPr="00360F6A" w:rsidRDefault="002A0C6B" w:rsidP="00B252F5">
      <w:pPr>
        <w:spacing w:line="360" w:lineRule="auto"/>
        <w:jc w:val="center"/>
        <w:rPr>
          <w:rFonts w:ascii="宋体"/>
          <w:sz w:val="18"/>
          <w:szCs w:val="21"/>
        </w:rPr>
      </w:pPr>
      <w:r w:rsidRPr="00360F6A">
        <w:rPr>
          <w:sz w:val="18"/>
        </w:rPr>
        <w:object w:dxaOrig="8370" w:dyaOrig="4425" w14:anchorId="3A3A2B61">
          <v:shape id="_x0000_i1116" type="#_x0000_t75" style="width:213.75pt;height:106.5pt" o:ole="">
            <v:imagedata r:id="rId185" o:title=""/>
          </v:shape>
          <o:OLEObject Type="Embed" ProgID="Visio.Drawing.15" ShapeID="_x0000_i1116" DrawAspect="Content" ObjectID="_1653925153" r:id="rId186"/>
        </w:object>
      </w:r>
      <w:bookmarkEnd w:id="51"/>
    </w:p>
    <w:p w14:paraId="484BEEE1" w14:textId="77777777" w:rsidR="00D7276E" w:rsidRPr="00360F6A" w:rsidRDefault="00D7276E" w:rsidP="00B252F5">
      <w:pPr>
        <w:spacing w:line="360" w:lineRule="auto"/>
        <w:ind w:firstLine="420"/>
        <w:rPr>
          <w:rFonts w:ascii="宋体"/>
          <w:sz w:val="18"/>
          <w:szCs w:val="21"/>
        </w:rPr>
      </w:pPr>
      <w:bookmarkStart w:id="52" w:name="_Hlk508358935"/>
      <w:r w:rsidRPr="00360F6A">
        <w:rPr>
          <w:rFonts w:ascii="宋体" w:hAnsi="宋体" w:hint="eastAsia"/>
          <w:sz w:val="18"/>
          <w:szCs w:val="21"/>
        </w:rPr>
        <w:t>【批次数】用于设置包装的数量，当运行的次数达到所设定的</w:t>
      </w:r>
      <w:proofErr w:type="gramStart"/>
      <w:r w:rsidRPr="00360F6A">
        <w:rPr>
          <w:rFonts w:ascii="宋体" w:hAnsi="宋体" w:hint="eastAsia"/>
          <w:sz w:val="18"/>
          <w:szCs w:val="21"/>
        </w:rPr>
        <w:t>批次数</w:t>
      </w:r>
      <w:proofErr w:type="gramEnd"/>
      <w:r w:rsidRPr="00360F6A">
        <w:rPr>
          <w:rFonts w:ascii="宋体" w:hAnsi="宋体" w:hint="eastAsia"/>
          <w:sz w:val="18"/>
          <w:szCs w:val="21"/>
        </w:rPr>
        <w:t>时，将会停止包装过程，并报警提醒。设置为</w:t>
      </w:r>
      <w:r w:rsidRPr="00360F6A">
        <w:rPr>
          <w:rFonts w:ascii="宋体"/>
          <w:sz w:val="18"/>
          <w:szCs w:val="21"/>
        </w:rPr>
        <w:t>0</w:t>
      </w:r>
      <w:r w:rsidRPr="00360F6A">
        <w:rPr>
          <w:rFonts w:ascii="宋体" w:hAnsi="宋体" w:hint="eastAsia"/>
          <w:sz w:val="18"/>
          <w:szCs w:val="21"/>
        </w:rPr>
        <w:t>时关闭该功能；</w:t>
      </w:r>
    </w:p>
    <w:bookmarkEnd w:id="52"/>
    <w:p w14:paraId="2417FCDD" w14:textId="77777777" w:rsidR="00D7276E" w:rsidRPr="00360F6A" w:rsidRDefault="00D7276E" w:rsidP="00B252F5">
      <w:pPr>
        <w:spacing w:line="360" w:lineRule="auto"/>
        <w:ind w:firstLine="420"/>
        <w:rPr>
          <w:rFonts w:ascii="宋体"/>
          <w:sz w:val="18"/>
          <w:szCs w:val="21"/>
        </w:rPr>
      </w:pPr>
      <w:r w:rsidRPr="00360F6A">
        <w:rPr>
          <w:rFonts w:ascii="宋体" w:hAnsi="宋体" w:hint="eastAsia"/>
          <w:sz w:val="18"/>
          <w:szCs w:val="21"/>
        </w:rPr>
        <w:t>【手动卸料计入累计】点击可切换为</w:t>
      </w:r>
      <w:r w:rsidR="00BA18C8" w:rsidRPr="00360F6A">
        <w:rPr>
          <w:sz w:val="18"/>
        </w:rPr>
        <w:object w:dxaOrig="556" w:dyaOrig="375" w14:anchorId="649F0021">
          <v:shape id="_x0000_i1117" type="#_x0000_t75" style="width:29.25pt;height:19.5pt" o:ole="">
            <v:imagedata r:id="rId187" o:title=""/>
          </v:shape>
          <o:OLEObject Type="Embed" ProgID="Visio.Drawing.15" ShapeID="_x0000_i1117" DrawAspect="Content" ObjectID="_1653925154" r:id="rId188"/>
        </w:object>
      </w:r>
      <w:r w:rsidRPr="00360F6A">
        <w:rPr>
          <w:rFonts w:ascii="宋体" w:hAnsi="宋体" w:hint="eastAsia"/>
          <w:sz w:val="18"/>
          <w:szCs w:val="21"/>
        </w:rPr>
        <w:t>或者</w:t>
      </w:r>
      <w:r w:rsidR="00BA18C8" w:rsidRPr="00360F6A">
        <w:rPr>
          <w:sz w:val="18"/>
        </w:rPr>
        <w:object w:dxaOrig="721" w:dyaOrig="375" w14:anchorId="42D4CE4D">
          <v:shape id="_x0000_i1118" type="#_x0000_t75" style="width:36.75pt;height:19.5pt" o:ole="">
            <v:imagedata r:id="rId189" o:title=""/>
          </v:shape>
          <o:OLEObject Type="Embed" ProgID="Visio.Drawing.15" ShapeID="_x0000_i1118" DrawAspect="Content" ObjectID="_1653925155" r:id="rId190"/>
        </w:object>
      </w:r>
      <w:r w:rsidR="00AC6745" w:rsidRPr="00360F6A">
        <w:rPr>
          <w:rFonts w:ascii="宋体" w:hint="eastAsia"/>
          <w:sz w:val="18"/>
          <w:szCs w:val="21"/>
        </w:rPr>
        <w:t>。</w:t>
      </w:r>
    </w:p>
    <w:p w14:paraId="474C7CEE" w14:textId="77777777" w:rsidR="00D7276E" w:rsidRPr="00360F6A" w:rsidRDefault="00D7276E" w:rsidP="00B252F5">
      <w:pPr>
        <w:spacing w:line="360" w:lineRule="auto"/>
        <w:ind w:firstLine="420"/>
        <w:rPr>
          <w:rFonts w:ascii="宋体" w:hAnsi="宋体"/>
          <w:sz w:val="18"/>
          <w:szCs w:val="21"/>
        </w:rPr>
      </w:pPr>
      <w:bookmarkStart w:id="53" w:name="_Hlk508358964"/>
      <w:r w:rsidRPr="00360F6A">
        <w:rPr>
          <w:rFonts w:ascii="宋体" w:hAnsi="宋体" w:hint="eastAsia"/>
          <w:sz w:val="18"/>
          <w:szCs w:val="21"/>
        </w:rPr>
        <w:t>累计重量是历次包装</w:t>
      </w:r>
      <w:r w:rsidR="00AC6745" w:rsidRPr="00360F6A">
        <w:rPr>
          <w:rFonts w:ascii="宋体" w:hAnsi="宋体" w:hint="eastAsia"/>
          <w:sz w:val="18"/>
          <w:szCs w:val="21"/>
        </w:rPr>
        <w:t>结果</w:t>
      </w:r>
      <w:r w:rsidRPr="00360F6A">
        <w:rPr>
          <w:rFonts w:ascii="宋体" w:hAnsi="宋体" w:hint="eastAsia"/>
          <w:sz w:val="18"/>
          <w:szCs w:val="21"/>
        </w:rPr>
        <w:t>重量累加，而累计次数则是重量累加的次数。点击</w:t>
      </w:r>
      <w:r w:rsidR="00BA18C8" w:rsidRPr="00360F6A">
        <w:rPr>
          <w:sz w:val="18"/>
        </w:rPr>
        <w:object w:dxaOrig="556" w:dyaOrig="375" w14:anchorId="78FB316B">
          <v:shape id="_x0000_i1119" type="#_x0000_t75" style="width:29.25pt;height:19.5pt" o:ole="">
            <v:imagedata r:id="rId191" o:title=""/>
          </v:shape>
          <o:OLEObject Type="Embed" ProgID="Visio.Drawing.15" ShapeID="_x0000_i1119" DrawAspect="Content" ObjectID="_1653925156" r:id="rId192"/>
        </w:object>
      </w:r>
      <w:r w:rsidRPr="00360F6A">
        <w:rPr>
          <w:rFonts w:ascii="宋体" w:hAnsi="宋体" w:hint="eastAsia"/>
          <w:sz w:val="18"/>
          <w:szCs w:val="21"/>
        </w:rPr>
        <w:t>可将累计重量和累计次数清除为</w:t>
      </w:r>
      <w:r w:rsidRPr="00360F6A">
        <w:rPr>
          <w:rFonts w:ascii="宋体"/>
          <w:sz w:val="18"/>
          <w:szCs w:val="21"/>
        </w:rPr>
        <w:t>0</w:t>
      </w:r>
      <w:r w:rsidRPr="00360F6A">
        <w:rPr>
          <w:rFonts w:ascii="宋体" w:hAnsi="宋体" w:hint="eastAsia"/>
          <w:sz w:val="18"/>
          <w:szCs w:val="21"/>
        </w:rPr>
        <w:t>。</w:t>
      </w:r>
    </w:p>
    <w:p w14:paraId="5C619DB6" w14:textId="77777777" w:rsidR="00D7276E" w:rsidRPr="00360F6A" w:rsidRDefault="00AC6745" w:rsidP="00AC6745">
      <w:pPr>
        <w:ind w:leftChars="100" w:left="210" w:firstLineChars="100" w:firstLine="180"/>
        <w:jc w:val="left"/>
        <w:rPr>
          <w:sz w:val="18"/>
        </w:rPr>
      </w:pPr>
      <w:r w:rsidRPr="00360F6A">
        <w:rPr>
          <w:sz w:val="18"/>
        </w:rPr>
        <w:t>点击右上方的</w:t>
      </w:r>
      <w:r w:rsidR="0005557B" w:rsidRPr="00360F6A">
        <w:rPr>
          <w:sz w:val="18"/>
        </w:rPr>
        <w:object w:dxaOrig="1111" w:dyaOrig="1111" w14:anchorId="57A3C0B8">
          <v:shape id="_x0000_i1120" type="#_x0000_t75" style="width:27pt;height:21.75pt" o:ole="">
            <v:imagedata r:id="rId47" o:title=""/>
          </v:shape>
          <o:OLEObject Type="Embed" ProgID="Visio.Drawing.15" ShapeID="_x0000_i1120" DrawAspect="Content" ObjectID="_1653925157" r:id="rId193"/>
        </w:object>
      </w:r>
      <w:r w:rsidRPr="00360F6A">
        <w:rPr>
          <w:rFonts w:hint="eastAsia"/>
          <w:sz w:val="18"/>
        </w:rPr>
        <w:t>按钮，即可退出开</w:t>
      </w:r>
      <w:r w:rsidRPr="00360F6A">
        <w:rPr>
          <w:rFonts w:ascii="宋体" w:hAnsi="宋体" w:hint="eastAsia"/>
          <w:sz w:val="18"/>
          <w:szCs w:val="21"/>
        </w:rPr>
        <w:t>批次与累计</w:t>
      </w:r>
      <w:r w:rsidRPr="00360F6A">
        <w:rPr>
          <w:rFonts w:hint="eastAsia"/>
          <w:sz w:val="18"/>
        </w:rPr>
        <w:t>界面，</w:t>
      </w:r>
      <w:r w:rsidRPr="00360F6A">
        <w:rPr>
          <w:rFonts w:ascii="宋体" w:hAnsi="宋体" w:hint="eastAsia"/>
          <w:sz w:val="18"/>
          <w:szCs w:val="21"/>
        </w:rPr>
        <w:t>返回到系统维护界面</w:t>
      </w:r>
      <w:r w:rsidRPr="00360F6A">
        <w:rPr>
          <w:rFonts w:hint="eastAsia"/>
          <w:sz w:val="18"/>
        </w:rPr>
        <w:t>。</w:t>
      </w:r>
    </w:p>
    <w:bookmarkEnd w:id="53"/>
    <w:p w14:paraId="27EC347F" w14:textId="77777777" w:rsidR="00AC6745" w:rsidRPr="00360F6A" w:rsidRDefault="00AC6745" w:rsidP="0051416B">
      <w:pPr>
        <w:pStyle w:val="1"/>
        <w:spacing w:before="160" w:after="0"/>
        <w:rPr>
          <w:sz w:val="36"/>
        </w:rPr>
      </w:pPr>
      <w:r w:rsidRPr="00360F6A">
        <w:rPr>
          <w:sz w:val="36"/>
        </w:rPr>
        <w:br w:type="page"/>
      </w:r>
      <w:bookmarkStart w:id="54" w:name="_Toc35596475"/>
      <w:r w:rsidRPr="00360F6A">
        <w:rPr>
          <w:rFonts w:hint="eastAsia"/>
          <w:sz w:val="36"/>
        </w:rPr>
        <w:lastRenderedPageBreak/>
        <w:t>九</w:t>
      </w:r>
      <w:r w:rsidRPr="00360F6A">
        <w:rPr>
          <w:rFonts w:hint="eastAsia"/>
          <w:sz w:val="36"/>
        </w:rPr>
        <w:t>.</w:t>
      </w:r>
      <w:r w:rsidRPr="00360F6A">
        <w:rPr>
          <w:rFonts w:hint="eastAsia"/>
          <w:sz w:val="36"/>
        </w:rPr>
        <w:t>模块参数设置</w:t>
      </w:r>
      <w:bookmarkEnd w:id="54"/>
    </w:p>
    <w:p w14:paraId="2BA6BCC3" w14:textId="77777777" w:rsidR="00AC6745" w:rsidRPr="00360F6A" w:rsidRDefault="00AC6745" w:rsidP="00AC6745">
      <w:pPr>
        <w:spacing w:line="360" w:lineRule="auto"/>
        <w:ind w:firstLine="420"/>
        <w:rPr>
          <w:rFonts w:ascii="宋体"/>
          <w:sz w:val="18"/>
          <w:szCs w:val="21"/>
        </w:rPr>
      </w:pPr>
      <w:r w:rsidRPr="00360F6A">
        <w:rPr>
          <w:rFonts w:ascii="宋体" w:hAnsi="宋体" w:hint="eastAsia"/>
          <w:sz w:val="18"/>
          <w:szCs w:val="21"/>
        </w:rPr>
        <w:t>在系统维护界面点击</w:t>
      </w:r>
      <w:r w:rsidR="004C4555" w:rsidRPr="00360F6A">
        <w:rPr>
          <w:rFonts w:ascii="宋体" w:hAnsi="宋体" w:hint="eastAsia"/>
          <w:sz w:val="18"/>
          <w:szCs w:val="21"/>
        </w:rPr>
        <w:t>【</w:t>
      </w:r>
      <w:r w:rsidR="004C4555" w:rsidRPr="00360F6A">
        <w:rPr>
          <w:rFonts w:hint="eastAsia"/>
          <w:sz w:val="18"/>
        </w:rPr>
        <w:t>模块参数设置</w:t>
      </w:r>
      <w:r w:rsidR="004C4555" w:rsidRPr="00360F6A">
        <w:rPr>
          <w:rFonts w:ascii="宋体" w:hAnsi="宋体" w:hint="eastAsia"/>
          <w:sz w:val="18"/>
          <w:szCs w:val="21"/>
        </w:rPr>
        <w:t>】</w:t>
      </w:r>
      <w:r w:rsidRPr="00360F6A">
        <w:rPr>
          <w:rFonts w:ascii="宋体" w:hAnsi="宋体" w:hint="eastAsia"/>
          <w:sz w:val="18"/>
          <w:szCs w:val="21"/>
        </w:rPr>
        <w:t>按钮，将进入</w:t>
      </w:r>
      <w:r w:rsidRPr="00360F6A">
        <w:rPr>
          <w:rFonts w:hint="eastAsia"/>
          <w:sz w:val="18"/>
        </w:rPr>
        <w:t>模块参数设置</w:t>
      </w:r>
      <w:r w:rsidRPr="00360F6A">
        <w:rPr>
          <w:rFonts w:ascii="宋体" w:hAnsi="宋体" w:hint="eastAsia"/>
          <w:sz w:val="18"/>
          <w:szCs w:val="21"/>
        </w:rPr>
        <w:t>，如下：</w:t>
      </w:r>
    </w:p>
    <w:p w14:paraId="36A44966" w14:textId="77777777" w:rsidR="00D67EEA" w:rsidRPr="00360F6A" w:rsidRDefault="002A0C6B" w:rsidP="00D67EEA">
      <w:pPr>
        <w:jc w:val="center"/>
        <w:rPr>
          <w:sz w:val="18"/>
        </w:rPr>
      </w:pPr>
      <w:r w:rsidRPr="00360F6A">
        <w:rPr>
          <w:sz w:val="18"/>
        </w:rPr>
        <w:object w:dxaOrig="8385" w:dyaOrig="4440" w14:anchorId="40252D95">
          <v:shape id="_x0000_i1121" type="#_x0000_t75" style="width:229.5pt;height:120.75pt" o:ole="">
            <v:imagedata r:id="rId194" o:title=""/>
          </v:shape>
          <o:OLEObject Type="Embed" ProgID="Visio.Drawing.15" ShapeID="_x0000_i1121" DrawAspect="Content" ObjectID="_1653925158" r:id="rId195"/>
        </w:object>
      </w:r>
    </w:p>
    <w:p w14:paraId="57A0AF9C" w14:textId="77777777" w:rsidR="00D67EEA" w:rsidRPr="00360F6A" w:rsidRDefault="00D67EEA" w:rsidP="00CF6B3C">
      <w:pPr>
        <w:ind w:firstLineChars="200" w:firstLine="360"/>
        <w:jc w:val="left"/>
        <w:rPr>
          <w:sz w:val="18"/>
        </w:rPr>
      </w:pPr>
      <w:r w:rsidRPr="00360F6A">
        <w:rPr>
          <w:rFonts w:hint="eastAsia"/>
          <w:sz w:val="18"/>
        </w:rPr>
        <w:t xml:space="preserve">  </w:t>
      </w:r>
      <w:r w:rsidRPr="00360F6A">
        <w:rPr>
          <w:rFonts w:hint="eastAsia"/>
          <w:sz w:val="18"/>
        </w:rPr>
        <w:t>在此界面进行串口通讯</w:t>
      </w:r>
      <w:r w:rsidR="004C4555" w:rsidRPr="00360F6A">
        <w:rPr>
          <w:rFonts w:hint="eastAsia"/>
          <w:sz w:val="18"/>
        </w:rPr>
        <w:t>方式选择</w:t>
      </w:r>
      <w:r w:rsidRPr="00360F6A">
        <w:rPr>
          <w:rFonts w:hint="eastAsia"/>
          <w:sz w:val="18"/>
        </w:rPr>
        <w:t>，分别有</w:t>
      </w:r>
      <w:r w:rsidRPr="00360F6A">
        <w:rPr>
          <w:rFonts w:hint="eastAsia"/>
          <w:sz w:val="18"/>
        </w:rPr>
        <w:t>232</w:t>
      </w:r>
      <w:r w:rsidRPr="00360F6A">
        <w:rPr>
          <w:rFonts w:hint="eastAsia"/>
          <w:sz w:val="18"/>
        </w:rPr>
        <w:t>通讯和</w:t>
      </w:r>
      <w:r w:rsidRPr="00360F6A">
        <w:rPr>
          <w:rFonts w:hint="eastAsia"/>
          <w:sz w:val="18"/>
        </w:rPr>
        <w:t>485</w:t>
      </w:r>
      <w:r w:rsidRPr="00360F6A">
        <w:rPr>
          <w:rFonts w:hint="eastAsia"/>
          <w:sz w:val="18"/>
        </w:rPr>
        <w:t>通讯。</w:t>
      </w:r>
      <w:r w:rsidR="00005198" w:rsidRPr="00360F6A">
        <w:rPr>
          <w:rFonts w:hint="eastAsia"/>
          <w:sz w:val="18"/>
        </w:rPr>
        <w:t>若需要相关通讯方式的通讯协议或地址，请咨询商家。</w:t>
      </w:r>
    </w:p>
    <w:p w14:paraId="4A7DE08B" w14:textId="77777777" w:rsidR="00C226DA" w:rsidRPr="00360F6A" w:rsidRDefault="00C226DA" w:rsidP="00C226DA">
      <w:pPr>
        <w:ind w:firstLineChars="100" w:firstLine="180"/>
        <w:jc w:val="left"/>
        <w:rPr>
          <w:sz w:val="18"/>
        </w:rPr>
      </w:pPr>
      <w:r w:rsidRPr="00360F6A">
        <w:rPr>
          <w:rFonts w:hint="eastAsia"/>
          <w:sz w:val="18"/>
        </w:rPr>
        <w:t>通讯地址用于定义仪表</w:t>
      </w:r>
      <w:proofErr w:type="gramStart"/>
      <w:r w:rsidRPr="00360F6A">
        <w:rPr>
          <w:rFonts w:hint="eastAsia"/>
          <w:sz w:val="18"/>
        </w:rPr>
        <w:t>表</w:t>
      </w:r>
      <w:proofErr w:type="gramEnd"/>
      <w:r w:rsidRPr="00360F6A">
        <w:rPr>
          <w:rFonts w:hint="eastAsia"/>
          <w:sz w:val="18"/>
        </w:rPr>
        <w:t>号，</w:t>
      </w:r>
      <w:r w:rsidRPr="00360F6A">
        <w:rPr>
          <w:rFonts w:hint="eastAsia"/>
          <w:sz w:val="18"/>
        </w:rPr>
        <w:t>0~</w:t>
      </w:r>
      <w:r w:rsidRPr="00360F6A">
        <w:rPr>
          <w:sz w:val="18"/>
        </w:rPr>
        <w:t>99</w:t>
      </w:r>
      <w:r w:rsidRPr="00360F6A">
        <w:rPr>
          <w:rFonts w:hint="eastAsia"/>
          <w:sz w:val="18"/>
        </w:rPr>
        <w:t>可选。</w:t>
      </w:r>
    </w:p>
    <w:p w14:paraId="5A1C0B69" w14:textId="77777777" w:rsidR="0051416B" w:rsidRPr="00360F6A" w:rsidRDefault="0051416B" w:rsidP="00C226DA">
      <w:pPr>
        <w:ind w:firstLineChars="100" w:firstLine="180"/>
        <w:jc w:val="left"/>
        <w:rPr>
          <w:sz w:val="18"/>
        </w:rPr>
      </w:pPr>
      <w:r w:rsidRPr="00360F6A">
        <w:rPr>
          <w:rFonts w:hint="eastAsia"/>
          <w:sz w:val="18"/>
        </w:rPr>
        <w:t>通讯协议有多种可选，点击</w:t>
      </w:r>
      <w:r w:rsidRPr="00360F6A">
        <w:rPr>
          <w:sz w:val="18"/>
        </w:rPr>
        <w:object w:dxaOrig="1846" w:dyaOrig="556" w14:anchorId="6D5285B1">
          <v:shape id="_x0000_i1122" type="#_x0000_t75" style="width:57.75pt;height:17.25pt" o:ole="">
            <v:imagedata r:id="rId196" o:title=""/>
          </v:shape>
          <o:OLEObject Type="Embed" ProgID="Visio.Drawing.15" ShapeID="_x0000_i1122" DrawAspect="Content" ObjectID="_1653925159" r:id="rId197"/>
        </w:object>
      </w:r>
      <w:r w:rsidRPr="00360F6A">
        <w:rPr>
          <w:rFonts w:hint="eastAsia"/>
          <w:sz w:val="18"/>
        </w:rPr>
        <w:t>可进入通讯协议选择界面，如图所示：</w:t>
      </w:r>
    </w:p>
    <w:bookmarkStart w:id="55" w:name="_Hlk526007618"/>
    <w:p w14:paraId="00EEAFF6" w14:textId="77777777" w:rsidR="00AC6745" w:rsidRPr="00360F6A" w:rsidRDefault="002A0C6B" w:rsidP="0051416B">
      <w:pPr>
        <w:ind w:firstLineChars="100" w:firstLine="180"/>
        <w:jc w:val="center"/>
        <w:rPr>
          <w:sz w:val="18"/>
        </w:rPr>
      </w:pPr>
      <w:r w:rsidRPr="00360F6A">
        <w:rPr>
          <w:sz w:val="18"/>
        </w:rPr>
        <w:object w:dxaOrig="5266" w:dyaOrig="3900" w14:anchorId="11DFCBF8">
          <v:shape id="_x0000_i1123" type="#_x0000_t75" style="width:148.5pt;height:108.75pt" o:ole="">
            <v:imagedata r:id="rId198" o:title=""/>
          </v:shape>
          <o:OLEObject Type="Embed" ProgID="Visio.Drawing.15" ShapeID="_x0000_i1123" DrawAspect="Content" ObjectID="_1653925160" r:id="rId199"/>
        </w:object>
      </w:r>
      <w:bookmarkEnd w:id="55"/>
    </w:p>
    <w:p w14:paraId="5FE12AA9" w14:textId="77777777" w:rsidR="00D7276E" w:rsidRPr="00360F6A" w:rsidRDefault="008035B7" w:rsidP="00F46A94">
      <w:pPr>
        <w:pStyle w:val="1"/>
        <w:spacing w:after="0"/>
        <w:rPr>
          <w:sz w:val="36"/>
        </w:rPr>
      </w:pPr>
      <w:bookmarkStart w:id="56" w:name="_Toc35596476"/>
      <w:r w:rsidRPr="00360F6A">
        <w:rPr>
          <w:rFonts w:hint="eastAsia"/>
          <w:sz w:val="36"/>
        </w:rPr>
        <w:lastRenderedPageBreak/>
        <w:t>十</w:t>
      </w:r>
      <w:r w:rsidR="00D7276E" w:rsidRPr="00360F6A">
        <w:rPr>
          <w:rFonts w:hint="eastAsia"/>
          <w:sz w:val="36"/>
        </w:rPr>
        <w:t>．管理员密码修改</w:t>
      </w:r>
      <w:bookmarkEnd w:id="56"/>
    </w:p>
    <w:p w14:paraId="5C2E7B5F" w14:textId="77777777" w:rsidR="00D7276E" w:rsidRPr="00360F6A" w:rsidRDefault="00D7276E" w:rsidP="0073413C">
      <w:pPr>
        <w:ind w:firstLine="420"/>
        <w:rPr>
          <w:rFonts w:ascii="宋体"/>
          <w:sz w:val="18"/>
          <w:szCs w:val="21"/>
        </w:rPr>
      </w:pPr>
      <w:r w:rsidRPr="00360F6A">
        <w:rPr>
          <w:rFonts w:ascii="宋体" w:hAnsi="宋体" w:hint="eastAsia"/>
          <w:sz w:val="18"/>
          <w:szCs w:val="21"/>
        </w:rPr>
        <w:t>出厂时，管理员密码默认为</w:t>
      </w:r>
      <w:r w:rsidRPr="00360F6A">
        <w:rPr>
          <w:rFonts w:ascii="宋体" w:hAnsi="宋体"/>
          <w:sz w:val="18"/>
          <w:szCs w:val="21"/>
        </w:rPr>
        <w:t>6</w:t>
      </w:r>
      <w:r w:rsidRPr="00360F6A">
        <w:rPr>
          <w:rFonts w:ascii="宋体" w:hAnsi="宋体" w:hint="eastAsia"/>
          <w:sz w:val="18"/>
          <w:szCs w:val="21"/>
        </w:rPr>
        <w:t>个</w:t>
      </w:r>
      <w:r w:rsidRPr="00360F6A">
        <w:rPr>
          <w:rFonts w:ascii="宋体"/>
          <w:sz w:val="18"/>
          <w:szCs w:val="21"/>
        </w:rPr>
        <w:t>0</w:t>
      </w:r>
      <w:r w:rsidRPr="00360F6A">
        <w:rPr>
          <w:rFonts w:ascii="宋体" w:hAnsi="宋体" w:hint="eastAsia"/>
          <w:sz w:val="18"/>
          <w:szCs w:val="21"/>
        </w:rPr>
        <w:t>，在管理员权限下，可以对管理员密码进行修改。在系统维护界面点击</w:t>
      </w:r>
      <w:r w:rsidR="00A70CBB" w:rsidRPr="00360F6A">
        <w:rPr>
          <w:sz w:val="18"/>
        </w:rPr>
        <w:object w:dxaOrig="1455" w:dyaOrig="781" w14:anchorId="51A09587">
          <v:shape id="_x0000_i1124" type="#_x0000_t75" style="width:53.25pt;height:30pt" o:ole="">
            <v:imagedata r:id="rId200" o:title=""/>
          </v:shape>
          <o:OLEObject Type="Embed" ProgID="Visio.Drawing.15" ShapeID="_x0000_i1124" DrawAspect="Content" ObjectID="_1653925161" r:id="rId201"/>
        </w:object>
      </w:r>
      <w:r w:rsidRPr="00360F6A">
        <w:rPr>
          <w:rFonts w:ascii="宋体" w:hAnsi="宋体" w:hint="eastAsia"/>
          <w:sz w:val="18"/>
          <w:szCs w:val="21"/>
        </w:rPr>
        <w:t>，</w:t>
      </w:r>
      <w:r w:rsidR="008035B7" w:rsidRPr="00360F6A">
        <w:rPr>
          <w:rFonts w:ascii="宋体" w:hAnsi="宋体" w:hint="eastAsia"/>
          <w:sz w:val="18"/>
          <w:szCs w:val="21"/>
        </w:rPr>
        <w:t>进入密码修改界面。密码修改时，</w:t>
      </w:r>
      <w:r w:rsidRPr="00360F6A">
        <w:rPr>
          <w:rFonts w:ascii="宋体" w:hAnsi="宋体" w:hint="eastAsia"/>
          <w:sz w:val="18"/>
          <w:szCs w:val="21"/>
        </w:rPr>
        <w:t>在弹出的界面</w:t>
      </w:r>
      <w:proofErr w:type="gramStart"/>
      <w:r w:rsidRPr="00360F6A">
        <w:rPr>
          <w:rFonts w:ascii="宋体" w:hAnsi="宋体" w:hint="eastAsia"/>
          <w:sz w:val="18"/>
          <w:szCs w:val="21"/>
        </w:rPr>
        <w:t>里</w:t>
      </w:r>
      <w:r w:rsidR="00D67EEA" w:rsidRPr="00360F6A">
        <w:rPr>
          <w:rFonts w:ascii="宋体" w:hAnsi="宋体" w:hint="eastAsia"/>
          <w:sz w:val="18"/>
          <w:szCs w:val="21"/>
        </w:rPr>
        <w:t>数字</w:t>
      </w:r>
      <w:proofErr w:type="gramEnd"/>
      <w:r w:rsidR="00D67EEA" w:rsidRPr="00360F6A">
        <w:rPr>
          <w:rFonts w:ascii="宋体" w:hAnsi="宋体" w:hint="eastAsia"/>
          <w:sz w:val="18"/>
          <w:szCs w:val="21"/>
        </w:rPr>
        <w:t>键盘</w:t>
      </w:r>
      <w:r w:rsidRPr="00360F6A">
        <w:rPr>
          <w:rFonts w:ascii="宋体" w:hAnsi="宋体" w:hint="eastAsia"/>
          <w:sz w:val="18"/>
          <w:szCs w:val="21"/>
        </w:rPr>
        <w:t>输入新的密码，再点击</w:t>
      </w:r>
      <w:r w:rsidR="00A70CBB" w:rsidRPr="00360F6A">
        <w:rPr>
          <w:sz w:val="18"/>
        </w:rPr>
        <w:object w:dxaOrig="1111" w:dyaOrig="1111" w14:anchorId="18952ADF">
          <v:shape id="_x0000_i1125" type="#_x0000_t75" style="width:23.25pt;height:23.25pt" o:ole="">
            <v:imagedata r:id="rId45" o:title=""/>
          </v:shape>
          <o:OLEObject Type="Embed" ProgID="Visio.Drawing.15" ShapeID="_x0000_i1125" DrawAspect="Content" ObjectID="_1653925162" r:id="rId202"/>
        </w:object>
      </w:r>
      <w:r w:rsidR="00D67EEA" w:rsidRPr="00360F6A">
        <w:rPr>
          <w:rFonts w:ascii="宋体" w:hAnsi="宋体" w:hint="eastAsia"/>
          <w:sz w:val="18"/>
          <w:szCs w:val="21"/>
        </w:rPr>
        <w:t>后，根据提示再次输入相同的密码，确认后退出</w:t>
      </w:r>
      <w:r w:rsidR="00D67EEA" w:rsidRPr="00360F6A">
        <w:rPr>
          <w:rFonts w:hint="eastAsia"/>
          <w:sz w:val="18"/>
        </w:rPr>
        <w:t>管理员密码修改界面</w:t>
      </w:r>
      <w:r w:rsidRPr="00360F6A">
        <w:rPr>
          <w:rFonts w:ascii="宋体" w:hAnsi="宋体" w:hint="eastAsia"/>
          <w:sz w:val="18"/>
          <w:szCs w:val="21"/>
        </w:rPr>
        <w:t>。若</w:t>
      </w:r>
      <w:r w:rsidR="008035B7" w:rsidRPr="00360F6A">
        <w:rPr>
          <w:rFonts w:ascii="宋体" w:hAnsi="宋体" w:hint="eastAsia"/>
          <w:sz w:val="18"/>
          <w:szCs w:val="21"/>
        </w:rPr>
        <w:t>无需修改则</w:t>
      </w:r>
      <w:r w:rsidRPr="00360F6A">
        <w:rPr>
          <w:rFonts w:ascii="宋体" w:hAnsi="宋体" w:hint="eastAsia"/>
          <w:sz w:val="18"/>
          <w:szCs w:val="21"/>
        </w:rPr>
        <w:t>点击</w:t>
      </w:r>
      <w:r w:rsidR="0005557B" w:rsidRPr="00360F6A">
        <w:rPr>
          <w:sz w:val="18"/>
        </w:rPr>
        <w:object w:dxaOrig="1111" w:dyaOrig="1111" w14:anchorId="2D9A63C9">
          <v:shape id="_x0000_i1126" type="#_x0000_t75" style="width:27pt;height:21.75pt" o:ole="">
            <v:imagedata r:id="rId47" o:title=""/>
          </v:shape>
          <o:OLEObject Type="Embed" ProgID="Visio.Drawing.15" ShapeID="_x0000_i1126" DrawAspect="Content" ObjectID="_1653925163" r:id="rId203"/>
        </w:object>
      </w:r>
      <w:r w:rsidRPr="00360F6A">
        <w:rPr>
          <w:rFonts w:ascii="宋体" w:hAnsi="宋体" w:hint="eastAsia"/>
          <w:sz w:val="18"/>
          <w:szCs w:val="21"/>
        </w:rPr>
        <w:t>，则保持旧的密码不变</w:t>
      </w:r>
      <w:r w:rsidR="008035B7" w:rsidRPr="00360F6A">
        <w:rPr>
          <w:rFonts w:ascii="宋体" w:hAnsi="宋体" w:hint="eastAsia"/>
          <w:sz w:val="18"/>
          <w:szCs w:val="21"/>
        </w:rPr>
        <w:t>并退出修改界面。</w:t>
      </w:r>
    </w:p>
    <w:p w14:paraId="7E3FD8FA" w14:textId="77777777" w:rsidR="00D7276E" w:rsidRPr="00360F6A" w:rsidRDefault="00A03F50" w:rsidP="0073413C">
      <w:pPr>
        <w:pStyle w:val="1"/>
        <w:spacing w:after="0"/>
        <w:rPr>
          <w:rFonts w:asciiTheme="minorHAnsi" w:eastAsiaTheme="minorEastAsia" w:hAnsiTheme="minorHAnsi" w:cstheme="minorBidi"/>
          <w:sz w:val="36"/>
        </w:rPr>
      </w:pPr>
      <w:r w:rsidRPr="00360F6A">
        <w:rPr>
          <w:rFonts w:asciiTheme="minorHAnsi" w:eastAsiaTheme="minorEastAsia" w:hAnsiTheme="minorHAnsi" w:cstheme="minorBidi"/>
          <w:sz w:val="36"/>
        </w:rPr>
        <w:br w:type="page"/>
      </w:r>
      <w:bookmarkStart w:id="57" w:name="_Toc35596477"/>
      <w:r w:rsidR="00D7276E" w:rsidRPr="00360F6A">
        <w:rPr>
          <w:rFonts w:asciiTheme="minorHAnsi" w:eastAsiaTheme="minorEastAsia" w:hAnsiTheme="minorHAnsi" w:cstheme="minorBidi" w:hint="eastAsia"/>
          <w:sz w:val="36"/>
        </w:rPr>
        <w:lastRenderedPageBreak/>
        <w:t>十</w:t>
      </w:r>
      <w:r w:rsidR="008035B7" w:rsidRPr="00360F6A">
        <w:rPr>
          <w:rFonts w:asciiTheme="minorHAnsi" w:eastAsiaTheme="minorEastAsia" w:hAnsiTheme="minorHAnsi" w:cstheme="minorBidi" w:hint="eastAsia"/>
          <w:sz w:val="36"/>
        </w:rPr>
        <w:t>一</w:t>
      </w:r>
      <w:r w:rsidR="00D7276E" w:rsidRPr="00360F6A">
        <w:rPr>
          <w:rFonts w:asciiTheme="minorHAnsi" w:eastAsiaTheme="minorEastAsia" w:hAnsiTheme="minorHAnsi" w:cstheme="minorBidi" w:hint="eastAsia"/>
          <w:sz w:val="36"/>
        </w:rPr>
        <w:t>．</w:t>
      </w:r>
      <w:r w:rsidR="008035B7" w:rsidRPr="00360F6A">
        <w:rPr>
          <w:rFonts w:asciiTheme="minorHAnsi" w:eastAsiaTheme="minorEastAsia" w:hAnsiTheme="minorHAnsi" w:cstheme="minorBidi" w:hint="eastAsia"/>
          <w:sz w:val="36"/>
        </w:rPr>
        <w:t>系统</w:t>
      </w:r>
      <w:bookmarkEnd w:id="57"/>
    </w:p>
    <w:p w14:paraId="7273FD7B" w14:textId="77777777" w:rsidR="00DA33EA" w:rsidRPr="00360F6A" w:rsidRDefault="008035B7" w:rsidP="00E95003">
      <w:pPr>
        <w:ind w:firstLine="420"/>
        <w:rPr>
          <w:rFonts w:ascii="宋体" w:hAnsi="宋体"/>
          <w:sz w:val="18"/>
          <w:szCs w:val="21"/>
        </w:rPr>
      </w:pPr>
      <w:r w:rsidRPr="00360F6A">
        <w:rPr>
          <w:rFonts w:ascii="宋体" w:hAnsi="宋体" w:hint="eastAsia"/>
          <w:sz w:val="18"/>
          <w:szCs w:val="21"/>
        </w:rPr>
        <w:t>在系统维护界面，点击</w:t>
      </w:r>
      <w:r w:rsidR="00A70CBB" w:rsidRPr="00360F6A">
        <w:rPr>
          <w:sz w:val="18"/>
        </w:rPr>
        <w:object w:dxaOrig="1455" w:dyaOrig="781" w14:anchorId="16F2E765">
          <v:shape id="_x0000_i1127" type="#_x0000_t75" style="width:45.75pt;height:24.75pt" o:ole="">
            <v:imagedata r:id="rId204" o:title=""/>
          </v:shape>
          <o:OLEObject Type="Embed" ProgID="Visio.Drawing.15" ShapeID="_x0000_i1127" DrawAspect="Content" ObjectID="_1653925164" r:id="rId205"/>
        </w:object>
      </w:r>
      <w:r w:rsidR="00D7276E" w:rsidRPr="00360F6A">
        <w:rPr>
          <w:rFonts w:ascii="宋体" w:hAnsi="宋体" w:hint="eastAsia"/>
          <w:sz w:val="18"/>
          <w:szCs w:val="21"/>
        </w:rPr>
        <w:t>进入参数复位</w:t>
      </w:r>
      <w:r w:rsidRPr="00360F6A">
        <w:rPr>
          <w:rFonts w:ascii="宋体" w:hAnsi="宋体" w:hint="eastAsia"/>
          <w:sz w:val="18"/>
          <w:szCs w:val="21"/>
        </w:rPr>
        <w:t>等功能</w:t>
      </w:r>
      <w:r w:rsidR="00D7276E" w:rsidRPr="00360F6A">
        <w:rPr>
          <w:rFonts w:ascii="宋体" w:hAnsi="宋体" w:hint="eastAsia"/>
          <w:sz w:val="18"/>
          <w:szCs w:val="21"/>
        </w:rPr>
        <w:t>界面，</w:t>
      </w:r>
      <w:r w:rsidR="00654009" w:rsidRPr="00360F6A">
        <w:rPr>
          <w:rFonts w:ascii="宋体" w:hAnsi="宋体" w:hint="eastAsia"/>
          <w:sz w:val="18"/>
          <w:szCs w:val="21"/>
        </w:rPr>
        <w:t>分别有参数复位、时间日期、产品注册、参数备份恢复、数据导入导出。</w:t>
      </w:r>
      <w:r w:rsidR="00E95003" w:rsidRPr="00360F6A">
        <w:rPr>
          <w:rFonts w:ascii="宋体" w:hAnsi="宋体" w:hint="eastAsia"/>
          <w:sz w:val="18"/>
          <w:szCs w:val="21"/>
        </w:rPr>
        <w:t>除参数复位外，其余功能请咨询厂商。</w:t>
      </w:r>
    </w:p>
    <w:p w14:paraId="66D051E4" w14:textId="77777777" w:rsidR="0073413C" w:rsidRPr="00360F6A" w:rsidRDefault="00654009" w:rsidP="0073413C">
      <w:pPr>
        <w:spacing w:line="360" w:lineRule="auto"/>
        <w:ind w:firstLine="420"/>
        <w:rPr>
          <w:rFonts w:ascii="宋体" w:hAnsi="宋体"/>
          <w:sz w:val="18"/>
          <w:szCs w:val="21"/>
        </w:rPr>
      </w:pPr>
      <w:r w:rsidRPr="00360F6A">
        <w:rPr>
          <w:rFonts w:ascii="宋体" w:hAnsi="宋体" w:hint="eastAsia"/>
          <w:sz w:val="18"/>
          <w:szCs w:val="21"/>
        </w:rPr>
        <w:t>首界面为参数复位界面。</w:t>
      </w:r>
      <w:r w:rsidR="0073413C" w:rsidRPr="00360F6A">
        <w:rPr>
          <w:rFonts w:ascii="宋体" w:hAnsi="宋体" w:hint="eastAsia"/>
          <w:sz w:val="18"/>
          <w:szCs w:val="21"/>
        </w:rPr>
        <w:t>如图所示：</w:t>
      </w:r>
    </w:p>
    <w:p w14:paraId="60E27B8E" w14:textId="77777777" w:rsidR="00A32332" w:rsidRPr="00360F6A" w:rsidRDefault="00E95003" w:rsidP="0073413C">
      <w:pPr>
        <w:spacing w:line="360" w:lineRule="auto"/>
        <w:jc w:val="center"/>
        <w:rPr>
          <w:rFonts w:ascii="宋体" w:hAnsi="宋体"/>
          <w:sz w:val="18"/>
          <w:szCs w:val="21"/>
        </w:rPr>
      </w:pPr>
      <w:r w:rsidRPr="00360F6A">
        <w:rPr>
          <w:rFonts w:ascii="宋体" w:hAnsi="宋体"/>
          <w:sz w:val="18"/>
          <w:szCs w:val="21"/>
        </w:rPr>
        <w:object w:dxaOrig="8371" w:dyaOrig="4425" w14:anchorId="7FA3CB34">
          <v:shape id="_x0000_i1128" type="#_x0000_t75" style="width:265.5pt;height:140.25pt" o:ole="">
            <v:imagedata r:id="rId206" o:title=""/>
          </v:shape>
          <o:OLEObject Type="Embed" ProgID="Visio.Drawing.15" ShapeID="_x0000_i1128" DrawAspect="Content" ObjectID="_1653925165" r:id="rId207"/>
        </w:object>
      </w:r>
    </w:p>
    <w:p w14:paraId="6BAAEDB8" w14:textId="77777777" w:rsidR="00DA33EA" w:rsidRPr="00360F6A" w:rsidRDefault="00080366" w:rsidP="00E95003">
      <w:pPr>
        <w:spacing w:line="360" w:lineRule="auto"/>
        <w:ind w:firstLine="420"/>
        <w:rPr>
          <w:rFonts w:ascii="Calibri Light" w:hAnsi="Calibri Light"/>
          <w:b/>
          <w:bCs/>
          <w:sz w:val="24"/>
          <w:szCs w:val="32"/>
        </w:rPr>
      </w:pPr>
      <w:r w:rsidRPr="00360F6A">
        <w:rPr>
          <w:rFonts w:ascii="宋体" w:hAnsi="宋体" w:hint="eastAsia"/>
          <w:sz w:val="18"/>
          <w:szCs w:val="21"/>
        </w:rPr>
        <w:t>点击</w:t>
      </w:r>
      <w:r w:rsidR="00A32332" w:rsidRPr="00360F6A">
        <w:rPr>
          <w:rFonts w:ascii="宋体" w:hAnsi="宋体" w:hint="eastAsia"/>
          <w:sz w:val="18"/>
          <w:szCs w:val="21"/>
        </w:rPr>
        <w:t>各</w:t>
      </w:r>
      <w:r w:rsidRPr="00360F6A">
        <w:rPr>
          <w:rFonts w:ascii="宋体" w:hAnsi="宋体" w:hint="eastAsia"/>
          <w:sz w:val="18"/>
          <w:szCs w:val="21"/>
        </w:rPr>
        <w:t>按键</w:t>
      </w:r>
      <w:r w:rsidR="00A32332" w:rsidRPr="00360F6A">
        <w:rPr>
          <w:rFonts w:ascii="宋体" w:hAnsi="宋体" w:hint="eastAsia"/>
          <w:sz w:val="18"/>
          <w:szCs w:val="21"/>
        </w:rPr>
        <w:t>，弹出确认窗口，若点</w:t>
      </w:r>
      <w:r w:rsidR="0005557B" w:rsidRPr="00360F6A">
        <w:rPr>
          <w:sz w:val="18"/>
        </w:rPr>
        <w:object w:dxaOrig="1111" w:dyaOrig="1111" w14:anchorId="49B78EF7">
          <v:shape id="_x0000_i1129" type="#_x0000_t75" style="width:23.25pt;height:23.25pt" o:ole="">
            <v:imagedata r:id="rId45" o:title=""/>
          </v:shape>
          <o:OLEObject Type="Embed" ProgID="Visio.Drawing.15" ShapeID="_x0000_i1129" DrawAspect="Content" ObjectID="_1653925166" r:id="rId208"/>
        </w:object>
      </w:r>
      <w:r w:rsidRPr="00360F6A">
        <w:rPr>
          <w:rFonts w:ascii="宋体" w:hAnsi="宋体" w:hint="eastAsia"/>
          <w:sz w:val="18"/>
          <w:szCs w:val="21"/>
        </w:rPr>
        <w:t>则</w:t>
      </w:r>
      <w:r w:rsidR="00A32332" w:rsidRPr="00360F6A">
        <w:rPr>
          <w:rFonts w:ascii="宋体" w:hAnsi="宋体" w:hint="eastAsia"/>
          <w:sz w:val="18"/>
          <w:szCs w:val="21"/>
        </w:rPr>
        <w:t>对应界面下所有参数进行复位；点</w:t>
      </w:r>
      <w:r w:rsidR="0005557B" w:rsidRPr="00360F6A">
        <w:rPr>
          <w:sz w:val="18"/>
        </w:rPr>
        <w:object w:dxaOrig="1111" w:dyaOrig="1111" w14:anchorId="21F463FD">
          <v:shape id="_x0000_i1130" type="#_x0000_t75" style="width:27pt;height:21.75pt" o:ole="">
            <v:imagedata r:id="rId47" o:title=""/>
          </v:shape>
          <o:OLEObject Type="Embed" ProgID="Visio.Drawing.15" ShapeID="_x0000_i1130" DrawAspect="Content" ObjectID="_1653925167" r:id="rId209"/>
        </w:object>
      </w:r>
      <w:r w:rsidR="00A32332" w:rsidRPr="00360F6A">
        <w:rPr>
          <w:rFonts w:ascii="宋体" w:hAnsi="宋体" w:hint="eastAsia"/>
          <w:sz w:val="18"/>
          <w:szCs w:val="21"/>
        </w:rPr>
        <w:t>放弃对应复位操作。例如，点击</w:t>
      </w:r>
      <w:r w:rsidR="005B6E71" w:rsidRPr="00360F6A">
        <w:rPr>
          <w:sz w:val="18"/>
        </w:rPr>
        <w:object w:dxaOrig="2311" w:dyaOrig="781" w14:anchorId="37AC949D">
          <v:shape id="_x0000_i1131" type="#_x0000_t75" style="width:76.5pt;height:21pt" o:ole="">
            <v:imagedata r:id="rId210" o:title=""/>
          </v:shape>
          <o:OLEObject Type="Embed" ProgID="Visio.Drawing.15" ShapeID="_x0000_i1131" DrawAspect="Content" ObjectID="_1653925168" r:id="rId211"/>
        </w:object>
      </w:r>
      <w:r w:rsidR="00A32332" w:rsidRPr="00360F6A">
        <w:rPr>
          <w:rFonts w:ascii="宋体" w:hAnsi="宋体" w:hint="eastAsia"/>
          <w:sz w:val="18"/>
          <w:szCs w:val="21"/>
        </w:rPr>
        <w:t>并确认后，在</w:t>
      </w:r>
      <w:hyperlink w:anchor="_四．基本称重参数的设置" w:history="1">
        <w:r w:rsidR="00A32332" w:rsidRPr="00360F6A">
          <w:rPr>
            <w:rStyle w:val="ab"/>
            <w:rFonts w:ascii="宋体" w:hAnsi="宋体" w:hint="eastAsia"/>
            <w:sz w:val="18"/>
            <w:szCs w:val="21"/>
          </w:rPr>
          <w:t>四．基本称重参数的设置</w:t>
        </w:r>
      </w:hyperlink>
      <w:r w:rsidR="00A32332" w:rsidRPr="00360F6A">
        <w:rPr>
          <w:rFonts w:ascii="宋体" w:hAnsi="宋体"/>
          <w:sz w:val="18"/>
          <w:szCs w:val="21"/>
        </w:rPr>
        <w:t>界面下各参数</w:t>
      </w:r>
      <w:r w:rsidR="00013D29" w:rsidRPr="00360F6A">
        <w:rPr>
          <w:rFonts w:ascii="宋体" w:hAnsi="宋体" w:hint="eastAsia"/>
          <w:sz w:val="18"/>
          <w:szCs w:val="21"/>
        </w:rPr>
        <w:t>均</w:t>
      </w:r>
      <w:r w:rsidR="00A32332" w:rsidRPr="00360F6A">
        <w:rPr>
          <w:rFonts w:ascii="宋体" w:hAnsi="宋体"/>
          <w:sz w:val="18"/>
          <w:szCs w:val="21"/>
        </w:rPr>
        <w:t>恢复出厂设置</w:t>
      </w:r>
      <w:r w:rsidR="00A32332" w:rsidRPr="00360F6A">
        <w:rPr>
          <w:rFonts w:ascii="宋体" w:hAnsi="宋体" w:hint="eastAsia"/>
          <w:sz w:val="18"/>
          <w:szCs w:val="21"/>
        </w:rPr>
        <w:t>；若点击</w:t>
      </w:r>
      <w:r w:rsidR="00DA33EA" w:rsidRPr="00360F6A">
        <w:rPr>
          <w:rFonts w:ascii="宋体" w:hAnsi="宋体" w:hint="eastAsia"/>
          <w:sz w:val="18"/>
          <w:szCs w:val="21"/>
        </w:rPr>
        <w:t>复位</w:t>
      </w:r>
      <w:r w:rsidR="00A32332" w:rsidRPr="00360F6A">
        <w:rPr>
          <w:rFonts w:ascii="宋体" w:hAnsi="宋体" w:hint="eastAsia"/>
          <w:sz w:val="18"/>
          <w:szCs w:val="21"/>
        </w:rPr>
        <w:t>按键后选择</w:t>
      </w:r>
      <w:r w:rsidR="0005557B" w:rsidRPr="00360F6A">
        <w:rPr>
          <w:sz w:val="18"/>
        </w:rPr>
        <w:object w:dxaOrig="1111" w:dyaOrig="1111" w14:anchorId="72CE0B3F">
          <v:shape id="_x0000_i1132" type="#_x0000_t75" style="width:27pt;height:21.75pt" o:ole="">
            <v:imagedata r:id="rId47" o:title=""/>
          </v:shape>
          <o:OLEObject Type="Embed" ProgID="Visio.Drawing.15" ShapeID="_x0000_i1132" DrawAspect="Content" ObjectID="_1653925169" r:id="rId212"/>
        </w:object>
      </w:r>
      <w:r w:rsidR="00A32332" w:rsidRPr="00360F6A">
        <w:rPr>
          <w:rFonts w:ascii="宋体" w:hAnsi="宋体" w:hint="eastAsia"/>
          <w:sz w:val="18"/>
          <w:szCs w:val="21"/>
        </w:rPr>
        <w:t>，则基本称重参数界面下</w:t>
      </w:r>
      <w:r w:rsidR="00C071CE" w:rsidRPr="00360F6A">
        <w:rPr>
          <w:rFonts w:ascii="宋体" w:hAnsi="宋体" w:hint="eastAsia"/>
          <w:sz w:val="18"/>
          <w:szCs w:val="21"/>
        </w:rPr>
        <w:t>的</w:t>
      </w:r>
      <w:r w:rsidR="00A32332" w:rsidRPr="00360F6A">
        <w:rPr>
          <w:rFonts w:ascii="宋体" w:hAnsi="宋体" w:hint="eastAsia"/>
          <w:sz w:val="18"/>
          <w:szCs w:val="21"/>
        </w:rPr>
        <w:t>各参数不变。</w:t>
      </w:r>
      <w:r w:rsidR="0098115E" w:rsidRPr="00360F6A">
        <w:rPr>
          <w:rFonts w:ascii="宋体" w:hAnsi="宋体" w:hint="eastAsia"/>
          <w:sz w:val="18"/>
          <w:szCs w:val="21"/>
        </w:rPr>
        <w:t>包装参数包含包装秤参数和配方设置。</w:t>
      </w:r>
    </w:p>
    <w:p w14:paraId="176EA4B5" w14:textId="77777777" w:rsidR="00736D6F" w:rsidRPr="00360F6A" w:rsidRDefault="00E95003" w:rsidP="008C7325">
      <w:pPr>
        <w:pStyle w:val="1"/>
        <w:spacing w:before="240" w:after="0"/>
        <w:rPr>
          <w:rFonts w:asciiTheme="minorEastAsia" w:eastAsiaTheme="minorEastAsia" w:hAnsiTheme="minorEastAsia"/>
          <w:sz w:val="36"/>
        </w:rPr>
      </w:pPr>
      <w:r w:rsidRPr="00360F6A">
        <w:rPr>
          <w:rFonts w:ascii="宋体" w:hAnsi="宋体"/>
          <w:sz w:val="36"/>
          <w:szCs w:val="21"/>
        </w:rPr>
        <w:br w:type="page"/>
      </w:r>
      <w:bookmarkStart w:id="58" w:name="_Toc517881717"/>
      <w:bookmarkStart w:id="59" w:name="_Toc35596478"/>
      <w:bookmarkStart w:id="60" w:name="_Toc437784735"/>
      <w:r w:rsidR="00736D6F" w:rsidRPr="00360F6A">
        <w:rPr>
          <w:rFonts w:asciiTheme="minorEastAsia" w:eastAsiaTheme="minorEastAsia" w:hAnsiTheme="minorEastAsia" w:hint="eastAsia"/>
          <w:sz w:val="36"/>
        </w:rPr>
        <w:lastRenderedPageBreak/>
        <w:t>十二 逻辑编程</w:t>
      </w:r>
      <w:bookmarkEnd w:id="58"/>
      <w:bookmarkEnd w:id="59"/>
    </w:p>
    <w:p w14:paraId="0AB166C9" w14:textId="77777777" w:rsidR="00736D6F" w:rsidRPr="00360F6A" w:rsidRDefault="00736D6F" w:rsidP="00736D6F">
      <w:pPr>
        <w:ind w:firstLineChars="200" w:firstLine="360"/>
        <w:rPr>
          <w:rFonts w:asciiTheme="minorEastAsia" w:eastAsiaTheme="minorEastAsia" w:hAnsiTheme="minorEastAsia"/>
          <w:sz w:val="18"/>
          <w:szCs w:val="21"/>
        </w:rPr>
      </w:pPr>
      <w:r w:rsidRPr="00360F6A">
        <w:rPr>
          <w:rFonts w:asciiTheme="minorEastAsia" w:eastAsiaTheme="minorEastAsia" w:hAnsiTheme="minorEastAsia" w:hint="eastAsia"/>
          <w:sz w:val="18"/>
          <w:szCs w:val="21"/>
        </w:rPr>
        <w:t>在系统维护界面点击“逻辑编程”即可进入逻辑编程界面，有</w:t>
      </w:r>
      <w:r w:rsidR="003929F3">
        <w:rPr>
          <w:rFonts w:asciiTheme="minorEastAsia" w:eastAsiaTheme="minorEastAsia" w:hAnsiTheme="minorEastAsia"/>
          <w:sz w:val="18"/>
          <w:szCs w:val="21"/>
        </w:rPr>
        <w:t>6</w:t>
      </w:r>
      <w:r w:rsidRPr="00360F6A">
        <w:rPr>
          <w:rFonts w:asciiTheme="minorEastAsia" w:eastAsiaTheme="minorEastAsia" w:hAnsiTheme="minorEastAsia" w:hint="eastAsia"/>
          <w:sz w:val="18"/>
          <w:szCs w:val="21"/>
        </w:rPr>
        <w:t>组逻辑可自行定义，根据逻辑类型设置的不同，界面有如下两种形式：</w:t>
      </w:r>
    </w:p>
    <w:p w14:paraId="52C0D4E1" w14:textId="77777777" w:rsidR="00736D6F" w:rsidRPr="00360F6A" w:rsidRDefault="00736D6F" w:rsidP="00736D6F">
      <w:pPr>
        <w:jc w:val="center"/>
        <w:rPr>
          <w:rFonts w:asciiTheme="minorEastAsia" w:eastAsiaTheme="minorEastAsia" w:hAnsiTheme="minorEastAsia"/>
          <w:sz w:val="18"/>
        </w:rPr>
      </w:pPr>
      <w:r w:rsidRPr="00360F6A">
        <w:rPr>
          <w:rFonts w:asciiTheme="minorEastAsia" w:eastAsiaTheme="minorEastAsia" w:hAnsiTheme="minorEastAsia"/>
          <w:sz w:val="18"/>
        </w:rPr>
        <w:object w:dxaOrig="8385" w:dyaOrig="6165" w14:anchorId="65926346">
          <v:shape id="_x0000_i1133" type="#_x0000_t75" style="width:231pt;height:169.5pt" o:ole="">
            <v:imagedata r:id="rId213" o:title=""/>
          </v:shape>
          <o:OLEObject Type="Embed" ProgID="Visio.Drawing.15" ShapeID="_x0000_i1133" DrawAspect="Content" ObjectID="_1653925170" r:id="rId214"/>
        </w:object>
      </w:r>
    </w:p>
    <w:p w14:paraId="4AB3ADDB" w14:textId="77777777" w:rsidR="00736D6F" w:rsidRPr="00360F6A" w:rsidRDefault="008C7325" w:rsidP="00736D6F">
      <w:pPr>
        <w:jc w:val="center"/>
        <w:rPr>
          <w:rFonts w:asciiTheme="minorEastAsia" w:eastAsiaTheme="minorEastAsia" w:hAnsiTheme="minorEastAsia"/>
          <w:sz w:val="18"/>
        </w:rPr>
      </w:pPr>
      <w:r w:rsidRPr="00360F6A">
        <w:rPr>
          <w:rFonts w:asciiTheme="minorEastAsia" w:eastAsiaTheme="minorEastAsia" w:hAnsiTheme="minorEastAsia"/>
          <w:sz w:val="18"/>
        </w:rPr>
        <w:object w:dxaOrig="8385" w:dyaOrig="6165" w14:anchorId="3BF76A25">
          <v:shape id="_x0000_i1134" type="#_x0000_t75" style="width:230.25pt;height:169.5pt" o:ole="">
            <v:imagedata r:id="rId215" o:title=""/>
          </v:shape>
          <o:OLEObject Type="Embed" ProgID="Visio.Drawing.15" ShapeID="_x0000_i1134" DrawAspect="Content" ObjectID="_1653925171" r:id="rId216"/>
        </w:object>
      </w:r>
    </w:p>
    <w:p w14:paraId="6A217689" w14:textId="77777777" w:rsidR="002A0C6B" w:rsidRDefault="002A0C6B" w:rsidP="00736D6F">
      <w:pPr>
        <w:ind w:firstLine="420"/>
        <w:jc w:val="left"/>
        <w:rPr>
          <w:rFonts w:asciiTheme="minorEastAsia" w:eastAsiaTheme="minorEastAsia" w:hAnsiTheme="minorEastAsia"/>
          <w:sz w:val="18"/>
        </w:rPr>
      </w:pPr>
    </w:p>
    <w:p w14:paraId="20CD46A7"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【逻辑编程1▼】点击可以选择当前设置的逻辑编程参数组，共</w:t>
      </w:r>
      <w:r w:rsidR="002A0C6B">
        <w:rPr>
          <w:rFonts w:asciiTheme="minorEastAsia" w:eastAsiaTheme="minorEastAsia" w:hAnsiTheme="minorEastAsia"/>
          <w:sz w:val="18"/>
        </w:rPr>
        <w:t>6</w:t>
      </w:r>
      <w:r w:rsidRPr="00360F6A">
        <w:rPr>
          <w:rFonts w:asciiTheme="minorEastAsia" w:eastAsiaTheme="minorEastAsia" w:hAnsiTheme="minorEastAsia" w:hint="eastAsia"/>
          <w:sz w:val="18"/>
        </w:rPr>
        <w:t>组</w:t>
      </w:r>
      <w:r w:rsidR="000B0C4D">
        <w:rPr>
          <w:noProof/>
        </w:rPr>
        <w:lastRenderedPageBreak/>
        <w:object w:dxaOrig="1440" w:dyaOrig="1440" w14:anchorId="1DAFCEA2">
          <v:shape id="_x0000_s1261" type="#_x0000_t75" style="position:absolute;left:0;text-align:left;margin-left:214.2pt;margin-top:.2pt;width:72.3pt;height:81.8pt;z-index:251659264;mso-position-horizontal-relative:text;mso-position-vertical-relative:text;mso-width-relative:page;mso-height-relative:page">
            <v:imagedata r:id="rId217" o:title=""/>
            <w10:wrap type="square"/>
          </v:shape>
          <o:OLEObject Type="Embed" ProgID="Visio.Drawing.15" ShapeID="_x0000_s1261" DrawAspect="Content" ObjectID="_1653925196" r:id="rId218"/>
        </w:object>
      </w:r>
      <w:r w:rsidRPr="00360F6A">
        <w:rPr>
          <w:rFonts w:asciiTheme="minorEastAsia" w:eastAsiaTheme="minorEastAsia" w:hAnsiTheme="minorEastAsia" w:hint="eastAsia"/>
          <w:sz w:val="18"/>
        </w:rPr>
        <w:t>可供选择。见右图：</w:t>
      </w:r>
    </w:p>
    <w:p w14:paraId="7E1C492F"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【逻辑类型】有6种可选项：关闭、延时接通、延时断开、延时接通并延时断开、无效-有效</w:t>
      </w:r>
      <w:proofErr w:type="gramStart"/>
      <w:r w:rsidRPr="00360F6A">
        <w:rPr>
          <w:rFonts w:asciiTheme="minorEastAsia" w:eastAsiaTheme="minorEastAsia" w:hAnsiTheme="minorEastAsia" w:hint="eastAsia"/>
          <w:sz w:val="18"/>
        </w:rPr>
        <w:t>跳变沿触发</w:t>
      </w:r>
      <w:proofErr w:type="gramEnd"/>
      <w:r w:rsidRPr="00360F6A">
        <w:rPr>
          <w:rFonts w:asciiTheme="minorEastAsia" w:eastAsiaTheme="minorEastAsia" w:hAnsiTheme="minorEastAsia" w:hint="eastAsia"/>
          <w:sz w:val="18"/>
        </w:rPr>
        <w:t>、有效-无效</w:t>
      </w:r>
      <w:proofErr w:type="gramStart"/>
      <w:r w:rsidRPr="00360F6A">
        <w:rPr>
          <w:rFonts w:asciiTheme="minorEastAsia" w:eastAsiaTheme="minorEastAsia" w:hAnsiTheme="minorEastAsia" w:hint="eastAsia"/>
          <w:sz w:val="18"/>
        </w:rPr>
        <w:t>跳变沿触发</w:t>
      </w:r>
      <w:proofErr w:type="gramEnd"/>
      <w:r w:rsidR="003929F3">
        <w:rPr>
          <w:rFonts w:asciiTheme="minorEastAsia" w:eastAsiaTheme="minorEastAsia" w:hAnsiTheme="minorEastAsia" w:hint="eastAsia"/>
          <w:sz w:val="18"/>
        </w:rPr>
        <w:t>、自锁</w:t>
      </w:r>
      <w:r w:rsidRPr="00360F6A">
        <w:rPr>
          <w:rFonts w:asciiTheme="minorEastAsia" w:eastAsiaTheme="minorEastAsia" w:hAnsiTheme="minorEastAsia" w:hint="eastAsia"/>
          <w:sz w:val="18"/>
        </w:rPr>
        <w:t>。如下图所示：</w:t>
      </w:r>
    </w:p>
    <w:p w14:paraId="1E308C15" w14:textId="77777777" w:rsidR="00736D6F" w:rsidRDefault="003929F3" w:rsidP="00736D6F">
      <w:pPr>
        <w:jc w:val="center"/>
        <w:rPr>
          <w:rFonts w:asciiTheme="minorEastAsia" w:eastAsiaTheme="minorEastAsia" w:hAnsiTheme="minorEastAsia"/>
          <w:sz w:val="18"/>
        </w:rPr>
      </w:pPr>
      <w:r w:rsidRPr="00360F6A">
        <w:rPr>
          <w:rFonts w:asciiTheme="minorEastAsia" w:eastAsiaTheme="minorEastAsia" w:hAnsiTheme="minorEastAsia"/>
          <w:sz w:val="18"/>
        </w:rPr>
        <w:object w:dxaOrig="8385" w:dyaOrig="6165" w14:anchorId="7C96D15F">
          <v:shape id="_x0000_i1136" type="#_x0000_t75" style="width:3in;height:159pt" o:ole="">
            <v:imagedata r:id="rId219" o:title=""/>
          </v:shape>
          <o:OLEObject Type="Embed" ProgID="Visio.Drawing.15" ShapeID="_x0000_i1136" DrawAspect="Content" ObjectID="_1653925172" r:id="rId220"/>
        </w:object>
      </w:r>
    </w:p>
    <w:p w14:paraId="477ACCC8" w14:textId="77777777" w:rsidR="003929F3" w:rsidRPr="00360F6A" w:rsidRDefault="003929F3" w:rsidP="00736D6F">
      <w:pPr>
        <w:jc w:val="center"/>
        <w:rPr>
          <w:rFonts w:asciiTheme="minorEastAsia" w:eastAsiaTheme="minorEastAsia" w:hAnsiTheme="minorEastAsia"/>
          <w:sz w:val="18"/>
        </w:rPr>
      </w:pPr>
      <w:r w:rsidRPr="00360F6A">
        <w:rPr>
          <w:rFonts w:asciiTheme="minorEastAsia" w:eastAsiaTheme="minorEastAsia" w:hAnsiTheme="minorEastAsia"/>
          <w:sz w:val="18"/>
        </w:rPr>
        <w:object w:dxaOrig="8385" w:dyaOrig="6165" w14:anchorId="40EB3661">
          <v:shape id="_x0000_i1137" type="#_x0000_t75" style="width:3in;height:159pt" o:ole="">
            <v:imagedata r:id="rId221" o:title=""/>
          </v:shape>
          <o:OLEObject Type="Embed" ProgID="Visio.Drawing.15" ShapeID="_x0000_i1137" DrawAspect="Content" ObjectID="_1653925173" r:id="rId222"/>
        </w:object>
      </w:r>
    </w:p>
    <w:p w14:paraId="4D0EF59D"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【延时接通时间】逻辑编程类型为延时接通、延时接通并延时断开、</w:t>
      </w:r>
      <w:r w:rsidRPr="00360F6A">
        <w:rPr>
          <w:rFonts w:asciiTheme="minorEastAsia" w:eastAsiaTheme="minorEastAsia" w:hAnsiTheme="minorEastAsia" w:hint="eastAsia"/>
          <w:sz w:val="18"/>
        </w:rPr>
        <w:lastRenderedPageBreak/>
        <w:t>无效-有效</w:t>
      </w:r>
      <w:proofErr w:type="gramStart"/>
      <w:r w:rsidRPr="00360F6A">
        <w:rPr>
          <w:rFonts w:asciiTheme="minorEastAsia" w:eastAsiaTheme="minorEastAsia" w:hAnsiTheme="minorEastAsia" w:hint="eastAsia"/>
          <w:sz w:val="18"/>
        </w:rPr>
        <w:t>跳变沿触发</w:t>
      </w:r>
      <w:proofErr w:type="gramEnd"/>
      <w:r w:rsidRPr="00360F6A">
        <w:rPr>
          <w:rFonts w:asciiTheme="minorEastAsia" w:eastAsiaTheme="minorEastAsia" w:hAnsiTheme="minorEastAsia" w:hint="eastAsia"/>
          <w:sz w:val="18"/>
        </w:rPr>
        <w:t>、有效-无效</w:t>
      </w:r>
      <w:proofErr w:type="gramStart"/>
      <w:r w:rsidRPr="00360F6A">
        <w:rPr>
          <w:rFonts w:asciiTheme="minorEastAsia" w:eastAsiaTheme="minorEastAsia" w:hAnsiTheme="minorEastAsia" w:hint="eastAsia"/>
          <w:sz w:val="18"/>
        </w:rPr>
        <w:t>跳变沿触发</w:t>
      </w:r>
      <w:proofErr w:type="gramEnd"/>
      <w:r w:rsidR="003929F3">
        <w:rPr>
          <w:rFonts w:asciiTheme="minorEastAsia" w:eastAsiaTheme="minorEastAsia" w:hAnsiTheme="minorEastAsia" w:hint="eastAsia"/>
          <w:sz w:val="18"/>
        </w:rPr>
        <w:t>、自锁</w:t>
      </w:r>
      <w:r w:rsidRPr="00360F6A">
        <w:rPr>
          <w:rFonts w:asciiTheme="minorEastAsia" w:eastAsiaTheme="minorEastAsia" w:hAnsiTheme="minorEastAsia" w:hint="eastAsia"/>
          <w:sz w:val="18"/>
        </w:rPr>
        <w:t>时设置有效。</w:t>
      </w:r>
    </w:p>
    <w:p w14:paraId="51F16386"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【延时断开时间】逻辑编程类型为延时断开、延时接通并延时断开、无效-有效</w:t>
      </w:r>
      <w:proofErr w:type="gramStart"/>
      <w:r w:rsidRPr="00360F6A">
        <w:rPr>
          <w:rFonts w:asciiTheme="minorEastAsia" w:eastAsiaTheme="minorEastAsia" w:hAnsiTheme="minorEastAsia" w:hint="eastAsia"/>
          <w:sz w:val="18"/>
        </w:rPr>
        <w:t>跳变沿触发</w:t>
      </w:r>
      <w:proofErr w:type="gramEnd"/>
      <w:r w:rsidRPr="00360F6A">
        <w:rPr>
          <w:rFonts w:asciiTheme="minorEastAsia" w:eastAsiaTheme="minorEastAsia" w:hAnsiTheme="minorEastAsia" w:hint="eastAsia"/>
          <w:sz w:val="18"/>
        </w:rPr>
        <w:t>、有效-无效</w:t>
      </w:r>
      <w:proofErr w:type="gramStart"/>
      <w:r w:rsidRPr="00360F6A">
        <w:rPr>
          <w:rFonts w:asciiTheme="minorEastAsia" w:eastAsiaTheme="minorEastAsia" w:hAnsiTheme="minorEastAsia" w:hint="eastAsia"/>
          <w:sz w:val="18"/>
        </w:rPr>
        <w:t>跳变沿触发</w:t>
      </w:r>
      <w:proofErr w:type="gramEnd"/>
      <w:r w:rsidR="003929F3">
        <w:rPr>
          <w:rFonts w:asciiTheme="minorEastAsia" w:eastAsiaTheme="minorEastAsia" w:hAnsiTheme="minorEastAsia" w:hint="eastAsia"/>
          <w:sz w:val="18"/>
        </w:rPr>
        <w:t>、自锁</w:t>
      </w:r>
      <w:r w:rsidRPr="00360F6A">
        <w:rPr>
          <w:rFonts w:asciiTheme="minorEastAsia" w:eastAsiaTheme="minorEastAsia" w:hAnsiTheme="minorEastAsia" w:hint="eastAsia"/>
          <w:sz w:val="18"/>
        </w:rPr>
        <w:t>时设置有效。</w:t>
      </w:r>
    </w:p>
    <w:p w14:paraId="3483DD34"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【输出有效时间】逻辑编程类型为无效-有效</w:t>
      </w:r>
      <w:proofErr w:type="gramStart"/>
      <w:r w:rsidRPr="00360F6A">
        <w:rPr>
          <w:rFonts w:asciiTheme="minorEastAsia" w:eastAsiaTheme="minorEastAsia" w:hAnsiTheme="minorEastAsia" w:hint="eastAsia"/>
          <w:sz w:val="18"/>
        </w:rPr>
        <w:t>跳变沿触发</w:t>
      </w:r>
      <w:proofErr w:type="gramEnd"/>
      <w:r w:rsidRPr="00360F6A">
        <w:rPr>
          <w:rFonts w:asciiTheme="minorEastAsia" w:eastAsiaTheme="minorEastAsia" w:hAnsiTheme="minorEastAsia" w:hint="eastAsia"/>
          <w:sz w:val="18"/>
        </w:rPr>
        <w:t>、有效-无效</w:t>
      </w:r>
      <w:proofErr w:type="gramStart"/>
      <w:r w:rsidRPr="00360F6A">
        <w:rPr>
          <w:rFonts w:asciiTheme="minorEastAsia" w:eastAsiaTheme="minorEastAsia" w:hAnsiTheme="minorEastAsia" w:hint="eastAsia"/>
          <w:sz w:val="18"/>
        </w:rPr>
        <w:t>跳变沿触发</w:t>
      </w:r>
      <w:proofErr w:type="gramEnd"/>
      <w:r w:rsidRPr="00360F6A">
        <w:rPr>
          <w:rFonts w:asciiTheme="minorEastAsia" w:eastAsiaTheme="minorEastAsia" w:hAnsiTheme="minorEastAsia" w:hint="eastAsia"/>
          <w:sz w:val="18"/>
        </w:rPr>
        <w:t>时设置有效。</w:t>
      </w:r>
    </w:p>
    <w:p w14:paraId="41C9DF58"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【触发类型】可以选择为1</w:t>
      </w:r>
      <w:r w:rsidRPr="00360F6A">
        <w:rPr>
          <w:rFonts w:asciiTheme="minorEastAsia" w:eastAsiaTheme="minorEastAsia" w:hAnsiTheme="minorEastAsia" w:hint="eastAsia"/>
          <w:sz w:val="18"/>
          <w:szCs w:val="21"/>
        </w:rPr>
        <w:t>[信号触发</w:t>
      </w:r>
      <w:r w:rsidRPr="00360F6A">
        <w:rPr>
          <w:rFonts w:asciiTheme="minorEastAsia" w:eastAsiaTheme="minorEastAsia" w:hAnsiTheme="minorEastAsia"/>
          <w:sz w:val="18"/>
          <w:szCs w:val="21"/>
        </w:rPr>
        <w:t>]</w:t>
      </w:r>
      <w:r w:rsidRPr="00360F6A">
        <w:rPr>
          <w:rFonts w:asciiTheme="minorEastAsia" w:eastAsiaTheme="minorEastAsia" w:hAnsiTheme="minorEastAsia" w:hint="eastAsia"/>
          <w:sz w:val="18"/>
          <w:szCs w:val="21"/>
        </w:rPr>
        <w:t>或2</w:t>
      </w:r>
      <w:r w:rsidRPr="00360F6A">
        <w:rPr>
          <w:rFonts w:asciiTheme="minorEastAsia" w:eastAsiaTheme="minorEastAsia" w:hAnsiTheme="minorEastAsia"/>
          <w:sz w:val="18"/>
          <w:szCs w:val="21"/>
        </w:rPr>
        <w:t>[</w:t>
      </w:r>
      <w:r w:rsidRPr="00360F6A">
        <w:rPr>
          <w:rFonts w:asciiTheme="minorEastAsia" w:eastAsiaTheme="minorEastAsia" w:hAnsiTheme="minorEastAsia" w:hint="eastAsia"/>
          <w:sz w:val="18"/>
          <w:szCs w:val="21"/>
        </w:rPr>
        <w:t>条件触发</w:t>
      </w:r>
      <w:r w:rsidRPr="00360F6A">
        <w:rPr>
          <w:rFonts w:asciiTheme="minorEastAsia" w:eastAsiaTheme="minorEastAsia" w:hAnsiTheme="minorEastAsia"/>
          <w:sz w:val="18"/>
          <w:szCs w:val="21"/>
        </w:rPr>
        <w:t>]</w:t>
      </w:r>
      <w:r w:rsidRPr="00360F6A">
        <w:rPr>
          <w:rFonts w:asciiTheme="minorEastAsia" w:eastAsiaTheme="minorEastAsia" w:hAnsiTheme="minorEastAsia" w:hint="eastAsia"/>
          <w:sz w:val="18"/>
          <w:szCs w:val="21"/>
        </w:rPr>
        <w:t>。</w:t>
      </w:r>
    </w:p>
    <w:p w14:paraId="788A096F" w14:textId="77777777" w:rsidR="00736D6F" w:rsidRPr="00360F6A" w:rsidRDefault="00736D6F" w:rsidP="00736D6F">
      <w:pPr>
        <w:ind w:firstLine="420"/>
        <w:rPr>
          <w:rFonts w:asciiTheme="minorEastAsia" w:eastAsiaTheme="minorEastAsia" w:hAnsiTheme="minorEastAsia"/>
          <w:sz w:val="18"/>
          <w:szCs w:val="21"/>
        </w:rPr>
      </w:pPr>
      <w:r w:rsidRPr="00360F6A">
        <w:rPr>
          <w:rFonts w:asciiTheme="minorEastAsia" w:eastAsiaTheme="minorEastAsia" w:hAnsiTheme="minorEastAsia"/>
          <w:sz w:val="18"/>
          <w:szCs w:val="21"/>
        </w:rPr>
        <w:t>1.</w:t>
      </w:r>
      <w:r w:rsidRPr="00360F6A">
        <w:rPr>
          <w:rFonts w:asciiTheme="minorEastAsia" w:eastAsiaTheme="minorEastAsia" w:hAnsiTheme="minorEastAsia" w:hint="eastAsia"/>
          <w:sz w:val="18"/>
          <w:szCs w:val="21"/>
        </w:rPr>
        <w:t>[信号触发</w:t>
      </w:r>
      <w:r w:rsidRPr="00360F6A">
        <w:rPr>
          <w:rFonts w:asciiTheme="minorEastAsia" w:eastAsiaTheme="minorEastAsia" w:hAnsiTheme="minorEastAsia"/>
          <w:sz w:val="18"/>
          <w:szCs w:val="21"/>
        </w:rPr>
        <w:t>]</w:t>
      </w:r>
      <w:r w:rsidRPr="00360F6A">
        <w:rPr>
          <w:rFonts w:asciiTheme="minorEastAsia" w:eastAsiaTheme="minorEastAsia" w:hAnsiTheme="minorEastAsia" w:hint="eastAsia"/>
          <w:sz w:val="18"/>
          <w:szCs w:val="21"/>
        </w:rPr>
        <w:t>：逻辑输出由信号进行触发，可以对触发信号进行定义。该类型下有如下参数：</w:t>
      </w:r>
    </w:p>
    <w:p w14:paraId="6298D8B0" w14:textId="77777777" w:rsidR="00736D6F" w:rsidRPr="00360F6A" w:rsidRDefault="00736D6F" w:rsidP="00736D6F">
      <w:pPr>
        <w:jc w:val="left"/>
        <w:rPr>
          <w:rFonts w:asciiTheme="minorEastAsia" w:eastAsiaTheme="minorEastAsia" w:hAnsiTheme="minorEastAsia"/>
          <w:sz w:val="18"/>
        </w:rPr>
      </w:pPr>
      <w:r w:rsidRPr="00360F6A">
        <w:rPr>
          <w:rFonts w:asciiTheme="minorEastAsia" w:eastAsiaTheme="minorEastAsia" w:hAnsiTheme="minorEastAsia"/>
          <w:sz w:val="18"/>
          <w:szCs w:val="21"/>
        </w:rPr>
        <w:t xml:space="preserve"> </w:t>
      </w:r>
      <w:r w:rsidRPr="00360F6A">
        <w:rPr>
          <w:rFonts w:asciiTheme="minorEastAsia" w:eastAsiaTheme="minorEastAsia" w:hAnsiTheme="minorEastAsia"/>
          <w:sz w:val="18"/>
          <w:szCs w:val="21"/>
        </w:rPr>
        <w:tab/>
      </w:r>
      <w:r w:rsidRPr="00360F6A">
        <w:rPr>
          <w:rFonts w:asciiTheme="minorEastAsia" w:eastAsiaTheme="minorEastAsia" w:hAnsiTheme="minorEastAsia" w:hint="eastAsia"/>
          <w:sz w:val="18"/>
        </w:rPr>
        <w:t>【触发信号设置】可选择自定义触发输入、7种固定</w:t>
      </w:r>
      <w:r w:rsidRPr="00360F6A">
        <w:rPr>
          <w:rFonts w:asciiTheme="minorEastAsia" w:eastAsiaTheme="minorEastAsia" w:hAnsiTheme="minorEastAsia"/>
          <w:sz w:val="18"/>
        </w:rPr>
        <w:t>IN</w:t>
      </w:r>
      <w:r w:rsidRPr="00360F6A">
        <w:rPr>
          <w:rFonts w:asciiTheme="minorEastAsia" w:eastAsiaTheme="minorEastAsia" w:hAnsiTheme="minorEastAsia" w:hint="eastAsia"/>
          <w:sz w:val="18"/>
        </w:rPr>
        <w:t>输入口、所有的开关量输出功能信号，作为逻辑输出的触发信号。</w:t>
      </w:r>
    </w:p>
    <w:p w14:paraId="1CBDD166" w14:textId="77777777" w:rsidR="00736D6F" w:rsidRPr="00360F6A" w:rsidRDefault="00736D6F" w:rsidP="00736D6F">
      <w:pPr>
        <w:ind w:firstLine="420"/>
        <w:jc w:val="left"/>
        <w:rPr>
          <w:rFonts w:asciiTheme="minorEastAsia" w:eastAsiaTheme="minorEastAsia" w:hAnsiTheme="minorEastAsia"/>
          <w:sz w:val="18"/>
          <w:szCs w:val="21"/>
        </w:rPr>
      </w:pPr>
      <w:r w:rsidRPr="00360F6A">
        <w:rPr>
          <w:rFonts w:asciiTheme="minorEastAsia" w:eastAsiaTheme="minorEastAsia" w:hAnsiTheme="minorEastAsia" w:hint="eastAsia"/>
          <w:sz w:val="18"/>
        </w:rPr>
        <w:t>【触发信号输入端口】当触发信号设置为自定义逻辑触发输入时有效，</w:t>
      </w:r>
      <w:r w:rsidRPr="00360F6A">
        <w:rPr>
          <w:rFonts w:asciiTheme="minorEastAsia" w:eastAsiaTheme="minorEastAsia" w:hAnsiTheme="minorEastAsia" w:hint="eastAsia"/>
          <w:sz w:val="18"/>
          <w:szCs w:val="21"/>
        </w:rPr>
        <w:t>点击可直接选择将“逻辑触发”信号定义到某个输入端口（I</w:t>
      </w:r>
      <w:r w:rsidRPr="00360F6A">
        <w:rPr>
          <w:rFonts w:asciiTheme="minorEastAsia" w:eastAsiaTheme="minorEastAsia" w:hAnsiTheme="minorEastAsia"/>
          <w:sz w:val="18"/>
          <w:szCs w:val="21"/>
        </w:rPr>
        <w:t>N1~IN7</w:t>
      </w:r>
      <w:r w:rsidRPr="00360F6A">
        <w:rPr>
          <w:rFonts w:asciiTheme="minorEastAsia" w:eastAsiaTheme="minorEastAsia" w:hAnsiTheme="minorEastAsia" w:hint="eastAsia"/>
          <w:sz w:val="18"/>
          <w:szCs w:val="21"/>
        </w:rPr>
        <w:t>）。</w:t>
      </w:r>
    </w:p>
    <w:p w14:paraId="3916FA64" w14:textId="77777777" w:rsidR="00736D6F" w:rsidRPr="00360F6A" w:rsidRDefault="00736D6F" w:rsidP="00736D6F">
      <w:pPr>
        <w:ind w:firstLine="420"/>
        <w:rPr>
          <w:rFonts w:asciiTheme="minorEastAsia" w:eastAsiaTheme="minorEastAsia" w:hAnsiTheme="minorEastAsia"/>
          <w:sz w:val="18"/>
          <w:szCs w:val="21"/>
        </w:rPr>
      </w:pPr>
      <w:r w:rsidRPr="00360F6A">
        <w:rPr>
          <w:rFonts w:asciiTheme="minorEastAsia" w:eastAsiaTheme="minorEastAsia" w:hAnsiTheme="minorEastAsia"/>
          <w:sz w:val="18"/>
          <w:szCs w:val="21"/>
        </w:rPr>
        <w:t>2.</w:t>
      </w:r>
      <w:r w:rsidRPr="00360F6A">
        <w:rPr>
          <w:rFonts w:asciiTheme="minorEastAsia" w:eastAsiaTheme="minorEastAsia" w:hAnsiTheme="minorEastAsia" w:hint="eastAsia"/>
          <w:sz w:val="18"/>
          <w:szCs w:val="21"/>
        </w:rPr>
        <w:t>[条件触发</w:t>
      </w:r>
      <w:r w:rsidRPr="00360F6A">
        <w:rPr>
          <w:rFonts w:asciiTheme="minorEastAsia" w:eastAsiaTheme="minorEastAsia" w:hAnsiTheme="minorEastAsia"/>
          <w:sz w:val="18"/>
          <w:szCs w:val="21"/>
        </w:rPr>
        <w:t>]</w:t>
      </w:r>
      <w:r w:rsidRPr="00360F6A">
        <w:rPr>
          <w:rFonts w:asciiTheme="minorEastAsia" w:eastAsiaTheme="minorEastAsia" w:hAnsiTheme="minorEastAsia" w:hint="eastAsia"/>
          <w:sz w:val="18"/>
          <w:szCs w:val="21"/>
        </w:rPr>
        <w:t>：逻辑输出由条件进行触发，可以对触发条件进行设置。该类型下有如下参数：</w:t>
      </w:r>
    </w:p>
    <w:p w14:paraId="41909AFB" w14:textId="77777777" w:rsidR="00736D6F" w:rsidRPr="00360F6A" w:rsidRDefault="00736D6F" w:rsidP="00736D6F">
      <w:pPr>
        <w:jc w:val="left"/>
        <w:rPr>
          <w:rFonts w:asciiTheme="minorEastAsia" w:eastAsiaTheme="minorEastAsia" w:hAnsiTheme="minorEastAsia"/>
          <w:sz w:val="18"/>
        </w:rPr>
      </w:pPr>
      <w:r w:rsidRPr="00360F6A">
        <w:rPr>
          <w:rFonts w:asciiTheme="minorEastAsia" w:eastAsiaTheme="minorEastAsia" w:hAnsiTheme="minorEastAsia"/>
          <w:sz w:val="18"/>
        </w:rPr>
        <w:tab/>
      </w:r>
      <w:r w:rsidRPr="00360F6A">
        <w:rPr>
          <w:rFonts w:asciiTheme="minorEastAsia" w:eastAsiaTheme="minorEastAsia" w:hAnsiTheme="minorEastAsia" w:hint="eastAsia"/>
          <w:sz w:val="18"/>
        </w:rPr>
        <w:t>【触发条件设置】可选择四种触发条件：重量大于设定值、重量小于设定值、重量在区间内、重量在区间外。如下图：</w:t>
      </w:r>
    </w:p>
    <w:p w14:paraId="6396620D" w14:textId="77777777" w:rsidR="00736D6F" w:rsidRPr="00360F6A" w:rsidRDefault="00736D6F" w:rsidP="00736D6F">
      <w:pPr>
        <w:jc w:val="center"/>
        <w:rPr>
          <w:rFonts w:asciiTheme="minorEastAsia" w:eastAsiaTheme="minorEastAsia" w:hAnsiTheme="minorEastAsia"/>
          <w:sz w:val="18"/>
        </w:rPr>
      </w:pPr>
      <w:r w:rsidRPr="00360F6A">
        <w:rPr>
          <w:sz w:val="18"/>
        </w:rPr>
        <w:object w:dxaOrig="9615" w:dyaOrig="6960" w14:anchorId="1A91ED4D">
          <v:shape id="_x0000_i1138" type="#_x0000_t75" style="width:258.75pt;height:186.75pt" o:ole="">
            <v:imagedata r:id="rId223" o:title=""/>
          </v:shape>
          <o:OLEObject Type="Embed" ProgID="Visio.Drawing.15" ShapeID="_x0000_i1138" DrawAspect="Content" ObjectID="_1653925174" r:id="rId224"/>
        </w:object>
      </w:r>
    </w:p>
    <w:p w14:paraId="1B3C88E2"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【设定值1】设置用于比较的设定值重量大小。</w:t>
      </w:r>
    </w:p>
    <w:p w14:paraId="7C5BF8C0"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【设定值2】设置用于比较的设定值重量大小。触发条件设置为重量在区间内或重量在区间外时，该值有效。</w:t>
      </w:r>
    </w:p>
    <w:p w14:paraId="6F62D5DC"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【重量稳定条件】</w:t>
      </w:r>
    </w:p>
    <w:p w14:paraId="3DB3395B"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[开启</w:t>
      </w:r>
      <w:r w:rsidRPr="00360F6A">
        <w:rPr>
          <w:rFonts w:asciiTheme="minorEastAsia" w:eastAsiaTheme="minorEastAsia" w:hAnsiTheme="minorEastAsia"/>
          <w:sz w:val="18"/>
        </w:rPr>
        <w:t>]</w:t>
      </w:r>
      <w:r w:rsidRPr="00360F6A">
        <w:rPr>
          <w:rFonts w:asciiTheme="minorEastAsia" w:eastAsiaTheme="minorEastAsia" w:hAnsiTheme="minorEastAsia" w:hint="eastAsia"/>
          <w:sz w:val="18"/>
        </w:rPr>
        <w:t>：重量满足设置的触发条件，并且重量要稳定时才可以触发逻辑输出。</w:t>
      </w:r>
    </w:p>
    <w:p w14:paraId="1FAC2935"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[关闭</w:t>
      </w:r>
      <w:r w:rsidRPr="00360F6A">
        <w:rPr>
          <w:rFonts w:asciiTheme="minorEastAsia" w:eastAsiaTheme="minorEastAsia" w:hAnsiTheme="minorEastAsia"/>
          <w:sz w:val="18"/>
        </w:rPr>
        <w:t>]</w:t>
      </w:r>
      <w:r w:rsidRPr="00360F6A">
        <w:rPr>
          <w:rFonts w:asciiTheme="minorEastAsia" w:eastAsiaTheme="minorEastAsia" w:hAnsiTheme="minorEastAsia" w:hint="eastAsia"/>
          <w:sz w:val="18"/>
        </w:rPr>
        <w:t>：重量满足设置的触发条件，无需稳定即可以触发逻辑输出。</w:t>
      </w:r>
    </w:p>
    <w:p w14:paraId="2AB5A53B" w14:textId="77777777" w:rsidR="00736D6F" w:rsidRPr="00360F6A" w:rsidRDefault="00736D6F" w:rsidP="00736D6F">
      <w:pPr>
        <w:ind w:firstLine="420"/>
        <w:jc w:val="left"/>
        <w:rPr>
          <w:rFonts w:asciiTheme="minorEastAsia" w:eastAsiaTheme="minorEastAsia" w:hAnsiTheme="minorEastAsia"/>
          <w:sz w:val="18"/>
          <w:szCs w:val="21"/>
        </w:rPr>
      </w:pPr>
      <w:r w:rsidRPr="00360F6A">
        <w:rPr>
          <w:rFonts w:asciiTheme="minorEastAsia" w:eastAsiaTheme="minorEastAsia" w:hAnsiTheme="minorEastAsia" w:hint="eastAsia"/>
          <w:sz w:val="18"/>
        </w:rPr>
        <w:t>【逻辑信号输出端口】</w:t>
      </w:r>
      <w:r w:rsidRPr="00360F6A">
        <w:rPr>
          <w:rFonts w:asciiTheme="minorEastAsia" w:eastAsiaTheme="minorEastAsia" w:hAnsiTheme="minorEastAsia" w:hint="eastAsia"/>
          <w:sz w:val="18"/>
          <w:szCs w:val="21"/>
        </w:rPr>
        <w:t>点击可直接选择将“逻辑输出”信号定义到某个输出端口（</w:t>
      </w:r>
      <w:r w:rsidRPr="00360F6A">
        <w:rPr>
          <w:rFonts w:asciiTheme="minorEastAsia" w:eastAsiaTheme="minorEastAsia" w:hAnsiTheme="minorEastAsia"/>
          <w:sz w:val="18"/>
          <w:szCs w:val="21"/>
        </w:rPr>
        <w:t>OUT1~OUT12</w:t>
      </w:r>
      <w:r w:rsidRPr="00360F6A">
        <w:rPr>
          <w:rFonts w:asciiTheme="minorEastAsia" w:eastAsiaTheme="minorEastAsia" w:hAnsiTheme="minorEastAsia" w:hint="eastAsia"/>
          <w:sz w:val="18"/>
          <w:szCs w:val="21"/>
        </w:rPr>
        <w:t>）。</w:t>
      </w:r>
    </w:p>
    <w:p w14:paraId="15908D25" w14:textId="77777777" w:rsidR="00736D6F" w:rsidRPr="00360F6A" w:rsidRDefault="00736D6F" w:rsidP="00736D6F">
      <w:pPr>
        <w:ind w:firstLine="420"/>
        <w:jc w:val="left"/>
        <w:rPr>
          <w:rFonts w:asciiTheme="minorEastAsia" w:eastAsiaTheme="minorEastAsia" w:hAnsiTheme="minorEastAsia"/>
          <w:sz w:val="18"/>
        </w:rPr>
      </w:pPr>
    </w:p>
    <w:p w14:paraId="65838D92" w14:textId="77777777" w:rsidR="00736D6F" w:rsidRPr="00360F6A" w:rsidRDefault="00736D6F" w:rsidP="00736D6F">
      <w:pPr>
        <w:jc w:val="left"/>
        <w:rPr>
          <w:rFonts w:asciiTheme="minorEastAsia" w:eastAsiaTheme="minorEastAsia" w:hAnsiTheme="minorEastAsia"/>
          <w:sz w:val="18"/>
        </w:rPr>
      </w:pPr>
      <w:r w:rsidRPr="00360F6A">
        <w:rPr>
          <w:rFonts w:asciiTheme="minorEastAsia" w:eastAsiaTheme="minorEastAsia" w:hAnsiTheme="minorEastAsia" w:hint="eastAsia"/>
          <w:sz w:val="18"/>
        </w:rPr>
        <w:t>举例说明：</w:t>
      </w:r>
    </w:p>
    <w:p w14:paraId="02DAFEAC"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打码功能：夹袋输出信号有效后，延时1s时间，然后输出O</w:t>
      </w:r>
      <w:r w:rsidRPr="00360F6A">
        <w:rPr>
          <w:rFonts w:asciiTheme="minorEastAsia" w:eastAsiaTheme="minorEastAsia" w:hAnsiTheme="minorEastAsia"/>
          <w:sz w:val="18"/>
        </w:rPr>
        <w:t>UT12</w:t>
      </w:r>
      <w:r w:rsidRPr="00360F6A">
        <w:rPr>
          <w:rFonts w:asciiTheme="minorEastAsia" w:eastAsiaTheme="minorEastAsia" w:hAnsiTheme="minorEastAsia" w:hint="eastAsia"/>
          <w:sz w:val="18"/>
        </w:rPr>
        <w:t>持续2s时间，用来控制打码机在夹袋完成后将编码印到袋子上。</w:t>
      </w:r>
    </w:p>
    <w:p w14:paraId="2668BDCA"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设置如下：</w:t>
      </w:r>
    </w:p>
    <w:p w14:paraId="1B45B5CB"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【逻辑类型】：无效-有效</w:t>
      </w:r>
      <w:proofErr w:type="gramStart"/>
      <w:r w:rsidRPr="00360F6A">
        <w:rPr>
          <w:rFonts w:asciiTheme="minorEastAsia" w:eastAsiaTheme="minorEastAsia" w:hAnsiTheme="minorEastAsia" w:hint="eastAsia"/>
          <w:sz w:val="18"/>
        </w:rPr>
        <w:t>跳变沿触发</w:t>
      </w:r>
      <w:proofErr w:type="gramEnd"/>
    </w:p>
    <w:p w14:paraId="5C5BFB32"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【延时接通时间】：1s</w:t>
      </w:r>
    </w:p>
    <w:p w14:paraId="4FC08DD2"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lastRenderedPageBreak/>
        <w:t>【输出有效时间】：2s</w:t>
      </w:r>
    </w:p>
    <w:p w14:paraId="290D9745"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【触发类型】：信号触发</w:t>
      </w:r>
    </w:p>
    <w:p w14:paraId="0970EDB7"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【触发信号设置】：夹袋</w:t>
      </w:r>
    </w:p>
    <w:p w14:paraId="4C5C2912"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【逻辑信号输出端口】：O</w:t>
      </w:r>
      <w:r w:rsidRPr="00360F6A">
        <w:rPr>
          <w:rFonts w:asciiTheme="minorEastAsia" w:eastAsiaTheme="minorEastAsia" w:hAnsiTheme="minorEastAsia"/>
          <w:sz w:val="18"/>
        </w:rPr>
        <w:t>UT12</w:t>
      </w:r>
    </w:p>
    <w:p w14:paraId="06A07C19" w14:textId="77777777" w:rsidR="00736D6F" w:rsidRPr="00360F6A" w:rsidRDefault="00736D6F" w:rsidP="00736D6F">
      <w:pPr>
        <w:jc w:val="left"/>
        <w:rPr>
          <w:rFonts w:asciiTheme="minorEastAsia" w:eastAsiaTheme="minorEastAsia" w:hAnsiTheme="minorEastAsia"/>
          <w:sz w:val="18"/>
        </w:rPr>
      </w:pPr>
      <w:r w:rsidRPr="00360F6A">
        <w:rPr>
          <w:rFonts w:asciiTheme="minorEastAsia" w:eastAsiaTheme="minorEastAsia" w:hAnsiTheme="minorEastAsia"/>
          <w:sz w:val="18"/>
        </w:rPr>
        <w:tab/>
      </w:r>
      <w:r w:rsidRPr="00360F6A">
        <w:rPr>
          <w:rFonts w:asciiTheme="minorEastAsia" w:eastAsiaTheme="minorEastAsia" w:hAnsiTheme="minorEastAsia" w:hint="eastAsia"/>
          <w:sz w:val="18"/>
        </w:rPr>
        <w:t>通过不同的触发信号、触发条件和5组逻辑编程信号之间的配合，可以组合输出非常灵活的逻辑信号。</w:t>
      </w:r>
    </w:p>
    <w:p w14:paraId="55C5756A" w14:textId="77777777" w:rsidR="00736D6F" w:rsidRPr="00360F6A" w:rsidRDefault="00736D6F" w:rsidP="00736D6F">
      <w:pPr>
        <w:jc w:val="left"/>
        <w:rPr>
          <w:rFonts w:asciiTheme="minorEastAsia" w:eastAsiaTheme="minorEastAsia" w:hAnsiTheme="minorEastAsia"/>
          <w:sz w:val="18"/>
        </w:rPr>
      </w:pPr>
      <w:r w:rsidRPr="00360F6A">
        <w:rPr>
          <w:rFonts w:asciiTheme="minorEastAsia" w:eastAsiaTheme="minorEastAsia" w:hAnsiTheme="minorEastAsia"/>
          <w:sz w:val="18"/>
        </w:rPr>
        <w:tab/>
      </w:r>
      <w:r w:rsidRPr="00360F6A">
        <w:rPr>
          <w:rFonts w:asciiTheme="minorEastAsia" w:eastAsiaTheme="minorEastAsia" w:hAnsiTheme="minorEastAsia" w:hint="eastAsia"/>
          <w:sz w:val="18"/>
        </w:rPr>
        <w:t>比如要实现如下逻辑：实时检测重量高于1</w:t>
      </w:r>
      <w:r w:rsidRPr="00360F6A">
        <w:rPr>
          <w:rFonts w:asciiTheme="minorEastAsia" w:eastAsiaTheme="minorEastAsia" w:hAnsiTheme="minorEastAsia"/>
          <w:sz w:val="18"/>
        </w:rPr>
        <w:t>00</w:t>
      </w:r>
      <w:r w:rsidRPr="00360F6A">
        <w:rPr>
          <w:rFonts w:asciiTheme="minorEastAsia" w:eastAsiaTheme="minorEastAsia" w:hAnsiTheme="minorEastAsia" w:hint="eastAsia"/>
          <w:sz w:val="18"/>
        </w:rPr>
        <w:t>kg即输出O</w:t>
      </w:r>
      <w:r w:rsidRPr="00360F6A">
        <w:rPr>
          <w:rFonts w:asciiTheme="minorEastAsia" w:eastAsiaTheme="minorEastAsia" w:hAnsiTheme="minorEastAsia"/>
          <w:sz w:val="18"/>
        </w:rPr>
        <w:t>UT10</w:t>
      </w:r>
      <w:r w:rsidRPr="00360F6A">
        <w:rPr>
          <w:rFonts w:asciiTheme="minorEastAsia" w:eastAsiaTheme="minorEastAsia" w:hAnsiTheme="minorEastAsia" w:hint="eastAsia"/>
          <w:sz w:val="18"/>
        </w:rPr>
        <w:t>进行报警指示。并且报警有效后延时2s，输出O</w:t>
      </w:r>
      <w:r w:rsidRPr="00360F6A">
        <w:rPr>
          <w:rFonts w:asciiTheme="minorEastAsia" w:eastAsiaTheme="minorEastAsia" w:hAnsiTheme="minorEastAsia"/>
          <w:sz w:val="18"/>
        </w:rPr>
        <w:t>UT11</w:t>
      </w:r>
      <w:r w:rsidRPr="00360F6A">
        <w:rPr>
          <w:rFonts w:asciiTheme="minorEastAsia" w:eastAsiaTheme="minorEastAsia" w:hAnsiTheme="minorEastAsia" w:hint="eastAsia"/>
          <w:sz w:val="18"/>
        </w:rPr>
        <w:t>持续3s时间用来控制卸料机构将物料卸出。</w:t>
      </w:r>
    </w:p>
    <w:p w14:paraId="13365567" w14:textId="77777777" w:rsidR="00736D6F" w:rsidRPr="00360F6A" w:rsidRDefault="00736D6F" w:rsidP="00736D6F">
      <w:pPr>
        <w:jc w:val="left"/>
        <w:rPr>
          <w:rFonts w:asciiTheme="minorEastAsia" w:eastAsiaTheme="minorEastAsia" w:hAnsiTheme="minorEastAsia"/>
          <w:sz w:val="18"/>
        </w:rPr>
      </w:pPr>
      <w:r w:rsidRPr="00360F6A">
        <w:rPr>
          <w:rFonts w:asciiTheme="minorEastAsia" w:eastAsiaTheme="minorEastAsia" w:hAnsiTheme="minorEastAsia"/>
          <w:sz w:val="18"/>
        </w:rPr>
        <w:tab/>
      </w:r>
      <w:r w:rsidRPr="00360F6A">
        <w:rPr>
          <w:rFonts w:asciiTheme="minorEastAsia" w:eastAsiaTheme="minorEastAsia" w:hAnsiTheme="minorEastAsia" w:hint="eastAsia"/>
          <w:sz w:val="18"/>
        </w:rPr>
        <w:t>设置如下：</w:t>
      </w:r>
    </w:p>
    <w:p w14:paraId="2677077E" w14:textId="77777777" w:rsidR="00736D6F" w:rsidRPr="00360F6A" w:rsidRDefault="00736D6F" w:rsidP="00736D6F">
      <w:pPr>
        <w:jc w:val="left"/>
        <w:rPr>
          <w:rFonts w:asciiTheme="minorEastAsia" w:eastAsiaTheme="minorEastAsia" w:hAnsiTheme="minorEastAsia"/>
          <w:sz w:val="18"/>
        </w:rPr>
      </w:pPr>
      <w:r w:rsidRPr="00360F6A">
        <w:rPr>
          <w:rFonts w:asciiTheme="minorEastAsia" w:eastAsiaTheme="minorEastAsia" w:hAnsiTheme="minorEastAsia"/>
          <w:sz w:val="18"/>
        </w:rPr>
        <w:tab/>
      </w:r>
      <w:r w:rsidRPr="00360F6A">
        <w:rPr>
          <w:rFonts w:asciiTheme="minorEastAsia" w:eastAsiaTheme="minorEastAsia" w:hAnsiTheme="minorEastAsia" w:hint="eastAsia"/>
          <w:b/>
          <w:sz w:val="18"/>
        </w:rPr>
        <w:t>逻辑编程1</w:t>
      </w:r>
      <w:r w:rsidRPr="00360F6A">
        <w:rPr>
          <w:rFonts w:asciiTheme="minorEastAsia" w:eastAsiaTheme="minorEastAsia" w:hAnsiTheme="minorEastAsia" w:hint="eastAsia"/>
          <w:sz w:val="18"/>
        </w:rPr>
        <w:t>：实现检测重量高于1</w:t>
      </w:r>
      <w:r w:rsidRPr="00360F6A">
        <w:rPr>
          <w:rFonts w:asciiTheme="minorEastAsia" w:eastAsiaTheme="minorEastAsia" w:hAnsiTheme="minorEastAsia"/>
          <w:sz w:val="18"/>
        </w:rPr>
        <w:t>00</w:t>
      </w:r>
      <w:r w:rsidRPr="00360F6A">
        <w:rPr>
          <w:rFonts w:asciiTheme="minorEastAsia" w:eastAsiaTheme="minorEastAsia" w:hAnsiTheme="minorEastAsia" w:hint="eastAsia"/>
          <w:sz w:val="18"/>
        </w:rPr>
        <w:t>kg即输出O</w:t>
      </w:r>
      <w:r w:rsidRPr="00360F6A">
        <w:rPr>
          <w:rFonts w:asciiTheme="minorEastAsia" w:eastAsiaTheme="minorEastAsia" w:hAnsiTheme="minorEastAsia"/>
          <w:sz w:val="18"/>
        </w:rPr>
        <w:t>UT10</w:t>
      </w:r>
      <w:r w:rsidRPr="00360F6A">
        <w:rPr>
          <w:rFonts w:asciiTheme="minorEastAsia" w:eastAsiaTheme="minorEastAsia" w:hAnsiTheme="minorEastAsia" w:hint="eastAsia"/>
          <w:sz w:val="18"/>
        </w:rPr>
        <w:t>。</w:t>
      </w:r>
    </w:p>
    <w:p w14:paraId="3F6733A8"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【逻辑类型】：延时接通</w:t>
      </w:r>
    </w:p>
    <w:p w14:paraId="7535876C"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【延时接通时间】：</w:t>
      </w:r>
      <w:r w:rsidRPr="00360F6A">
        <w:rPr>
          <w:rFonts w:asciiTheme="minorEastAsia" w:eastAsiaTheme="minorEastAsia" w:hAnsiTheme="minorEastAsia"/>
          <w:sz w:val="18"/>
        </w:rPr>
        <w:t>0</w:t>
      </w:r>
      <w:r w:rsidRPr="00360F6A">
        <w:rPr>
          <w:rFonts w:asciiTheme="minorEastAsia" w:eastAsiaTheme="minorEastAsia" w:hAnsiTheme="minorEastAsia" w:hint="eastAsia"/>
          <w:sz w:val="18"/>
        </w:rPr>
        <w:t>s</w:t>
      </w:r>
    </w:p>
    <w:p w14:paraId="219940CF"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【触发类型】：条件触发</w:t>
      </w:r>
    </w:p>
    <w:p w14:paraId="0F58015F"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【触发条件设置】：重量大于设定值</w:t>
      </w:r>
    </w:p>
    <w:p w14:paraId="3E394785"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【设定值1】：1</w:t>
      </w:r>
      <w:r w:rsidRPr="00360F6A">
        <w:rPr>
          <w:rFonts w:asciiTheme="minorEastAsia" w:eastAsiaTheme="minorEastAsia" w:hAnsiTheme="minorEastAsia"/>
          <w:sz w:val="18"/>
        </w:rPr>
        <w:t>00</w:t>
      </w:r>
      <w:r w:rsidRPr="00360F6A">
        <w:rPr>
          <w:rFonts w:asciiTheme="minorEastAsia" w:eastAsiaTheme="minorEastAsia" w:hAnsiTheme="minorEastAsia" w:hint="eastAsia"/>
          <w:sz w:val="18"/>
        </w:rPr>
        <w:t>kg</w:t>
      </w:r>
    </w:p>
    <w:p w14:paraId="36798106"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【逻辑信号输出端口】：O</w:t>
      </w:r>
      <w:r w:rsidRPr="00360F6A">
        <w:rPr>
          <w:rFonts w:asciiTheme="minorEastAsia" w:eastAsiaTheme="minorEastAsia" w:hAnsiTheme="minorEastAsia"/>
          <w:sz w:val="18"/>
        </w:rPr>
        <w:t>UT10</w:t>
      </w:r>
    </w:p>
    <w:p w14:paraId="6E57967F"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b/>
          <w:sz w:val="18"/>
        </w:rPr>
        <w:t>逻辑编程2</w:t>
      </w:r>
      <w:r w:rsidRPr="00360F6A">
        <w:rPr>
          <w:rFonts w:asciiTheme="minorEastAsia" w:eastAsiaTheme="minorEastAsia" w:hAnsiTheme="minorEastAsia" w:hint="eastAsia"/>
          <w:sz w:val="18"/>
        </w:rPr>
        <w:t>：实现O</w:t>
      </w:r>
      <w:r w:rsidRPr="00360F6A">
        <w:rPr>
          <w:rFonts w:asciiTheme="minorEastAsia" w:eastAsiaTheme="minorEastAsia" w:hAnsiTheme="minorEastAsia"/>
          <w:sz w:val="18"/>
        </w:rPr>
        <w:t>UT10</w:t>
      </w:r>
      <w:r w:rsidRPr="00360F6A">
        <w:rPr>
          <w:rFonts w:asciiTheme="minorEastAsia" w:eastAsiaTheme="minorEastAsia" w:hAnsiTheme="minorEastAsia" w:hint="eastAsia"/>
          <w:sz w:val="18"/>
        </w:rPr>
        <w:t>有效后延时2s，输出O</w:t>
      </w:r>
      <w:r w:rsidRPr="00360F6A">
        <w:rPr>
          <w:rFonts w:asciiTheme="minorEastAsia" w:eastAsiaTheme="minorEastAsia" w:hAnsiTheme="minorEastAsia"/>
          <w:sz w:val="18"/>
        </w:rPr>
        <w:t>UT11</w:t>
      </w:r>
      <w:r w:rsidRPr="00360F6A">
        <w:rPr>
          <w:rFonts w:asciiTheme="minorEastAsia" w:eastAsiaTheme="minorEastAsia" w:hAnsiTheme="minorEastAsia" w:hint="eastAsia"/>
          <w:sz w:val="18"/>
        </w:rPr>
        <w:t>持续3s时间。</w:t>
      </w:r>
    </w:p>
    <w:p w14:paraId="313585BE"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【逻辑类型】：无效-有效</w:t>
      </w:r>
      <w:proofErr w:type="gramStart"/>
      <w:r w:rsidRPr="00360F6A">
        <w:rPr>
          <w:rFonts w:asciiTheme="minorEastAsia" w:eastAsiaTheme="minorEastAsia" w:hAnsiTheme="minorEastAsia" w:hint="eastAsia"/>
          <w:sz w:val="18"/>
        </w:rPr>
        <w:t>跳变沿触发</w:t>
      </w:r>
      <w:proofErr w:type="gramEnd"/>
    </w:p>
    <w:p w14:paraId="6D588A62"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【延时接通时间】：2s</w:t>
      </w:r>
    </w:p>
    <w:p w14:paraId="78C1D2ED"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【输出有效时间】：3s</w:t>
      </w:r>
    </w:p>
    <w:p w14:paraId="3EC5BBB8"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【触发类型】：信号触发</w:t>
      </w:r>
    </w:p>
    <w:p w14:paraId="42BF51CB"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【触发信号设置】：逻辑输出1</w:t>
      </w:r>
    </w:p>
    <w:p w14:paraId="40B1AB51" w14:textId="77777777" w:rsidR="00736D6F" w:rsidRPr="00360F6A" w:rsidRDefault="00736D6F" w:rsidP="00736D6F">
      <w:pPr>
        <w:ind w:firstLine="420"/>
        <w:jc w:val="left"/>
        <w:rPr>
          <w:rFonts w:asciiTheme="minorEastAsia" w:eastAsiaTheme="minorEastAsia" w:hAnsiTheme="minorEastAsia"/>
          <w:sz w:val="18"/>
        </w:rPr>
      </w:pPr>
      <w:r w:rsidRPr="00360F6A">
        <w:rPr>
          <w:rFonts w:asciiTheme="minorEastAsia" w:eastAsiaTheme="minorEastAsia" w:hAnsiTheme="minorEastAsia" w:hint="eastAsia"/>
          <w:sz w:val="18"/>
        </w:rPr>
        <w:t>【逻辑信号输出端口】：O</w:t>
      </w:r>
      <w:r w:rsidRPr="00360F6A">
        <w:rPr>
          <w:rFonts w:asciiTheme="minorEastAsia" w:eastAsiaTheme="minorEastAsia" w:hAnsiTheme="minorEastAsia"/>
          <w:sz w:val="18"/>
        </w:rPr>
        <w:t>UT11</w:t>
      </w:r>
      <w:r w:rsidR="008C7325" w:rsidRPr="00360F6A">
        <w:rPr>
          <w:rFonts w:asciiTheme="minorEastAsia" w:eastAsiaTheme="minorEastAsia" w:hAnsiTheme="minorEastAsia" w:hint="eastAsia"/>
          <w:sz w:val="18"/>
        </w:rPr>
        <w:t>。</w:t>
      </w:r>
    </w:p>
    <w:p w14:paraId="7B0622B5" w14:textId="77777777" w:rsidR="008C7325" w:rsidRPr="00360F6A" w:rsidRDefault="008C7325" w:rsidP="00736D6F">
      <w:pPr>
        <w:ind w:firstLine="420"/>
        <w:jc w:val="left"/>
        <w:rPr>
          <w:rFonts w:asciiTheme="minorEastAsia" w:eastAsiaTheme="minorEastAsia" w:hAnsiTheme="minorEastAsia"/>
          <w:sz w:val="18"/>
        </w:rPr>
      </w:pPr>
    </w:p>
    <w:p w14:paraId="356E6341" w14:textId="77777777" w:rsidR="008C7325" w:rsidRPr="00360F6A" w:rsidRDefault="008C7325" w:rsidP="008C7325">
      <w:pPr>
        <w:jc w:val="left"/>
        <w:rPr>
          <w:rFonts w:asciiTheme="minorEastAsia" w:eastAsiaTheme="minorEastAsia" w:hAnsiTheme="minorEastAsia"/>
          <w:sz w:val="18"/>
        </w:rPr>
      </w:pPr>
      <w:r w:rsidRPr="00360F6A">
        <w:rPr>
          <w:rFonts w:asciiTheme="minorEastAsia" w:eastAsiaTheme="minorEastAsia" w:hAnsiTheme="minorEastAsia" w:hint="eastAsia"/>
          <w:b/>
          <w:sz w:val="18"/>
        </w:rPr>
        <w:t>5种逻辑编程类型的输出波形图如下</w:t>
      </w:r>
      <w:r w:rsidRPr="00360F6A">
        <w:rPr>
          <w:rFonts w:asciiTheme="minorEastAsia" w:eastAsiaTheme="minorEastAsia" w:hAnsiTheme="minorEastAsia" w:hint="eastAsia"/>
          <w:sz w:val="18"/>
        </w:rPr>
        <w:t>：</w:t>
      </w:r>
    </w:p>
    <w:p w14:paraId="66E284DC" w14:textId="77777777" w:rsidR="008C7325" w:rsidRDefault="008C7325" w:rsidP="003A64B7">
      <w:pPr>
        <w:jc w:val="center"/>
        <w:rPr>
          <w:rFonts w:asciiTheme="minorEastAsia" w:eastAsiaTheme="minorEastAsia" w:hAnsiTheme="minorEastAsia"/>
          <w:sz w:val="18"/>
        </w:rPr>
      </w:pPr>
      <w:r w:rsidRPr="00360F6A">
        <w:rPr>
          <w:rFonts w:asciiTheme="minorEastAsia" w:eastAsiaTheme="minorEastAsia" w:hAnsiTheme="minorEastAsia"/>
          <w:sz w:val="18"/>
        </w:rPr>
        <w:object w:dxaOrig="10230" w:dyaOrig="3975" w14:anchorId="6B495014">
          <v:shape id="_x0000_i1139" type="#_x0000_t75" style="width:244.5pt;height:94.5pt" o:ole="">
            <v:imagedata r:id="rId225" o:title=""/>
          </v:shape>
          <o:OLEObject Type="Embed" ProgID="Visio.Drawing.15" ShapeID="_x0000_i1139" DrawAspect="Content" ObjectID="_1653925175" r:id="rId226"/>
        </w:object>
      </w:r>
      <w:r w:rsidRPr="00360F6A">
        <w:rPr>
          <w:rFonts w:asciiTheme="minorEastAsia" w:eastAsiaTheme="minorEastAsia" w:hAnsiTheme="minorEastAsia"/>
          <w:sz w:val="18"/>
        </w:rPr>
        <w:t xml:space="preserve"> </w:t>
      </w:r>
      <w:r w:rsidRPr="00360F6A">
        <w:rPr>
          <w:rFonts w:asciiTheme="minorEastAsia" w:eastAsiaTheme="minorEastAsia" w:hAnsiTheme="minorEastAsia"/>
          <w:sz w:val="18"/>
        </w:rPr>
        <w:object w:dxaOrig="10230" w:dyaOrig="3975" w14:anchorId="7691F670">
          <v:shape id="_x0000_i1140" type="#_x0000_t75" style="width:252pt;height:98.25pt" o:ole="">
            <v:imagedata r:id="rId227" o:title=""/>
          </v:shape>
          <o:OLEObject Type="Embed" ProgID="Visio.Drawing.15" ShapeID="_x0000_i1140" DrawAspect="Content" ObjectID="_1653925176" r:id="rId228"/>
        </w:object>
      </w:r>
      <w:r w:rsidRPr="00360F6A">
        <w:rPr>
          <w:rFonts w:asciiTheme="minorEastAsia" w:eastAsiaTheme="minorEastAsia" w:hAnsiTheme="minorEastAsia"/>
          <w:sz w:val="18"/>
        </w:rPr>
        <w:t xml:space="preserve"> </w:t>
      </w:r>
      <w:r w:rsidRPr="00360F6A">
        <w:rPr>
          <w:rFonts w:asciiTheme="minorEastAsia" w:eastAsiaTheme="minorEastAsia" w:hAnsiTheme="minorEastAsia"/>
          <w:sz w:val="18"/>
        </w:rPr>
        <w:object w:dxaOrig="10230" w:dyaOrig="4006" w14:anchorId="58A82B89">
          <v:shape id="_x0000_i1141" type="#_x0000_t75" style="width:231.75pt;height:90pt" o:ole="">
            <v:imagedata r:id="rId229" o:title=""/>
          </v:shape>
          <o:OLEObject Type="Embed" ProgID="Visio.Drawing.15" ShapeID="_x0000_i1141" DrawAspect="Content" ObjectID="_1653925177" r:id="rId230"/>
        </w:object>
      </w:r>
      <w:r w:rsidRPr="00360F6A">
        <w:rPr>
          <w:rFonts w:asciiTheme="minorEastAsia" w:eastAsiaTheme="minorEastAsia" w:hAnsiTheme="minorEastAsia"/>
          <w:sz w:val="18"/>
        </w:rPr>
        <w:t xml:space="preserve"> </w:t>
      </w:r>
      <w:r w:rsidRPr="00360F6A">
        <w:rPr>
          <w:rFonts w:asciiTheme="minorEastAsia" w:eastAsiaTheme="minorEastAsia" w:hAnsiTheme="minorEastAsia"/>
          <w:sz w:val="18"/>
        </w:rPr>
        <w:object w:dxaOrig="10230" w:dyaOrig="3915" w14:anchorId="469B028E">
          <v:shape id="_x0000_i1142" type="#_x0000_t75" style="width:244.5pt;height:94.5pt" o:ole="">
            <v:imagedata r:id="rId231" o:title=""/>
          </v:shape>
          <o:OLEObject Type="Embed" ProgID="Visio.Drawing.15" ShapeID="_x0000_i1142" DrawAspect="Content" ObjectID="_1653925178" r:id="rId232"/>
        </w:object>
      </w:r>
      <w:r w:rsidRPr="00360F6A">
        <w:rPr>
          <w:rFonts w:asciiTheme="minorEastAsia" w:eastAsiaTheme="minorEastAsia" w:hAnsiTheme="minorEastAsia"/>
          <w:sz w:val="18"/>
        </w:rPr>
        <w:t xml:space="preserve"> </w:t>
      </w:r>
      <w:r w:rsidRPr="00360F6A">
        <w:rPr>
          <w:rFonts w:asciiTheme="minorEastAsia" w:eastAsiaTheme="minorEastAsia" w:hAnsiTheme="minorEastAsia"/>
          <w:sz w:val="18"/>
        </w:rPr>
        <w:object w:dxaOrig="10230" w:dyaOrig="3915" w14:anchorId="43BDEEFB">
          <v:shape id="_x0000_i1143" type="#_x0000_t75" style="width:258pt;height:99.75pt" o:ole="">
            <v:imagedata r:id="rId233" o:title=""/>
          </v:shape>
          <o:OLEObject Type="Embed" ProgID="Visio.Drawing.15" ShapeID="_x0000_i1143" DrawAspect="Content" ObjectID="_1653925179" r:id="rId234"/>
        </w:object>
      </w:r>
    </w:p>
    <w:p w14:paraId="1B0FDA5E" w14:textId="77777777" w:rsidR="003929F3" w:rsidRPr="00360F6A" w:rsidRDefault="003929F3" w:rsidP="003A64B7">
      <w:pPr>
        <w:jc w:val="center"/>
        <w:rPr>
          <w:rFonts w:asciiTheme="minorEastAsia" w:eastAsiaTheme="minorEastAsia" w:hAnsiTheme="minorEastAsia"/>
          <w:sz w:val="18"/>
        </w:rPr>
      </w:pPr>
      <w:r w:rsidRPr="00360F6A">
        <w:rPr>
          <w:rFonts w:asciiTheme="minorEastAsia" w:eastAsiaTheme="minorEastAsia" w:hAnsiTheme="minorEastAsia"/>
          <w:sz w:val="18"/>
        </w:rPr>
        <w:object w:dxaOrig="10231" w:dyaOrig="3915" w14:anchorId="6885F483">
          <v:shape id="_x0000_i1144" type="#_x0000_t75" style="width:258pt;height:99.75pt" o:ole="">
            <v:imagedata r:id="rId235" o:title=""/>
          </v:shape>
          <o:OLEObject Type="Embed" ProgID="Visio.Drawing.15" ShapeID="_x0000_i1144" DrawAspect="Content" ObjectID="_1653925180" r:id="rId236"/>
        </w:object>
      </w:r>
    </w:p>
    <w:p w14:paraId="4A3917F2" w14:textId="77777777" w:rsidR="00D7276E" w:rsidRPr="00360F6A" w:rsidRDefault="008C7325" w:rsidP="00A03F50">
      <w:pPr>
        <w:pStyle w:val="1"/>
        <w:spacing w:after="0"/>
        <w:rPr>
          <w:sz w:val="36"/>
        </w:rPr>
      </w:pPr>
      <w:bookmarkStart w:id="61" w:name="_十三．包装控制"/>
      <w:bookmarkEnd w:id="61"/>
      <w:r w:rsidRPr="00360F6A">
        <w:rPr>
          <w:rFonts w:asciiTheme="minorHAnsi" w:eastAsiaTheme="minorEastAsia" w:hAnsiTheme="minorHAnsi" w:cstheme="minorBidi"/>
          <w:sz w:val="36"/>
        </w:rPr>
        <w:br w:type="page"/>
      </w:r>
      <w:bookmarkStart w:id="62" w:name="_Toc35596479"/>
      <w:r w:rsidR="00D7276E" w:rsidRPr="00360F6A">
        <w:rPr>
          <w:rFonts w:asciiTheme="minorHAnsi" w:eastAsiaTheme="minorEastAsia" w:hAnsiTheme="minorHAnsi" w:cstheme="minorBidi" w:hint="eastAsia"/>
          <w:sz w:val="36"/>
        </w:rPr>
        <w:lastRenderedPageBreak/>
        <w:t>十</w:t>
      </w:r>
      <w:r w:rsidRPr="00360F6A">
        <w:rPr>
          <w:rFonts w:asciiTheme="minorHAnsi" w:eastAsiaTheme="minorEastAsia" w:hAnsiTheme="minorHAnsi" w:cstheme="minorBidi" w:hint="eastAsia"/>
          <w:sz w:val="36"/>
        </w:rPr>
        <w:t>三</w:t>
      </w:r>
      <w:r w:rsidR="00D7276E" w:rsidRPr="00360F6A">
        <w:rPr>
          <w:rFonts w:asciiTheme="minorHAnsi" w:eastAsiaTheme="minorEastAsia" w:hAnsiTheme="minorHAnsi" w:cstheme="minorBidi" w:hint="eastAsia"/>
          <w:sz w:val="36"/>
        </w:rPr>
        <w:t>．包装控制</w:t>
      </w:r>
      <w:bookmarkEnd w:id="60"/>
      <w:bookmarkEnd w:id="62"/>
    </w:p>
    <w:p w14:paraId="0B5889EA" w14:textId="7DAAC9F1" w:rsidR="00D7276E" w:rsidRPr="00360F6A" w:rsidRDefault="00D7276E" w:rsidP="00B61AE3">
      <w:pPr>
        <w:pStyle w:val="2"/>
        <w:numPr>
          <w:ilvl w:val="1"/>
          <w:numId w:val="8"/>
        </w:numPr>
        <w:spacing w:before="0" w:after="0" w:line="240" w:lineRule="auto"/>
        <w:ind w:left="420"/>
        <w:rPr>
          <w:sz w:val="24"/>
        </w:rPr>
      </w:pPr>
      <w:bookmarkStart w:id="63" w:name="_Toc437784736"/>
      <w:bookmarkStart w:id="64" w:name="_Toc35596480"/>
      <w:r w:rsidRPr="00360F6A">
        <w:rPr>
          <w:rFonts w:hint="eastAsia"/>
          <w:sz w:val="24"/>
        </w:rPr>
        <w:t>有斗秤包装流程</w:t>
      </w:r>
      <w:bookmarkEnd w:id="63"/>
      <w:bookmarkEnd w:id="64"/>
    </w:p>
    <w:bookmarkStart w:id="65" w:name="_Hlk503370738"/>
    <w:p w14:paraId="5EAF982B" w14:textId="77777777" w:rsidR="00814C01" w:rsidRDefault="005663D7" w:rsidP="00B252F5">
      <w:pPr>
        <w:jc w:val="center"/>
        <w:rPr>
          <w:sz w:val="18"/>
        </w:rPr>
      </w:pPr>
      <w:r w:rsidRPr="00360F6A">
        <w:rPr>
          <w:sz w:val="18"/>
        </w:rPr>
        <w:object w:dxaOrig="19771" w:dyaOrig="14431" w14:anchorId="760243EA">
          <v:shape id="_x0000_i1145" type="#_x0000_t75" style="width:276.75pt;height:201.75pt" o:ole="">
            <v:imagedata r:id="rId237" o:title=""/>
          </v:shape>
          <o:OLEObject Type="Embed" ProgID="Visio.Drawing.15" ShapeID="_x0000_i1145" DrawAspect="Content" ObjectID="_1653925181" r:id="rId238"/>
        </w:object>
      </w:r>
      <w:bookmarkStart w:id="66" w:name="_Hlk508370388"/>
      <w:bookmarkEnd w:id="65"/>
    </w:p>
    <w:p w14:paraId="116D9260" w14:textId="77777777" w:rsidR="00D7276E" w:rsidRPr="00360F6A" w:rsidRDefault="00D7276E" w:rsidP="00814C01">
      <w:pPr>
        <w:ind w:firstLineChars="200" w:firstLine="360"/>
        <w:jc w:val="left"/>
        <w:rPr>
          <w:rFonts w:ascii="宋体"/>
          <w:sz w:val="18"/>
          <w:szCs w:val="21"/>
        </w:rPr>
      </w:pPr>
      <w:r w:rsidRPr="00360F6A">
        <w:rPr>
          <w:rFonts w:ascii="宋体" w:hAnsi="宋体" w:hint="eastAsia"/>
          <w:sz w:val="18"/>
          <w:szCs w:val="21"/>
        </w:rPr>
        <w:t>现在将结合上图对有斗秤的基本包装流程做一个说明：</w:t>
      </w:r>
    </w:p>
    <w:p w14:paraId="33951DCE" w14:textId="77777777" w:rsidR="00D7276E" w:rsidRPr="00360F6A" w:rsidRDefault="00D7276E" w:rsidP="00B252F5">
      <w:pPr>
        <w:spacing w:line="360" w:lineRule="exact"/>
        <w:ind w:firstLine="420"/>
        <w:rPr>
          <w:rFonts w:ascii="宋体"/>
          <w:sz w:val="18"/>
          <w:szCs w:val="21"/>
        </w:rPr>
      </w:pPr>
      <w:r w:rsidRPr="00360F6A">
        <w:rPr>
          <w:rFonts w:ascii="宋体" w:hAnsi="宋体"/>
          <w:sz w:val="18"/>
          <w:szCs w:val="21"/>
        </w:rPr>
        <w:t xml:space="preserve">1. </w:t>
      </w:r>
      <w:r w:rsidRPr="00360F6A">
        <w:rPr>
          <w:rFonts w:ascii="宋体" w:hAnsi="宋体" w:hint="eastAsia"/>
          <w:sz w:val="18"/>
          <w:szCs w:val="21"/>
        </w:rPr>
        <w:t>每一次包装在开始运行后，首先会等待一个延时时间</w:t>
      </w:r>
      <w:r w:rsidRPr="00360F6A">
        <w:rPr>
          <w:rFonts w:ascii="宋体" w:hAnsi="宋体"/>
          <w:sz w:val="18"/>
          <w:szCs w:val="21"/>
        </w:rPr>
        <w:t>t1</w:t>
      </w:r>
      <w:r w:rsidRPr="00360F6A">
        <w:rPr>
          <w:rFonts w:ascii="宋体" w:hAnsi="宋体" w:hint="eastAsia"/>
          <w:sz w:val="18"/>
          <w:szCs w:val="21"/>
        </w:rPr>
        <w:t>；</w:t>
      </w:r>
    </w:p>
    <w:p w14:paraId="7AA532C3" w14:textId="77777777" w:rsidR="00D7276E" w:rsidRPr="00360F6A" w:rsidRDefault="00D7276E" w:rsidP="00B252F5">
      <w:pPr>
        <w:spacing w:line="380" w:lineRule="exact"/>
        <w:ind w:firstLine="420"/>
        <w:rPr>
          <w:rFonts w:ascii="宋体"/>
          <w:sz w:val="18"/>
          <w:szCs w:val="21"/>
        </w:rPr>
      </w:pPr>
      <w:r w:rsidRPr="00360F6A">
        <w:rPr>
          <w:rFonts w:ascii="宋体" w:hAnsi="宋体"/>
          <w:sz w:val="18"/>
          <w:szCs w:val="21"/>
        </w:rPr>
        <w:t>2. t1</w:t>
      </w:r>
      <w:r w:rsidRPr="00360F6A">
        <w:rPr>
          <w:rFonts w:ascii="宋体" w:hAnsi="宋体" w:hint="eastAsia"/>
          <w:sz w:val="18"/>
          <w:szCs w:val="21"/>
        </w:rPr>
        <w:t>时间到后，如果满足自动清零条件，会进行一次自动清零，然后启动大投。如果不满足，则会直接开启大投；</w:t>
      </w:r>
    </w:p>
    <w:p w14:paraId="2E995542" w14:textId="77777777" w:rsidR="00D7276E" w:rsidRPr="00360F6A" w:rsidRDefault="00D7276E" w:rsidP="00B252F5">
      <w:pPr>
        <w:spacing w:line="380" w:lineRule="exact"/>
        <w:ind w:firstLine="420"/>
        <w:rPr>
          <w:rFonts w:ascii="宋体"/>
          <w:sz w:val="18"/>
          <w:szCs w:val="21"/>
        </w:rPr>
      </w:pPr>
      <w:r w:rsidRPr="00360F6A">
        <w:rPr>
          <w:rFonts w:ascii="宋体" w:hAnsi="宋体"/>
          <w:sz w:val="18"/>
          <w:szCs w:val="21"/>
        </w:rPr>
        <w:t xml:space="preserve">3. </w:t>
      </w:r>
      <w:r w:rsidRPr="00360F6A">
        <w:rPr>
          <w:rFonts w:ascii="宋体" w:hAnsi="宋体" w:hint="eastAsia"/>
          <w:sz w:val="18"/>
          <w:szCs w:val="21"/>
        </w:rPr>
        <w:t>开启大投后，实时采集重量并进行重量比较，当重量值≥目标值</w:t>
      </w:r>
      <w:r w:rsidRPr="00360F6A">
        <w:rPr>
          <w:rFonts w:ascii="宋体"/>
          <w:sz w:val="18"/>
          <w:szCs w:val="21"/>
        </w:rPr>
        <w:t>-</w:t>
      </w:r>
      <w:r w:rsidRPr="00360F6A">
        <w:rPr>
          <w:rFonts w:ascii="宋体" w:hAnsi="宋体" w:hint="eastAsia"/>
          <w:sz w:val="18"/>
          <w:szCs w:val="21"/>
        </w:rPr>
        <w:t>大投提前量时，关闭大投，开启中投；</w:t>
      </w:r>
    </w:p>
    <w:p w14:paraId="4B68868A" w14:textId="77777777" w:rsidR="00D7276E" w:rsidRPr="00360F6A" w:rsidRDefault="00D7276E" w:rsidP="00B252F5">
      <w:pPr>
        <w:spacing w:line="380" w:lineRule="exact"/>
        <w:ind w:firstLine="420"/>
        <w:rPr>
          <w:rFonts w:ascii="宋体"/>
          <w:sz w:val="18"/>
          <w:szCs w:val="21"/>
        </w:rPr>
      </w:pPr>
      <w:r w:rsidRPr="00360F6A">
        <w:rPr>
          <w:rFonts w:ascii="宋体" w:hAnsi="宋体"/>
          <w:sz w:val="18"/>
          <w:szCs w:val="21"/>
        </w:rPr>
        <w:t xml:space="preserve">5. </w:t>
      </w:r>
      <w:r w:rsidRPr="00360F6A">
        <w:rPr>
          <w:rFonts w:ascii="宋体" w:hAnsi="宋体" w:hint="eastAsia"/>
          <w:sz w:val="18"/>
          <w:szCs w:val="21"/>
        </w:rPr>
        <w:t>中投开启后，会等待一个中投禁止比较时间</w:t>
      </w:r>
      <w:r w:rsidRPr="00360F6A">
        <w:rPr>
          <w:rFonts w:ascii="宋体" w:hAnsi="宋体"/>
          <w:sz w:val="18"/>
          <w:szCs w:val="21"/>
        </w:rPr>
        <w:t>t3</w:t>
      </w:r>
      <w:r w:rsidRPr="00360F6A">
        <w:rPr>
          <w:rFonts w:ascii="宋体" w:hAnsi="宋体" w:hint="eastAsia"/>
          <w:sz w:val="18"/>
          <w:szCs w:val="21"/>
        </w:rPr>
        <w:t>，</w:t>
      </w:r>
      <w:r w:rsidRPr="00360F6A">
        <w:rPr>
          <w:rFonts w:ascii="宋体" w:hAnsi="宋体"/>
          <w:sz w:val="18"/>
          <w:szCs w:val="21"/>
        </w:rPr>
        <w:t>t3</w:t>
      </w:r>
      <w:r w:rsidRPr="00360F6A">
        <w:rPr>
          <w:rFonts w:ascii="宋体" w:hAnsi="宋体" w:hint="eastAsia"/>
          <w:sz w:val="18"/>
          <w:szCs w:val="21"/>
        </w:rPr>
        <w:t>时间过后才开始进行重量比较；</w:t>
      </w:r>
    </w:p>
    <w:p w14:paraId="03FE3381" w14:textId="77777777" w:rsidR="00D7276E" w:rsidRPr="00360F6A" w:rsidRDefault="00D7276E" w:rsidP="00B252F5">
      <w:pPr>
        <w:spacing w:line="380" w:lineRule="exact"/>
        <w:ind w:firstLine="420"/>
        <w:rPr>
          <w:rFonts w:ascii="宋体"/>
          <w:sz w:val="18"/>
          <w:szCs w:val="21"/>
        </w:rPr>
      </w:pPr>
      <w:r w:rsidRPr="00360F6A">
        <w:rPr>
          <w:rFonts w:ascii="宋体" w:hAnsi="宋体"/>
          <w:sz w:val="18"/>
          <w:szCs w:val="21"/>
        </w:rPr>
        <w:t xml:space="preserve">6. </w:t>
      </w:r>
      <w:r w:rsidRPr="00360F6A">
        <w:rPr>
          <w:rFonts w:ascii="宋体" w:hAnsi="宋体" w:hint="eastAsia"/>
          <w:sz w:val="18"/>
          <w:szCs w:val="21"/>
        </w:rPr>
        <w:t>实时采集重量并进行重量比较，当重量值≥目标值</w:t>
      </w:r>
      <w:r w:rsidRPr="00360F6A">
        <w:rPr>
          <w:rFonts w:ascii="宋体"/>
          <w:sz w:val="18"/>
          <w:szCs w:val="21"/>
        </w:rPr>
        <w:t>-</w:t>
      </w:r>
      <w:r w:rsidRPr="00360F6A">
        <w:rPr>
          <w:rFonts w:ascii="宋体" w:hAnsi="宋体" w:hint="eastAsia"/>
          <w:sz w:val="18"/>
          <w:szCs w:val="21"/>
        </w:rPr>
        <w:t>中投提前量时，关闭中投，开启小投；</w:t>
      </w:r>
    </w:p>
    <w:p w14:paraId="4A0A8765" w14:textId="77777777" w:rsidR="00D7276E" w:rsidRPr="00360F6A" w:rsidRDefault="00D7276E" w:rsidP="00B252F5">
      <w:pPr>
        <w:spacing w:line="380" w:lineRule="exact"/>
        <w:ind w:firstLine="420"/>
        <w:rPr>
          <w:rFonts w:ascii="宋体"/>
          <w:sz w:val="18"/>
          <w:szCs w:val="21"/>
        </w:rPr>
      </w:pPr>
      <w:r w:rsidRPr="00360F6A">
        <w:rPr>
          <w:rFonts w:ascii="宋体" w:hAnsi="宋体"/>
          <w:sz w:val="18"/>
          <w:szCs w:val="21"/>
        </w:rPr>
        <w:lastRenderedPageBreak/>
        <w:t xml:space="preserve">7. </w:t>
      </w:r>
      <w:proofErr w:type="gramStart"/>
      <w:r w:rsidRPr="00360F6A">
        <w:rPr>
          <w:rFonts w:ascii="宋体" w:hAnsi="宋体" w:hint="eastAsia"/>
          <w:sz w:val="18"/>
          <w:szCs w:val="21"/>
        </w:rPr>
        <w:t>小投开启</w:t>
      </w:r>
      <w:proofErr w:type="gramEnd"/>
      <w:r w:rsidRPr="00360F6A">
        <w:rPr>
          <w:rFonts w:ascii="宋体" w:hAnsi="宋体" w:hint="eastAsia"/>
          <w:sz w:val="18"/>
          <w:szCs w:val="21"/>
        </w:rPr>
        <w:t>后，会等待</w:t>
      </w:r>
      <w:proofErr w:type="gramStart"/>
      <w:r w:rsidRPr="00360F6A">
        <w:rPr>
          <w:rFonts w:ascii="宋体" w:hAnsi="宋体" w:hint="eastAsia"/>
          <w:sz w:val="18"/>
          <w:szCs w:val="21"/>
        </w:rPr>
        <w:t>一个小投禁止</w:t>
      </w:r>
      <w:proofErr w:type="gramEnd"/>
      <w:r w:rsidRPr="00360F6A">
        <w:rPr>
          <w:rFonts w:ascii="宋体" w:hAnsi="宋体" w:hint="eastAsia"/>
          <w:sz w:val="18"/>
          <w:szCs w:val="21"/>
        </w:rPr>
        <w:t>比较时间</w:t>
      </w:r>
      <w:r w:rsidRPr="00360F6A">
        <w:rPr>
          <w:rFonts w:ascii="宋体" w:hAnsi="宋体"/>
          <w:sz w:val="18"/>
          <w:szCs w:val="21"/>
        </w:rPr>
        <w:t>t4</w:t>
      </w:r>
      <w:r w:rsidRPr="00360F6A">
        <w:rPr>
          <w:rFonts w:ascii="宋体" w:hAnsi="宋体" w:hint="eastAsia"/>
          <w:sz w:val="18"/>
          <w:szCs w:val="21"/>
        </w:rPr>
        <w:t>，</w:t>
      </w:r>
      <w:r w:rsidRPr="00360F6A">
        <w:rPr>
          <w:rFonts w:ascii="宋体" w:hAnsi="宋体"/>
          <w:sz w:val="18"/>
          <w:szCs w:val="21"/>
        </w:rPr>
        <w:t>t4</w:t>
      </w:r>
      <w:r w:rsidRPr="00360F6A">
        <w:rPr>
          <w:rFonts w:ascii="宋体" w:hAnsi="宋体" w:hint="eastAsia"/>
          <w:sz w:val="18"/>
          <w:szCs w:val="21"/>
        </w:rPr>
        <w:t>时间过后才开始进行重量比较；</w:t>
      </w:r>
    </w:p>
    <w:p w14:paraId="10F91BFD" w14:textId="77777777" w:rsidR="00D7276E" w:rsidRPr="00360F6A" w:rsidRDefault="00D7276E" w:rsidP="00B252F5">
      <w:pPr>
        <w:spacing w:line="380" w:lineRule="exact"/>
        <w:ind w:firstLine="420"/>
        <w:rPr>
          <w:rFonts w:ascii="宋体"/>
          <w:sz w:val="18"/>
          <w:szCs w:val="21"/>
        </w:rPr>
      </w:pPr>
      <w:r w:rsidRPr="00360F6A">
        <w:rPr>
          <w:rFonts w:ascii="宋体" w:hAnsi="宋体"/>
          <w:sz w:val="18"/>
          <w:szCs w:val="21"/>
        </w:rPr>
        <w:t xml:space="preserve">8. </w:t>
      </w:r>
      <w:r w:rsidRPr="00360F6A">
        <w:rPr>
          <w:rFonts w:ascii="宋体" w:hAnsi="宋体" w:hint="eastAsia"/>
          <w:sz w:val="18"/>
          <w:szCs w:val="21"/>
        </w:rPr>
        <w:t>实时采集重量并进行重量比较，当重量值≥目标值</w:t>
      </w:r>
      <w:r w:rsidRPr="00360F6A">
        <w:rPr>
          <w:rFonts w:ascii="宋体"/>
          <w:sz w:val="18"/>
          <w:szCs w:val="21"/>
        </w:rPr>
        <w:t>-</w:t>
      </w:r>
      <w:proofErr w:type="gramStart"/>
      <w:r w:rsidRPr="00360F6A">
        <w:rPr>
          <w:rFonts w:ascii="宋体" w:hAnsi="宋体" w:hint="eastAsia"/>
          <w:sz w:val="18"/>
          <w:szCs w:val="21"/>
        </w:rPr>
        <w:t>小投落差</w:t>
      </w:r>
      <w:proofErr w:type="gramEnd"/>
      <w:r w:rsidRPr="00360F6A">
        <w:rPr>
          <w:rFonts w:ascii="宋体" w:hAnsi="宋体" w:hint="eastAsia"/>
          <w:sz w:val="18"/>
          <w:szCs w:val="21"/>
        </w:rPr>
        <w:t>值时，关闭小投，结束加料；</w:t>
      </w:r>
    </w:p>
    <w:p w14:paraId="3FB37AC6" w14:textId="77777777" w:rsidR="00D7276E" w:rsidRPr="00360F6A" w:rsidRDefault="00D7276E" w:rsidP="00B252F5">
      <w:pPr>
        <w:spacing w:line="380" w:lineRule="exact"/>
        <w:ind w:firstLine="420"/>
        <w:rPr>
          <w:rFonts w:ascii="宋体"/>
          <w:sz w:val="18"/>
          <w:szCs w:val="21"/>
        </w:rPr>
      </w:pPr>
      <w:r w:rsidRPr="00360F6A">
        <w:rPr>
          <w:rFonts w:ascii="宋体" w:hAnsi="宋体"/>
          <w:sz w:val="18"/>
          <w:szCs w:val="21"/>
        </w:rPr>
        <w:t xml:space="preserve">9. </w:t>
      </w:r>
      <w:r w:rsidRPr="00360F6A">
        <w:rPr>
          <w:rFonts w:ascii="宋体" w:hAnsi="宋体" w:hint="eastAsia"/>
          <w:sz w:val="18"/>
          <w:szCs w:val="21"/>
        </w:rPr>
        <w:t>加料结束后，会等待一个时间</w:t>
      </w:r>
      <w:r w:rsidRPr="00360F6A">
        <w:rPr>
          <w:rFonts w:ascii="宋体" w:hAnsi="宋体"/>
          <w:sz w:val="18"/>
          <w:szCs w:val="21"/>
        </w:rPr>
        <w:t>t5</w:t>
      </w:r>
      <w:r w:rsidRPr="00360F6A">
        <w:rPr>
          <w:rFonts w:ascii="宋体" w:hAnsi="宋体" w:hint="eastAsia"/>
          <w:sz w:val="18"/>
          <w:szCs w:val="21"/>
        </w:rPr>
        <w:t>，</w:t>
      </w:r>
      <w:r w:rsidRPr="00360F6A">
        <w:rPr>
          <w:rFonts w:ascii="宋体" w:hAnsi="宋体"/>
          <w:sz w:val="18"/>
          <w:szCs w:val="21"/>
        </w:rPr>
        <w:t>t5</w:t>
      </w:r>
      <w:r w:rsidRPr="00360F6A">
        <w:rPr>
          <w:rFonts w:ascii="宋体" w:hAnsi="宋体" w:hint="eastAsia"/>
          <w:sz w:val="18"/>
          <w:szCs w:val="21"/>
        </w:rPr>
        <w:t>时间到后，判断系统稳定，然后再进行</w:t>
      </w:r>
      <w:proofErr w:type="gramStart"/>
      <w:r w:rsidRPr="00360F6A">
        <w:rPr>
          <w:rFonts w:ascii="宋体" w:hAnsi="宋体" w:hint="eastAsia"/>
          <w:sz w:val="18"/>
          <w:szCs w:val="21"/>
        </w:rPr>
        <w:t>超欠差检测</w:t>
      </w:r>
      <w:proofErr w:type="gramEnd"/>
      <w:r w:rsidRPr="00360F6A">
        <w:rPr>
          <w:rFonts w:ascii="宋体" w:hAnsi="宋体" w:hint="eastAsia"/>
          <w:sz w:val="18"/>
          <w:szCs w:val="21"/>
        </w:rPr>
        <w:t>。若是检测出现超差或者欠差，则根据设置可能会停止</w:t>
      </w:r>
      <w:r w:rsidRPr="00360F6A">
        <w:rPr>
          <w:rFonts w:ascii="宋体" w:hAnsi="宋体"/>
          <w:sz w:val="18"/>
          <w:szCs w:val="21"/>
        </w:rPr>
        <w:t>2</w:t>
      </w:r>
      <w:r w:rsidRPr="00360F6A">
        <w:rPr>
          <w:rFonts w:ascii="宋体" w:hAnsi="宋体" w:hint="eastAsia"/>
          <w:sz w:val="18"/>
          <w:szCs w:val="21"/>
        </w:rPr>
        <w:t>秒，或者直接暂停；</w:t>
      </w:r>
    </w:p>
    <w:p w14:paraId="6379CACE" w14:textId="77777777" w:rsidR="00D7276E" w:rsidRPr="00360F6A" w:rsidRDefault="00D7276E" w:rsidP="00B252F5">
      <w:pPr>
        <w:spacing w:line="380" w:lineRule="exact"/>
        <w:ind w:firstLine="420"/>
        <w:rPr>
          <w:rFonts w:ascii="宋体"/>
          <w:sz w:val="18"/>
          <w:szCs w:val="21"/>
        </w:rPr>
      </w:pPr>
      <w:r w:rsidRPr="00360F6A">
        <w:rPr>
          <w:rFonts w:ascii="宋体" w:hAnsi="宋体"/>
          <w:sz w:val="18"/>
          <w:szCs w:val="21"/>
        </w:rPr>
        <w:t xml:space="preserve">10. </w:t>
      </w:r>
      <w:proofErr w:type="gramStart"/>
      <w:r w:rsidRPr="00360F6A">
        <w:rPr>
          <w:rFonts w:ascii="宋体" w:hAnsi="宋体" w:hint="eastAsia"/>
          <w:sz w:val="18"/>
          <w:szCs w:val="21"/>
        </w:rPr>
        <w:t>超欠差检测</w:t>
      </w:r>
      <w:proofErr w:type="gramEnd"/>
      <w:r w:rsidRPr="00360F6A">
        <w:rPr>
          <w:rFonts w:ascii="宋体" w:hAnsi="宋体" w:hint="eastAsia"/>
          <w:sz w:val="18"/>
          <w:szCs w:val="21"/>
        </w:rPr>
        <w:t>结束后，就是定值，定值持续时间</w:t>
      </w:r>
      <w:r w:rsidRPr="00360F6A">
        <w:rPr>
          <w:rFonts w:ascii="宋体" w:hAnsi="宋体"/>
          <w:sz w:val="18"/>
          <w:szCs w:val="21"/>
        </w:rPr>
        <w:t>t6</w:t>
      </w:r>
      <w:r w:rsidRPr="00360F6A">
        <w:rPr>
          <w:rFonts w:ascii="宋体" w:hAnsi="宋体" w:hint="eastAsia"/>
          <w:sz w:val="18"/>
          <w:szCs w:val="21"/>
        </w:rPr>
        <w:t>；</w:t>
      </w:r>
    </w:p>
    <w:p w14:paraId="5266289C" w14:textId="77777777" w:rsidR="00D7276E" w:rsidRPr="00360F6A" w:rsidRDefault="00D7276E" w:rsidP="00B252F5">
      <w:pPr>
        <w:spacing w:line="380" w:lineRule="exact"/>
        <w:ind w:firstLine="420"/>
        <w:rPr>
          <w:rFonts w:ascii="宋体"/>
          <w:sz w:val="18"/>
          <w:szCs w:val="21"/>
        </w:rPr>
      </w:pPr>
      <w:r w:rsidRPr="00360F6A">
        <w:rPr>
          <w:rFonts w:ascii="宋体" w:hAnsi="宋体"/>
          <w:sz w:val="18"/>
          <w:szCs w:val="21"/>
        </w:rPr>
        <w:t>11. t6</w:t>
      </w:r>
      <w:r w:rsidRPr="00360F6A">
        <w:rPr>
          <w:rFonts w:ascii="宋体" w:hAnsi="宋体" w:hint="eastAsia"/>
          <w:sz w:val="18"/>
          <w:szCs w:val="21"/>
        </w:rPr>
        <w:t>时间到后，定值结束，此时会检测是否夹袋，如果未夹袋，则等待夹袋，如果已经夹袋，则启动卸料；</w:t>
      </w:r>
    </w:p>
    <w:p w14:paraId="3430D877" w14:textId="77777777" w:rsidR="00D7276E" w:rsidRPr="00360F6A" w:rsidRDefault="005D0758" w:rsidP="00B252F5">
      <w:pPr>
        <w:spacing w:line="380" w:lineRule="exact"/>
        <w:ind w:firstLine="420"/>
        <w:rPr>
          <w:rFonts w:ascii="宋体"/>
          <w:sz w:val="18"/>
          <w:szCs w:val="21"/>
        </w:rPr>
      </w:pPr>
      <w:r w:rsidRPr="00360F6A">
        <w:rPr>
          <w:rFonts w:ascii="宋体" w:hAnsi="宋体"/>
          <w:sz w:val="18"/>
          <w:szCs w:val="21"/>
        </w:rPr>
        <w:t>13</w:t>
      </w:r>
      <w:r w:rsidR="00D7276E" w:rsidRPr="00360F6A">
        <w:rPr>
          <w:rFonts w:ascii="宋体" w:hAnsi="宋体"/>
          <w:sz w:val="18"/>
          <w:szCs w:val="21"/>
        </w:rPr>
        <w:t xml:space="preserve">. </w:t>
      </w:r>
      <w:r w:rsidR="00D7276E" w:rsidRPr="00360F6A">
        <w:rPr>
          <w:rFonts w:ascii="宋体" w:hAnsi="宋体" w:hint="eastAsia"/>
          <w:sz w:val="18"/>
          <w:szCs w:val="21"/>
        </w:rPr>
        <w:t>卸料时，如果重量低于卸料</w:t>
      </w:r>
      <w:proofErr w:type="gramStart"/>
      <w:r w:rsidR="00D7276E" w:rsidRPr="00360F6A">
        <w:rPr>
          <w:rFonts w:ascii="宋体" w:hAnsi="宋体" w:hint="eastAsia"/>
          <w:sz w:val="18"/>
          <w:szCs w:val="21"/>
        </w:rPr>
        <w:t>零区值</w:t>
      </w:r>
      <w:proofErr w:type="gramEnd"/>
      <w:r w:rsidR="00D7276E" w:rsidRPr="00360F6A">
        <w:rPr>
          <w:rFonts w:ascii="宋体" w:hAnsi="宋体" w:hint="eastAsia"/>
          <w:sz w:val="18"/>
          <w:szCs w:val="21"/>
        </w:rPr>
        <w:t>，则再等待时间</w:t>
      </w:r>
      <w:r w:rsidR="00D7276E" w:rsidRPr="00360F6A">
        <w:rPr>
          <w:rFonts w:ascii="宋体" w:hAnsi="宋体"/>
          <w:sz w:val="18"/>
          <w:szCs w:val="21"/>
        </w:rPr>
        <w:t>t7</w:t>
      </w:r>
      <w:r w:rsidR="00D7276E" w:rsidRPr="00360F6A">
        <w:rPr>
          <w:rFonts w:ascii="宋体" w:hAnsi="宋体" w:hint="eastAsia"/>
          <w:sz w:val="18"/>
          <w:szCs w:val="21"/>
        </w:rPr>
        <w:t>，然后就认为卸料完成，此时完成一次定量包装流程，并返回第</w:t>
      </w:r>
      <w:r w:rsidR="00D7276E" w:rsidRPr="00360F6A">
        <w:rPr>
          <w:rFonts w:ascii="宋体" w:hAnsi="宋体"/>
          <w:sz w:val="18"/>
          <w:szCs w:val="21"/>
        </w:rPr>
        <w:t>1</w:t>
      </w:r>
      <w:r w:rsidR="00D7276E" w:rsidRPr="00360F6A">
        <w:rPr>
          <w:rFonts w:ascii="宋体" w:hAnsi="宋体" w:hint="eastAsia"/>
          <w:sz w:val="18"/>
          <w:szCs w:val="21"/>
        </w:rPr>
        <w:t>步，开始下一次包装流程；</w:t>
      </w:r>
    </w:p>
    <w:p w14:paraId="50ED275E" w14:textId="0FE9B938" w:rsidR="00D7276E" w:rsidRPr="00360F6A" w:rsidRDefault="00D7276E" w:rsidP="00B61AE3">
      <w:pPr>
        <w:pStyle w:val="2"/>
        <w:numPr>
          <w:ilvl w:val="1"/>
          <w:numId w:val="8"/>
        </w:numPr>
        <w:spacing w:before="0" w:after="0" w:line="240" w:lineRule="auto"/>
        <w:ind w:left="420"/>
        <w:rPr>
          <w:sz w:val="24"/>
        </w:rPr>
      </w:pPr>
      <w:bookmarkStart w:id="67" w:name="_Toc437784737"/>
      <w:bookmarkStart w:id="68" w:name="_Toc35596481"/>
      <w:bookmarkEnd w:id="66"/>
      <w:proofErr w:type="gramStart"/>
      <w:r w:rsidRPr="00360F6A">
        <w:rPr>
          <w:rFonts w:hint="eastAsia"/>
          <w:sz w:val="24"/>
        </w:rPr>
        <w:lastRenderedPageBreak/>
        <w:t>无斗秤包装</w:t>
      </w:r>
      <w:proofErr w:type="gramEnd"/>
      <w:r w:rsidRPr="00360F6A">
        <w:rPr>
          <w:rFonts w:hint="eastAsia"/>
          <w:sz w:val="24"/>
        </w:rPr>
        <w:t>流程</w:t>
      </w:r>
      <w:bookmarkEnd w:id="67"/>
      <w:bookmarkEnd w:id="68"/>
    </w:p>
    <w:bookmarkStart w:id="69" w:name="_Hlk503370765"/>
    <w:p w14:paraId="350C2EB2" w14:textId="77777777" w:rsidR="00D7276E" w:rsidRPr="00360F6A" w:rsidRDefault="00DA6C84" w:rsidP="00C229E1">
      <w:pPr>
        <w:jc w:val="center"/>
        <w:rPr>
          <w:rFonts w:ascii="宋体"/>
          <w:sz w:val="18"/>
          <w:szCs w:val="21"/>
        </w:rPr>
      </w:pPr>
      <w:r w:rsidRPr="00360F6A">
        <w:rPr>
          <w:sz w:val="18"/>
        </w:rPr>
        <w:object w:dxaOrig="21556" w:dyaOrig="14310" w14:anchorId="4FF471A7">
          <v:shape id="_x0000_i1146" type="#_x0000_t75" style="width:296.25pt;height:196.5pt" o:ole="">
            <v:imagedata r:id="rId239" o:title=""/>
          </v:shape>
          <o:OLEObject Type="Embed" ProgID="Visio.Drawing.15" ShapeID="_x0000_i1146" DrawAspect="Content" ObjectID="_1653925182" r:id="rId240"/>
        </w:object>
      </w:r>
      <w:bookmarkEnd w:id="69"/>
    </w:p>
    <w:p w14:paraId="2F682B92" w14:textId="77777777" w:rsidR="00D7276E" w:rsidRPr="00360F6A" w:rsidRDefault="00D7276E" w:rsidP="00C229E1">
      <w:pPr>
        <w:ind w:firstLine="420"/>
        <w:rPr>
          <w:rFonts w:ascii="宋体"/>
          <w:sz w:val="18"/>
          <w:szCs w:val="21"/>
        </w:rPr>
      </w:pPr>
      <w:r w:rsidRPr="00360F6A">
        <w:rPr>
          <w:rFonts w:ascii="宋体" w:hAnsi="宋体" w:hint="eastAsia"/>
          <w:sz w:val="18"/>
          <w:szCs w:val="21"/>
        </w:rPr>
        <w:t>现在将结合上图对</w:t>
      </w:r>
      <w:proofErr w:type="gramStart"/>
      <w:r w:rsidRPr="00360F6A">
        <w:rPr>
          <w:rFonts w:ascii="宋体" w:hAnsi="宋体" w:hint="eastAsia"/>
          <w:sz w:val="18"/>
          <w:szCs w:val="21"/>
        </w:rPr>
        <w:t>无斗秤的</w:t>
      </w:r>
      <w:proofErr w:type="gramEnd"/>
      <w:r w:rsidRPr="00360F6A">
        <w:rPr>
          <w:rFonts w:ascii="宋体" w:hAnsi="宋体" w:hint="eastAsia"/>
          <w:sz w:val="18"/>
          <w:szCs w:val="21"/>
        </w:rPr>
        <w:t>基本包装流程做一个说明：</w:t>
      </w:r>
    </w:p>
    <w:p w14:paraId="4A5C4FC3" w14:textId="77777777" w:rsidR="00701099" w:rsidRPr="00360F6A" w:rsidRDefault="00D7276E" w:rsidP="00C229E1">
      <w:pPr>
        <w:ind w:firstLine="420"/>
        <w:rPr>
          <w:rFonts w:ascii="宋体" w:hAnsi="宋体"/>
          <w:sz w:val="18"/>
          <w:szCs w:val="21"/>
        </w:rPr>
      </w:pPr>
      <w:r w:rsidRPr="00360F6A">
        <w:rPr>
          <w:rFonts w:ascii="宋体" w:hAnsi="宋体"/>
          <w:sz w:val="18"/>
          <w:szCs w:val="21"/>
        </w:rPr>
        <w:t xml:space="preserve">1. </w:t>
      </w:r>
      <w:r w:rsidRPr="00360F6A">
        <w:rPr>
          <w:rFonts w:ascii="宋体" w:hAnsi="宋体" w:hint="eastAsia"/>
          <w:sz w:val="18"/>
          <w:szCs w:val="21"/>
        </w:rPr>
        <w:t>在运行开始</w:t>
      </w:r>
      <w:r w:rsidR="00701099" w:rsidRPr="00360F6A">
        <w:rPr>
          <w:rFonts w:ascii="宋体" w:hAnsi="宋体" w:hint="eastAsia"/>
          <w:sz w:val="18"/>
          <w:szCs w:val="21"/>
        </w:rPr>
        <w:t>后</w:t>
      </w:r>
      <w:r w:rsidRPr="00360F6A">
        <w:rPr>
          <w:rFonts w:ascii="宋体" w:hAnsi="宋体" w:hint="eastAsia"/>
          <w:sz w:val="18"/>
          <w:szCs w:val="21"/>
        </w:rPr>
        <w:t>，</w:t>
      </w:r>
      <w:r w:rsidR="00701099" w:rsidRPr="00360F6A">
        <w:rPr>
          <w:rFonts w:ascii="宋体" w:hAnsi="宋体" w:hint="eastAsia"/>
          <w:sz w:val="18"/>
          <w:szCs w:val="21"/>
        </w:rPr>
        <w:t>夹袋之前，如果符合清零条件（达到清零间隔且重量值稳定）会进行一次清零</w:t>
      </w:r>
      <w:r w:rsidR="009B4FA5" w:rsidRPr="00360F6A">
        <w:rPr>
          <w:rFonts w:ascii="宋体" w:hAnsi="宋体" w:hint="eastAsia"/>
          <w:sz w:val="18"/>
          <w:szCs w:val="21"/>
        </w:rPr>
        <w:t>。如果未能清零且夹袋有效，则放弃清零；</w:t>
      </w:r>
    </w:p>
    <w:p w14:paraId="526CCFDE" w14:textId="77777777" w:rsidR="00D7276E" w:rsidRPr="00360F6A" w:rsidRDefault="00701099" w:rsidP="00C229E1">
      <w:pPr>
        <w:ind w:firstLine="420"/>
        <w:rPr>
          <w:rFonts w:ascii="宋体"/>
          <w:sz w:val="18"/>
          <w:szCs w:val="21"/>
        </w:rPr>
      </w:pPr>
      <w:r w:rsidRPr="00360F6A">
        <w:rPr>
          <w:rFonts w:ascii="宋体" w:hAnsi="宋体"/>
          <w:sz w:val="18"/>
          <w:szCs w:val="21"/>
        </w:rPr>
        <w:t xml:space="preserve">2. </w:t>
      </w:r>
      <w:r w:rsidR="00D7276E" w:rsidRPr="00360F6A">
        <w:rPr>
          <w:rFonts w:ascii="宋体" w:hAnsi="宋体" w:hint="eastAsia"/>
          <w:sz w:val="18"/>
          <w:szCs w:val="21"/>
        </w:rPr>
        <w:t>等待夹袋有效；</w:t>
      </w:r>
    </w:p>
    <w:p w14:paraId="336F644C" w14:textId="77777777" w:rsidR="00D7276E" w:rsidRPr="00360F6A" w:rsidRDefault="00F61B53" w:rsidP="00C229E1">
      <w:pPr>
        <w:ind w:firstLine="420"/>
        <w:rPr>
          <w:rFonts w:ascii="宋体"/>
          <w:sz w:val="18"/>
          <w:szCs w:val="21"/>
        </w:rPr>
      </w:pPr>
      <w:r w:rsidRPr="00360F6A">
        <w:rPr>
          <w:rFonts w:ascii="宋体" w:hAnsi="宋体"/>
          <w:sz w:val="18"/>
          <w:szCs w:val="21"/>
        </w:rPr>
        <w:t>3</w:t>
      </w:r>
      <w:r w:rsidR="00D7276E" w:rsidRPr="00360F6A">
        <w:rPr>
          <w:rFonts w:ascii="宋体" w:hAnsi="宋体"/>
          <w:sz w:val="18"/>
          <w:szCs w:val="21"/>
        </w:rPr>
        <w:t xml:space="preserve">. </w:t>
      </w:r>
      <w:r w:rsidR="00D7276E" w:rsidRPr="00360F6A">
        <w:rPr>
          <w:rFonts w:ascii="宋体" w:hAnsi="宋体" w:hint="eastAsia"/>
          <w:sz w:val="18"/>
          <w:szCs w:val="21"/>
        </w:rPr>
        <w:t>夹袋有效后，等待加料延时时间</w:t>
      </w:r>
      <w:r w:rsidR="00D7276E" w:rsidRPr="00360F6A">
        <w:rPr>
          <w:rFonts w:ascii="宋体" w:hAnsi="宋体"/>
          <w:sz w:val="18"/>
          <w:szCs w:val="21"/>
        </w:rPr>
        <w:t>t1</w:t>
      </w:r>
      <w:r w:rsidR="00D7276E" w:rsidRPr="00360F6A">
        <w:rPr>
          <w:rFonts w:ascii="宋体" w:hAnsi="宋体" w:hint="eastAsia"/>
          <w:sz w:val="18"/>
          <w:szCs w:val="21"/>
        </w:rPr>
        <w:t>，</w:t>
      </w:r>
      <w:r w:rsidR="00D7276E" w:rsidRPr="00360F6A">
        <w:rPr>
          <w:rFonts w:ascii="宋体" w:hAnsi="宋体"/>
          <w:sz w:val="18"/>
          <w:szCs w:val="21"/>
        </w:rPr>
        <w:t>t1</w:t>
      </w:r>
      <w:r w:rsidR="00D7276E" w:rsidRPr="00360F6A">
        <w:rPr>
          <w:rFonts w:ascii="宋体" w:hAnsi="宋体" w:hint="eastAsia"/>
          <w:sz w:val="18"/>
          <w:szCs w:val="21"/>
        </w:rPr>
        <w:t>过后，</w:t>
      </w:r>
      <w:proofErr w:type="gramStart"/>
      <w:r w:rsidR="00D7276E" w:rsidRPr="00360F6A">
        <w:rPr>
          <w:rFonts w:ascii="宋体" w:hAnsi="宋体" w:hint="eastAsia"/>
          <w:sz w:val="18"/>
          <w:szCs w:val="21"/>
        </w:rPr>
        <w:t>进行判稳去皮</w:t>
      </w:r>
      <w:proofErr w:type="gramEnd"/>
      <w:r w:rsidR="00D7276E" w:rsidRPr="00360F6A">
        <w:rPr>
          <w:rFonts w:ascii="宋体" w:hAnsi="宋体" w:hint="eastAsia"/>
          <w:sz w:val="18"/>
          <w:szCs w:val="21"/>
        </w:rPr>
        <w:t>；</w:t>
      </w:r>
    </w:p>
    <w:p w14:paraId="5367799F" w14:textId="77777777" w:rsidR="00D7276E" w:rsidRPr="00360F6A" w:rsidRDefault="00F61B53" w:rsidP="00C229E1">
      <w:pPr>
        <w:ind w:firstLine="420"/>
        <w:rPr>
          <w:rFonts w:ascii="宋体"/>
          <w:sz w:val="18"/>
          <w:szCs w:val="21"/>
        </w:rPr>
      </w:pPr>
      <w:r w:rsidRPr="00360F6A">
        <w:rPr>
          <w:rFonts w:ascii="宋体" w:hAnsi="宋体"/>
          <w:sz w:val="18"/>
          <w:szCs w:val="21"/>
        </w:rPr>
        <w:t>4</w:t>
      </w:r>
      <w:r w:rsidR="00D7276E" w:rsidRPr="00360F6A">
        <w:rPr>
          <w:rFonts w:ascii="宋体" w:hAnsi="宋体"/>
          <w:sz w:val="18"/>
          <w:szCs w:val="21"/>
        </w:rPr>
        <w:t xml:space="preserve">. </w:t>
      </w:r>
      <w:r w:rsidR="00D7276E" w:rsidRPr="00360F6A">
        <w:rPr>
          <w:rFonts w:ascii="宋体" w:hAnsi="宋体" w:hint="eastAsia"/>
          <w:sz w:val="18"/>
          <w:szCs w:val="21"/>
        </w:rPr>
        <w:t>去皮成功后，开启大投给料，当重量值≥目标值</w:t>
      </w:r>
      <w:r w:rsidR="00D7276E" w:rsidRPr="00360F6A">
        <w:rPr>
          <w:rFonts w:ascii="宋体"/>
          <w:sz w:val="18"/>
          <w:szCs w:val="21"/>
        </w:rPr>
        <w:t>-</w:t>
      </w:r>
      <w:r w:rsidR="00D7276E" w:rsidRPr="00360F6A">
        <w:rPr>
          <w:rFonts w:ascii="宋体" w:hAnsi="宋体" w:hint="eastAsia"/>
          <w:sz w:val="18"/>
          <w:szCs w:val="21"/>
        </w:rPr>
        <w:t>大投提前量时，关闭大投，开启中投，同时等待中投禁止比较时间</w:t>
      </w:r>
      <w:r w:rsidR="00D7276E" w:rsidRPr="00360F6A">
        <w:rPr>
          <w:rFonts w:ascii="宋体" w:hAnsi="宋体"/>
          <w:sz w:val="18"/>
          <w:szCs w:val="21"/>
        </w:rPr>
        <w:t>t3</w:t>
      </w:r>
      <w:r w:rsidR="00D7276E" w:rsidRPr="00360F6A">
        <w:rPr>
          <w:rFonts w:ascii="宋体" w:hAnsi="宋体" w:hint="eastAsia"/>
          <w:sz w:val="18"/>
          <w:szCs w:val="21"/>
        </w:rPr>
        <w:t>，</w:t>
      </w:r>
      <w:r w:rsidR="00D7276E" w:rsidRPr="00360F6A">
        <w:rPr>
          <w:rFonts w:ascii="宋体" w:hAnsi="宋体"/>
          <w:sz w:val="18"/>
          <w:szCs w:val="21"/>
        </w:rPr>
        <w:t>t3</w:t>
      </w:r>
      <w:r w:rsidR="00D7276E" w:rsidRPr="00360F6A">
        <w:rPr>
          <w:rFonts w:ascii="宋体" w:hAnsi="宋体" w:hint="eastAsia"/>
          <w:sz w:val="18"/>
          <w:szCs w:val="21"/>
        </w:rPr>
        <w:t>过后才开始进行实时重量值比较；</w:t>
      </w:r>
    </w:p>
    <w:p w14:paraId="43B1A393" w14:textId="77777777" w:rsidR="00D7276E" w:rsidRPr="00360F6A" w:rsidRDefault="00D7276E" w:rsidP="00C229E1">
      <w:pPr>
        <w:ind w:firstLine="420"/>
        <w:rPr>
          <w:rFonts w:ascii="宋体"/>
          <w:sz w:val="18"/>
          <w:szCs w:val="21"/>
        </w:rPr>
      </w:pPr>
      <w:r w:rsidRPr="00360F6A">
        <w:rPr>
          <w:rFonts w:ascii="宋体" w:hAnsi="宋体"/>
          <w:sz w:val="18"/>
          <w:szCs w:val="21"/>
        </w:rPr>
        <w:t xml:space="preserve">5. </w:t>
      </w:r>
      <w:r w:rsidRPr="00360F6A">
        <w:rPr>
          <w:rFonts w:ascii="宋体" w:hAnsi="宋体" w:hint="eastAsia"/>
          <w:sz w:val="18"/>
          <w:szCs w:val="21"/>
        </w:rPr>
        <w:t>当重量值≥目标值</w:t>
      </w:r>
      <w:r w:rsidRPr="00360F6A">
        <w:rPr>
          <w:rFonts w:ascii="宋体"/>
          <w:sz w:val="18"/>
          <w:szCs w:val="21"/>
        </w:rPr>
        <w:t>-</w:t>
      </w:r>
      <w:r w:rsidRPr="00360F6A">
        <w:rPr>
          <w:rFonts w:ascii="宋体" w:hAnsi="宋体" w:hint="eastAsia"/>
          <w:sz w:val="18"/>
          <w:szCs w:val="21"/>
        </w:rPr>
        <w:t>中投提前量时，关闭中投，开启小投，同时</w:t>
      </w:r>
      <w:proofErr w:type="gramStart"/>
      <w:r w:rsidRPr="00360F6A">
        <w:rPr>
          <w:rFonts w:ascii="宋体" w:hAnsi="宋体" w:hint="eastAsia"/>
          <w:sz w:val="18"/>
          <w:szCs w:val="21"/>
        </w:rPr>
        <w:t>等待小投禁止</w:t>
      </w:r>
      <w:proofErr w:type="gramEnd"/>
      <w:r w:rsidRPr="00360F6A">
        <w:rPr>
          <w:rFonts w:ascii="宋体" w:hAnsi="宋体" w:hint="eastAsia"/>
          <w:sz w:val="18"/>
          <w:szCs w:val="21"/>
        </w:rPr>
        <w:t>比较时间</w:t>
      </w:r>
      <w:r w:rsidRPr="00360F6A">
        <w:rPr>
          <w:rFonts w:ascii="宋体" w:hAnsi="宋体"/>
          <w:sz w:val="18"/>
          <w:szCs w:val="21"/>
        </w:rPr>
        <w:t>t4</w:t>
      </w:r>
      <w:r w:rsidRPr="00360F6A">
        <w:rPr>
          <w:rFonts w:ascii="宋体" w:hAnsi="宋体" w:hint="eastAsia"/>
          <w:sz w:val="18"/>
          <w:szCs w:val="21"/>
        </w:rPr>
        <w:t>，</w:t>
      </w:r>
      <w:r w:rsidRPr="00360F6A">
        <w:rPr>
          <w:rFonts w:ascii="宋体" w:hAnsi="宋体"/>
          <w:sz w:val="18"/>
          <w:szCs w:val="21"/>
        </w:rPr>
        <w:t>t4</w:t>
      </w:r>
      <w:r w:rsidRPr="00360F6A">
        <w:rPr>
          <w:rFonts w:ascii="宋体" w:hAnsi="宋体" w:hint="eastAsia"/>
          <w:sz w:val="18"/>
          <w:szCs w:val="21"/>
        </w:rPr>
        <w:t>过后才开始进行实时重量值比较；</w:t>
      </w:r>
    </w:p>
    <w:p w14:paraId="10DD1DF0" w14:textId="77777777" w:rsidR="00D7276E" w:rsidRPr="00360F6A" w:rsidRDefault="00D7276E" w:rsidP="00C229E1">
      <w:pPr>
        <w:ind w:firstLine="420"/>
        <w:rPr>
          <w:rFonts w:ascii="宋体"/>
          <w:sz w:val="18"/>
          <w:szCs w:val="21"/>
        </w:rPr>
      </w:pPr>
      <w:r w:rsidRPr="00360F6A">
        <w:rPr>
          <w:rFonts w:ascii="宋体" w:hAnsi="宋体"/>
          <w:sz w:val="18"/>
          <w:szCs w:val="21"/>
        </w:rPr>
        <w:t xml:space="preserve">6. </w:t>
      </w:r>
      <w:r w:rsidRPr="00360F6A">
        <w:rPr>
          <w:rFonts w:ascii="宋体" w:hAnsi="宋体" w:hint="eastAsia"/>
          <w:sz w:val="18"/>
          <w:szCs w:val="21"/>
        </w:rPr>
        <w:t>当重量值≥目标值</w:t>
      </w:r>
      <w:r w:rsidRPr="00360F6A">
        <w:rPr>
          <w:rFonts w:ascii="宋体"/>
          <w:sz w:val="18"/>
          <w:szCs w:val="21"/>
        </w:rPr>
        <w:t>-</w:t>
      </w:r>
      <w:proofErr w:type="gramStart"/>
      <w:r w:rsidRPr="00360F6A">
        <w:rPr>
          <w:rFonts w:ascii="宋体" w:hAnsi="宋体" w:hint="eastAsia"/>
          <w:sz w:val="18"/>
          <w:szCs w:val="21"/>
        </w:rPr>
        <w:t>小投落差</w:t>
      </w:r>
      <w:proofErr w:type="gramEnd"/>
      <w:r w:rsidRPr="00360F6A">
        <w:rPr>
          <w:rFonts w:ascii="宋体" w:hAnsi="宋体" w:hint="eastAsia"/>
          <w:sz w:val="18"/>
          <w:szCs w:val="21"/>
        </w:rPr>
        <w:t>值时，关闭小投，结束加料，同时等待时间</w:t>
      </w:r>
      <w:r w:rsidRPr="00360F6A">
        <w:rPr>
          <w:rFonts w:ascii="宋体" w:hAnsi="宋体"/>
          <w:sz w:val="18"/>
          <w:szCs w:val="21"/>
        </w:rPr>
        <w:t>t5</w:t>
      </w:r>
      <w:r w:rsidRPr="00360F6A">
        <w:rPr>
          <w:rFonts w:ascii="宋体" w:hAnsi="宋体" w:hint="eastAsia"/>
          <w:sz w:val="18"/>
          <w:szCs w:val="21"/>
        </w:rPr>
        <w:t>；</w:t>
      </w:r>
    </w:p>
    <w:p w14:paraId="0DD24A5F" w14:textId="77777777" w:rsidR="00D7276E" w:rsidRPr="00360F6A" w:rsidRDefault="00D7276E" w:rsidP="00C229E1">
      <w:pPr>
        <w:ind w:firstLine="420"/>
        <w:rPr>
          <w:rFonts w:ascii="宋体"/>
          <w:sz w:val="18"/>
          <w:szCs w:val="21"/>
        </w:rPr>
      </w:pPr>
      <w:r w:rsidRPr="00360F6A">
        <w:rPr>
          <w:rFonts w:ascii="宋体" w:hAnsi="宋体"/>
          <w:sz w:val="18"/>
          <w:szCs w:val="21"/>
        </w:rPr>
        <w:t xml:space="preserve">7. </w:t>
      </w:r>
      <w:r w:rsidRPr="00360F6A">
        <w:rPr>
          <w:rFonts w:ascii="宋体" w:hAnsi="宋体" w:hint="eastAsia"/>
          <w:sz w:val="18"/>
          <w:szCs w:val="21"/>
        </w:rPr>
        <w:t>等待</w:t>
      </w:r>
      <w:r w:rsidRPr="00360F6A">
        <w:rPr>
          <w:rFonts w:ascii="宋体" w:hAnsi="宋体"/>
          <w:sz w:val="18"/>
          <w:szCs w:val="21"/>
        </w:rPr>
        <w:t>t5</w:t>
      </w:r>
      <w:r w:rsidRPr="00360F6A">
        <w:rPr>
          <w:rFonts w:ascii="宋体" w:hAnsi="宋体" w:hint="eastAsia"/>
          <w:sz w:val="18"/>
          <w:szCs w:val="21"/>
        </w:rPr>
        <w:t>时间后，</w:t>
      </w:r>
      <w:proofErr w:type="gramStart"/>
      <w:r w:rsidRPr="00360F6A">
        <w:rPr>
          <w:rFonts w:ascii="宋体" w:hAnsi="宋体" w:hint="eastAsia"/>
          <w:sz w:val="18"/>
          <w:szCs w:val="21"/>
        </w:rPr>
        <w:t>判稳并</w:t>
      </w:r>
      <w:proofErr w:type="gramEnd"/>
      <w:r w:rsidRPr="00360F6A">
        <w:rPr>
          <w:rFonts w:ascii="宋体" w:hAnsi="宋体" w:hint="eastAsia"/>
          <w:sz w:val="18"/>
          <w:szCs w:val="21"/>
        </w:rPr>
        <w:t>做</w:t>
      </w:r>
      <w:proofErr w:type="gramStart"/>
      <w:r w:rsidRPr="00360F6A">
        <w:rPr>
          <w:rFonts w:ascii="宋体" w:hAnsi="宋体" w:hint="eastAsia"/>
          <w:sz w:val="18"/>
          <w:szCs w:val="21"/>
        </w:rPr>
        <w:t>超欠差检测</w:t>
      </w:r>
      <w:proofErr w:type="gramEnd"/>
      <w:r w:rsidRPr="00360F6A">
        <w:rPr>
          <w:rFonts w:ascii="宋体" w:hAnsi="宋体" w:hint="eastAsia"/>
          <w:sz w:val="18"/>
          <w:szCs w:val="21"/>
        </w:rPr>
        <w:t>，然后等待时间</w:t>
      </w:r>
      <w:r w:rsidRPr="00360F6A">
        <w:rPr>
          <w:rFonts w:ascii="宋体" w:hAnsi="宋体"/>
          <w:sz w:val="18"/>
          <w:szCs w:val="21"/>
        </w:rPr>
        <w:t>t6</w:t>
      </w:r>
      <w:r w:rsidRPr="00360F6A">
        <w:rPr>
          <w:rFonts w:ascii="宋体" w:hAnsi="宋体" w:hint="eastAsia"/>
          <w:sz w:val="18"/>
          <w:szCs w:val="21"/>
        </w:rPr>
        <w:t>；</w:t>
      </w:r>
    </w:p>
    <w:p w14:paraId="577BCB3E" w14:textId="77777777" w:rsidR="00D7276E" w:rsidRPr="00360F6A" w:rsidRDefault="00D7276E" w:rsidP="00C229E1">
      <w:pPr>
        <w:ind w:firstLine="420"/>
        <w:rPr>
          <w:rFonts w:ascii="宋体"/>
          <w:sz w:val="18"/>
          <w:szCs w:val="21"/>
        </w:rPr>
      </w:pPr>
      <w:r w:rsidRPr="00360F6A">
        <w:rPr>
          <w:rFonts w:ascii="宋体" w:hAnsi="宋体"/>
          <w:sz w:val="18"/>
          <w:szCs w:val="21"/>
        </w:rPr>
        <w:t xml:space="preserve">8. </w:t>
      </w:r>
      <w:r w:rsidRPr="00360F6A">
        <w:rPr>
          <w:rFonts w:ascii="宋体" w:hAnsi="宋体" w:hint="eastAsia"/>
          <w:sz w:val="18"/>
          <w:szCs w:val="21"/>
        </w:rPr>
        <w:t>等待时间</w:t>
      </w:r>
      <w:r w:rsidRPr="00360F6A">
        <w:rPr>
          <w:rFonts w:ascii="宋体" w:hAnsi="宋体"/>
          <w:sz w:val="18"/>
          <w:szCs w:val="21"/>
        </w:rPr>
        <w:t>t6</w:t>
      </w:r>
      <w:r w:rsidRPr="00360F6A">
        <w:rPr>
          <w:rFonts w:ascii="宋体" w:hAnsi="宋体" w:hint="eastAsia"/>
          <w:sz w:val="18"/>
          <w:szCs w:val="21"/>
        </w:rPr>
        <w:t>的过程，就是定值过程，</w:t>
      </w:r>
      <w:r w:rsidRPr="00360F6A">
        <w:rPr>
          <w:rFonts w:ascii="宋体" w:hAnsi="宋体"/>
          <w:sz w:val="18"/>
          <w:szCs w:val="21"/>
        </w:rPr>
        <w:t>t6</w:t>
      </w:r>
      <w:r w:rsidRPr="00360F6A">
        <w:rPr>
          <w:rFonts w:ascii="宋体" w:hAnsi="宋体" w:hint="eastAsia"/>
          <w:sz w:val="18"/>
          <w:szCs w:val="21"/>
        </w:rPr>
        <w:t>时间到后，定值也即结束；</w:t>
      </w:r>
    </w:p>
    <w:p w14:paraId="4330F439" w14:textId="77777777" w:rsidR="00D7276E" w:rsidRPr="00360F6A" w:rsidRDefault="00D7276E" w:rsidP="00C229E1">
      <w:pPr>
        <w:ind w:firstLine="420"/>
        <w:rPr>
          <w:rFonts w:ascii="宋体"/>
          <w:sz w:val="18"/>
          <w:szCs w:val="21"/>
        </w:rPr>
      </w:pPr>
      <w:r w:rsidRPr="00360F6A">
        <w:rPr>
          <w:rFonts w:ascii="宋体" w:hAnsi="宋体"/>
          <w:sz w:val="18"/>
          <w:szCs w:val="21"/>
        </w:rPr>
        <w:lastRenderedPageBreak/>
        <w:t xml:space="preserve">9. </w:t>
      </w:r>
      <w:r w:rsidRPr="00360F6A">
        <w:rPr>
          <w:rFonts w:ascii="宋体" w:hAnsi="宋体" w:hint="eastAsia"/>
          <w:sz w:val="18"/>
          <w:szCs w:val="21"/>
        </w:rPr>
        <w:t>如果开启了定值</w:t>
      </w:r>
      <w:proofErr w:type="gramStart"/>
      <w:r w:rsidRPr="00360F6A">
        <w:rPr>
          <w:rFonts w:ascii="宋体" w:hAnsi="宋体" w:hint="eastAsia"/>
          <w:sz w:val="18"/>
          <w:szCs w:val="21"/>
        </w:rPr>
        <w:t>后拍袋功能</w:t>
      </w:r>
      <w:proofErr w:type="gramEnd"/>
      <w:r w:rsidRPr="00360F6A">
        <w:rPr>
          <w:rFonts w:ascii="宋体" w:hAnsi="宋体" w:hint="eastAsia"/>
          <w:sz w:val="18"/>
          <w:szCs w:val="21"/>
        </w:rPr>
        <w:t>，则进行拍袋，</w:t>
      </w:r>
      <w:proofErr w:type="gramStart"/>
      <w:r w:rsidRPr="00360F6A">
        <w:rPr>
          <w:rFonts w:ascii="宋体" w:hAnsi="宋体" w:hint="eastAsia"/>
          <w:sz w:val="18"/>
          <w:szCs w:val="21"/>
        </w:rPr>
        <w:t>拍袋完成</w:t>
      </w:r>
      <w:proofErr w:type="gramEnd"/>
      <w:r w:rsidRPr="00360F6A">
        <w:rPr>
          <w:rFonts w:ascii="宋体" w:hAnsi="宋体" w:hint="eastAsia"/>
          <w:sz w:val="18"/>
          <w:szCs w:val="21"/>
        </w:rPr>
        <w:t>后，</w:t>
      </w:r>
      <w:proofErr w:type="gramStart"/>
      <w:r w:rsidRPr="00360F6A">
        <w:rPr>
          <w:rFonts w:ascii="宋体" w:hAnsi="宋体" w:hint="eastAsia"/>
          <w:sz w:val="18"/>
          <w:szCs w:val="21"/>
        </w:rPr>
        <w:t>输出松袋信号</w:t>
      </w:r>
      <w:proofErr w:type="gramEnd"/>
      <w:r w:rsidRPr="00360F6A">
        <w:rPr>
          <w:rFonts w:ascii="宋体" w:hAnsi="宋体" w:hint="eastAsia"/>
          <w:sz w:val="18"/>
          <w:szCs w:val="21"/>
        </w:rPr>
        <w:t>；</w:t>
      </w:r>
    </w:p>
    <w:p w14:paraId="4815FB5C" w14:textId="77777777" w:rsidR="00D7276E" w:rsidRDefault="00D7276E" w:rsidP="00C229E1">
      <w:pPr>
        <w:ind w:firstLine="420"/>
        <w:rPr>
          <w:rFonts w:ascii="宋体" w:hAnsi="宋体"/>
          <w:sz w:val="18"/>
          <w:szCs w:val="21"/>
        </w:rPr>
      </w:pPr>
      <w:r w:rsidRPr="00360F6A">
        <w:rPr>
          <w:rFonts w:ascii="宋体" w:hAnsi="宋体"/>
          <w:sz w:val="18"/>
          <w:szCs w:val="21"/>
        </w:rPr>
        <w:t xml:space="preserve">10. </w:t>
      </w:r>
      <w:r w:rsidRPr="00360F6A">
        <w:rPr>
          <w:rFonts w:ascii="宋体" w:hAnsi="宋体" w:hint="eastAsia"/>
          <w:sz w:val="18"/>
          <w:szCs w:val="21"/>
        </w:rPr>
        <w:t>当重量值低于</w:t>
      </w:r>
      <w:r w:rsidR="00F61B53" w:rsidRPr="00360F6A">
        <w:rPr>
          <w:rFonts w:ascii="宋体" w:hAnsi="宋体" w:hint="eastAsia"/>
          <w:sz w:val="18"/>
          <w:szCs w:val="21"/>
        </w:rPr>
        <w:t>目标值一半</w:t>
      </w:r>
      <w:r w:rsidRPr="00360F6A">
        <w:rPr>
          <w:rFonts w:ascii="宋体" w:hAnsi="宋体" w:hint="eastAsia"/>
          <w:sz w:val="18"/>
          <w:szCs w:val="21"/>
        </w:rPr>
        <w:t>时，再等待卸料延时时间</w:t>
      </w:r>
      <w:r w:rsidRPr="00360F6A">
        <w:rPr>
          <w:rFonts w:ascii="宋体" w:hAnsi="宋体"/>
          <w:sz w:val="18"/>
          <w:szCs w:val="21"/>
        </w:rPr>
        <w:t>t7</w:t>
      </w:r>
      <w:r w:rsidRPr="00360F6A">
        <w:rPr>
          <w:rFonts w:ascii="宋体" w:hAnsi="宋体" w:hint="eastAsia"/>
          <w:sz w:val="18"/>
          <w:szCs w:val="21"/>
        </w:rPr>
        <w:t>，</w:t>
      </w:r>
      <w:r w:rsidRPr="00360F6A">
        <w:rPr>
          <w:rFonts w:ascii="宋体" w:hAnsi="宋体"/>
          <w:sz w:val="18"/>
          <w:szCs w:val="21"/>
        </w:rPr>
        <w:t>t7</w:t>
      </w:r>
      <w:r w:rsidRPr="00360F6A">
        <w:rPr>
          <w:rFonts w:ascii="宋体" w:hAnsi="宋体" w:hint="eastAsia"/>
          <w:sz w:val="18"/>
          <w:szCs w:val="21"/>
        </w:rPr>
        <w:t>时间过后，即完成一次包装流程，返回到第</w:t>
      </w:r>
      <w:r w:rsidRPr="00360F6A">
        <w:rPr>
          <w:rFonts w:ascii="宋体" w:hAnsi="宋体"/>
          <w:sz w:val="18"/>
          <w:szCs w:val="21"/>
        </w:rPr>
        <w:t>1</w:t>
      </w:r>
      <w:r w:rsidRPr="00360F6A">
        <w:rPr>
          <w:rFonts w:ascii="宋体" w:hAnsi="宋体" w:hint="eastAsia"/>
          <w:sz w:val="18"/>
          <w:szCs w:val="21"/>
        </w:rPr>
        <w:t>步开始一次新的包装流程。</w:t>
      </w:r>
    </w:p>
    <w:p w14:paraId="0E58CB4C" w14:textId="6F1B45FE" w:rsidR="00814C01" w:rsidRPr="00814C01" w:rsidRDefault="00814C01" w:rsidP="00B61AE3">
      <w:pPr>
        <w:pStyle w:val="2"/>
        <w:numPr>
          <w:ilvl w:val="1"/>
          <w:numId w:val="8"/>
        </w:numPr>
        <w:spacing w:before="0" w:after="0" w:line="240" w:lineRule="auto"/>
        <w:ind w:left="420"/>
        <w:rPr>
          <w:sz w:val="24"/>
        </w:rPr>
      </w:pPr>
      <w:bookmarkStart w:id="70" w:name="_Toc35596482"/>
      <w:r w:rsidRPr="00814C01">
        <w:rPr>
          <w:rFonts w:hint="eastAsia"/>
          <w:sz w:val="24"/>
        </w:rPr>
        <w:t>无斗</w:t>
      </w:r>
      <w:proofErr w:type="gramStart"/>
      <w:r w:rsidRPr="00814C01">
        <w:rPr>
          <w:rFonts w:hint="eastAsia"/>
          <w:sz w:val="24"/>
        </w:rPr>
        <w:t>底充式工作</w:t>
      </w:r>
      <w:proofErr w:type="gramEnd"/>
      <w:r w:rsidRPr="00814C01">
        <w:rPr>
          <w:rFonts w:hint="eastAsia"/>
          <w:sz w:val="24"/>
        </w:rPr>
        <w:t>模式</w:t>
      </w:r>
      <w:bookmarkEnd w:id="70"/>
    </w:p>
    <w:p w14:paraId="7F7BD209" w14:textId="77777777" w:rsidR="00D80CEA" w:rsidRDefault="00814C01" w:rsidP="00152CFE">
      <w:pPr>
        <w:ind w:firstLine="420"/>
        <w:rPr>
          <w:rFonts w:ascii="宋体" w:hAnsi="宋体"/>
          <w:sz w:val="18"/>
          <w:szCs w:val="21"/>
        </w:rPr>
      </w:pPr>
      <w:r>
        <w:rPr>
          <w:rFonts w:hint="eastAsia"/>
        </w:rPr>
        <w:t>无</w:t>
      </w:r>
      <w:r w:rsidRPr="00814C01">
        <w:rPr>
          <w:rFonts w:ascii="宋体" w:hAnsi="宋体" w:hint="eastAsia"/>
          <w:sz w:val="18"/>
          <w:szCs w:val="21"/>
        </w:rPr>
        <w:t>斗</w:t>
      </w:r>
      <w:proofErr w:type="gramStart"/>
      <w:r w:rsidRPr="00814C01">
        <w:rPr>
          <w:rFonts w:ascii="宋体" w:hAnsi="宋体" w:hint="eastAsia"/>
          <w:sz w:val="18"/>
          <w:szCs w:val="21"/>
        </w:rPr>
        <w:t>底充式工作</w:t>
      </w:r>
      <w:proofErr w:type="gramEnd"/>
      <w:r w:rsidRPr="00814C01">
        <w:rPr>
          <w:rFonts w:ascii="宋体" w:hAnsi="宋体" w:hint="eastAsia"/>
          <w:sz w:val="18"/>
          <w:szCs w:val="21"/>
        </w:rPr>
        <w:t>流程同标准</w:t>
      </w:r>
      <w:proofErr w:type="gramStart"/>
      <w:r w:rsidRPr="00814C01">
        <w:rPr>
          <w:rFonts w:ascii="宋体" w:hAnsi="宋体" w:hint="eastAsia"/>
          <w:sz w:val="18"/>
          <w:szCs w:val="21"/>
        </w:rPr>
        <w:t>无斗秤流程</w:t>
      </w:r>
      <w:proofErr w:type="gramEnd"/>
      <w:r w:rsidRPr="00814C01">
        <w:rPr>
          <w:rFonts w:ascii="宋体" w:hAnsi="宋体" w:hint="eastAsia"/>
          <w:sz w:val="18"/>
          <w:szCs w:val="21"/>
        </w:rPr>
        <w:t>，区别</w:t>
      </w:r>
      <w:r w:rsidR="00AA6C60">
        <w:rPr>
          <w:rFonts w:ascii="宋体" w:hAnsi="宋体" w:hint="eastAsia"/>
          <w:sz w:val="18"/>
          <w:szCs w:val="21"/>
        </w:rPr>
        <w:t>在于</w:t>
      </w:r>
      <w:r w:rsidRPr="00814C01">
        <w:rPr>
          <w:rFonts w:ascii="宋体" w:hAnsi="宋体" w:hint="eastAsia"/>
          <w:sz w:val="18"/>
          <w:szCs w:val="21"/>
        </w:rPr>
        <w:t>无斗</w:t>
      </w:r>
      <w:proofErr w:type="gramStart"/>
      <w:r w:rsidRPr="00814C01">
        <w:rPr>
          <w:rFonts w:ascii="宋体" w:hAnsi="宋体" w:hint="eastAsia"/>
          <w:sz w:val="18"/>
          <w:szCs w:val="21"/>
        </w:rPr>
        <w:t>底充式</w:t>
      </w:r>
      <w:r w:rsidR="00AA6C60">
        <w:rPr>
          <w:rFonts w:ascii="宋体" w:hAnsi="宋体" w:hint="eastAsia"/>
          <w:sz w:val="18"/>
          <w:szCs w:val="21"/>
        </w:rPr>
        <w:t>控制</w:t>
      </w:r>
      <w:proofErr w:type="gramEnd"/>
      <w:r w:rsidR="00AA6C60">
        <w:rPr>
          <w:rFonts w:ascii="宋体" w:hAnsi="宋体" w:hint="eastAsia"/>
          <w:sz w:val="18"/>
          <w:szCs w:val="21"/>
        </w:rPr>
        <w:t>支架升降，</w:t>
      </w:r>
      <w:proofErr w:type="gramStart"/>
      <w:r w:rsidR="00AA6C60">
        <w:rPr>
          <w:rFonts w:ascii="宋体" w:hAnsi="宋体" w:hint="eastAsia"/>
          <w:sz w:val="18"/>
          <w:szCs w:val="21"/>
        </w:rPr>
        <w:t>且松袋时</w:t>
      </w:r>
      <w:proofErr w:type="gramEnd"/>
      <w:r w:rsidR="00AA6C60">
        <w:rPr>
          <w:rFonts w:ascii="宋体" w:hAnsi="宋体" w:hint="eastAsia"/>
          <w:sz w:val="18"/>
          <w:szCs w:val="21"/>
        </w:rPr>
        <w:t>需</w:t>
      </w:r>
      <w:proofErr w:type="gramStart"/>
      <w:r w:rsidR="00AA6C60">
        <w:rPr>
          <w:rFonts w:ascii="宋体" w:hAnsi="宋体" w:hint="eastAsia"/>
          <w:sz w:val="18"/>
          <w:szCs w:val="21"/>
        </w:rPr>
        <w:t>手动输入松袋信号</w:t>
      </w:r>
      <w:proofErr w:type="gramEnd"/>
      <w:r w:rsidR="00AA6C60">
        <w:rPr>
          <w:rFonts w:ascii="宋体" w:hAnsi="宋体" w:hint="eastAsia"/>
          <w:sz w:val="18"/>
          <w:szCs w:val="21"/>
        </w:rPr>
        <w:t>方</w:t>
      </w:r>
      <w:proofErr w:type="gramStart"/>
      <w:r w:rsidR="00AA6C60">
        <w:rPr>
          <w:rFonts w:ascii="宋体" w:hAnsi="宋体" w:hint="eastAsia"/>
          <w:sz w:val="18"/>
          <w:szCs w:val="21"/>
        </w:rPr>
        <w:t>能松袋</w:t>
      </w:r>
      <w:proofErr w:type="gramEnd"/>
      <w:r w:rsidR="00AA6C60">
        <w:rPr>
          <w:rFonts w:ascii="宋体" w:hAnsi="宋体" w:hint="eastAsia"/>
          <w:sz w:val="18"/>
          <w:szCs w:val="21"/>
        </w:rPr>
        <w:t>。</w:t>
      </w:r>
    </w:p>
    <w:p w14:paraId="4C35A2A6" w14:textId="77777777" w:rsidR="00087804" w:rsidRDefault="00087804" w:rsidP="00152CFE">
      <w:pPr>
        <w:ind w:firstLine="420"/>
        <w:rPr>
          <w:rFonts w:ascii="宋体" w:hAnsi="宋体"/>
          <w:sz w:val="18"/>
          <w:szCs w:val="21"/>
        </w:rPr>
      </w:pPr>
      <w:r>
        <w:rPr>
          <w:rFonts w:ascii="宋体" w:hAnsi="宋体" w:hint="eastAsia"/>
          <w:sz w:val="18"/>
          <w:szCs w:val="21"/>
        </w:rPr>
        <w:t>无斗</w:t>
      </w:r>
      <w:proofErr w:type="gramStart"/>
      <w:r>
        <w:rPr>
          <w:rFonts w:ascii="宋体" w:hAnsi="宋体" w:hint="eastAsia"/>
          <w:sz w:val="18"/>
          <w:szCs w:val="21"/>
        </w:rPr>
        <w:t>底充式主要</w:t>
      </w:r>
      <w:proofErr w:type="gramEnd"/>
      <w:r>
        <w:rPr>
          <w:rFonts w:ascii="宋体" w:hAnsi="宋体" w:hint="eastAsia"/>
          <w:sz w:val="18"/>
          <w:szCs w:val="21"/>
        </w:rPr>
        <w:t>工作流程：</w:t>
      </w:r>
    </w:p>
    <w:p w14:paraId="40AD8C0D" w14:textId="77777777" w:rsidR="00087804" w:rsidRPr="00087804" w:rsidRDefault="00087804" w:rsidP="00087804">
      <w:pPr>
        <w:pStyle w:val="a7"/>
        <w:numPr>
          <w:ilvl w:val="0"/>
          <w:numId w:val="7"/>
        </w:numPr>
        <w:ind w:firstLineChars="0"/>
        <w:rPr>
          <w:sz w:val="18"/>
          <w:szCs w:val="18"/>
        </w:rPr>
      </w:pPr>
      <w:r w:rsidRPr="00087804">
        <w:rPr>
          <w:rFonts w:hint="eastAsia"/>
          <w:sz w:val="18"/>
          <w:szCs w:val="18"/>
        </w:rPr>
        <w:t>仪表启动进入运行状态，等待夹袋。</w:t>
      </w:r>
    </w:p>
    <w:p w14:paraId="5CE2AF14" w14:textId="77777777" w:rsidR="00087804" w:rsidRDefault="00087804" w:rsidP="00087804">
      <w:pPr>
        <w:pStyle w:val="a7"/>
        <w:numPr>
          <w:ilvl w:val="0"/>
          <w:numId w:val="7"/>
        </w:numPr>
        <w:ind w:firstLineChars="0"/>
        <w:rPr>
          <w:sz w:val="18"/>
          <w:szCs w:val="18"/>
        </w:rPr>
      </w:pPr>
      <w:r w:rsidRPr="00087804">
        <w:rPr>
          <w:rFonts w:hint="eastAsia"/>
          <w:sz w:val="18"/>
          <w:szCs w:val="18"/>
        </w:rPr>
        <w:t>夹袋完成后，根据参数设置</w:t>
      </w:r>
      <w:proofErr w:type="gramStart"/>
      <w:r w:rsidRPr="00087804">
        <w:rPr>
          <w:rFonts w:hint="eastAsia"/>
          <w:sz w:val="18"/>
          <w:szCs w:val="18"/>
        </w:rPr>
        <w:t>进行判稳去皮</w:t>
      </w:r>
      <w:proofErr w:type="gramEnd"/>
      <w:r w:rsidRPr="00087804">
        <w:rPr>
          <w:rFonts w:hint="eastAsia"/>
          <w:sz w:val="18"/>
          <w:szCs w:val="18"/>
        </w:rPr>
        <w:t>等相关处理。</w:t>
      </w:r>
    </w:p>
    <w:p w14:paraId="7F6382BB" w14:textId="77777777" w:rsidR="00087804" w:rsidRPr="00087804" w:rsidRDefault="00087804" w:rsidP="00087804">
      <w:pPr>
        <w:pStyle w:val="a7"/>
        <w:numPr>
          <w:ilvl w:val="0"/>
          <w:numId w:val="7"/>
        </w:numPr>
        <w:ind w:firstLineChars="0"/>
        <w:rPr>
          <w:sz w:val="18"/>
          <w:szCs w:val="18"/>
        </w:rPr>
      </w:pPr>
      <w:r w:rsidRPr="00087804">
        <w:rPr>
          <w:rFonts w:hint="eastAsia"/>
          <w:sz w:val="18"/>
          <w:szCs w:val="18"/>
        </w:rPr>
        <w:t>根据“支架升降”相关参数设置，支架开始自动上升或手动上升。</w:t>
      </w:r>
    </w:p>
    <w:p w14:paraId="279B326D" w14:textId="77777777" w:rsidR="00087804" w:rsidRPr="00087804" w:rsidRDefault="00087804" w:rsidP="003929F3">
      <w:pPr>
        <w:pStyle w:val="a7"/>
        <w:numPr>
          <w:ilvl w:val="0"/>
          <w:numId w:val="7"/>
        </w:numPr>
        <w:ind w:firstLineChars="0"/>
        <w:rPr>
          <w:sz w:val="18"/>
          <w:szCs w:val="18"/>
        </w:rPr>
      </w:pPr>
      <w:r w:rsidRPr="00087804">
        <w:rPr>
          <w:rFonts w:hint="eastAsia"/>
          <w:sz w:val="18"/>
          <w:szCs w:val="18"/>
        </w:rPr>
        <w:t>支架上升结束后，开始</w:t>
      </w:r>
      <w:proofErr w:type="gramStart"/>
      <w:r w:rsidRPr="00087804">
        <w:rPr>
          <w:rFonts w:hint="eastAsia"/>
          <w:sz w:val="18"/>
          <w:szCs w:val="18"/>
        </w:rPr>
        <w:t>判断料位是否</w:t>
      </w:r>
      <w:proofErr w:type="gramEnd"/>
      <w:r w:rsidRPr="00087804">
        <w:rPr>
          <w:rFonts w:hint="eastAsia"/>
          <w:sz w:val="18"/>
          <w:szCs w:val="18"/>
        </w:rPr>
        <w:t>有效</w:t>
      </w:r>
      <w:r>
        <w:rPr>
          <w:rFonts w:hint="eastAsia"/>
          <w:sz w:val="18"/>
          <w:szCs w:val="18"/>
        </w:rPr>
        <w:t>，</w:t>
      </w:r>
      <w:r w:rsidRPr="00087804">
        <w:rPr>
          <w:rFonts w:hint="eastAsia"/>
          <w:sz w:val="18"/>
          <w:szCs w:val="18"/>
        </w:rPr>
        <w:t>开始启动加料，并根据“支架升降”相关参数设置，控制支架进行自动下降或手动下降。</w:t>
      </w:r>
    </w:p>
    <w:p w14:paraId="07EA480F" w14:textId="77777777" w:rsidR="00087804" w:rsidRPr="00087804" w:rsidRDefault="00087804" w:rsidP="00087804">
      <w:pPr>
        <w:pStyle w:val="a7"/>
        <w:numPr>
          <w:ilvl w:val="0"/>
          <w:numId w:val="7"/>
        </w:numPr>
        <w:ind w:firstLineChars="0"/>
        <w:rPr>
          <w:sz w:val="18"/>
          <w:szCs w:val="18"/>
        </w:rPr>
      </w:pPr>
      <w:r w:rsidRPr="00087804">
        <w:rPr>
          <w:rFonts w:hint="eastAsia"/>
          <w:sz w:val="18"/>
          <w:szCs w:val="18"/>
        </w:rPr>
        <w:t>下降的过程的同时进行加料，加料完成后，如支架还未下降结束，则等待支架下降结束后，进入超欠差、定值等功能处理。</w:t>
      </w:r>
    </w:p>
    <w:p w14:paraId="41DB0D5D" w14:textId="77777777" w:rsidR="00087804" w:rsidRPr="00087804" w:rsidRDefault="00087804" w:rsidP="00087804">
      <w:pPr>
        <w:pStyle w:val="a7"/>
        <w:numPr>
          <w:ilvl w:val="0"/>
          <w:numId w:val="7"/>
        </w:numPr>
        <w:ind w:firstLineChars="0"/>
        <w:rPr>
          <w:sz w:val="18"/>
          <w:szCs w:val="18"/>
        </w:rPr>
      </w:pPr>
      <w:r w:rsidRPr="00087804">
        <w:rPr>
          <w:rFonts w:hint="eastAsia"/>
          <w:sz w:val="18"/>
          <w:szCs w:val="18"/>
        </w:rPr>
        <w:t>定值结束后，等待</w:t>
      </w:r>
      <w:proofErr w:type="gramStart"/>
      <w:r w:rsidRPr="00087804">
        <w:rPr>
          <w:rFonts w:hint="eastAsia"/>
          <w:sz w:val="18"/>
          <w:szCs w:val="18"/>
        </w:rPr>
        <w:t>手动输入松袋信号</w:t>
      </w:r>
      <w:proofErr w:type="gramEnd"/>
      <w:r w:rsidRPr="00087804">
        <w:rPr>
          <w:rFonts w:hint="eastAsia"/>
          <w:sz w:val="18"/>
          <w:szCs w:val="18"/>
        </w:rPr>
        <w:t>进行松袋。</w:t>
      </w:r>
    </w:p>
    <w:p w14:paraId="0B9C7F2E" w14:textId="77777777" w:rsidR="00087804" w:rsidRPr="00087804" w:rsidRDefault="00087804" w:rsidP="00087804">
      <w:pPr>
        <w:pStyle w:val="a7"/>
        <w:numPr>
          <w:ilvl w:val="0"/>
          <w:numId w:val="7"/>
        </w:numPr>
        <w:ind w:firstLineChars="0"/>
      </w:pPr>
      <w:proofErr w:type="gramStart"/>
      <w:r w:rsidRPr="00087804">
        <w:rPr>
          <w:rFonts w:hint="eastAsia"/>
          <w:sz w:val="18"/>
          <w:szCs w:val="18"/>
        </w:rPr>
        <w:t>松袋完成</w:t>
      </w:r>
      <w:proofErr w:type="gramEnd"/>
      <w:r w:rsidRPr="00087804">
        <w:rPr>
          <w:rFonts w:hint="eastAsia"/>
          <w:sz w:val="18"/>
          <w:szCs w:val="18"/>
        </w:rPr>
        <w:t>后，一次流程结束，等待进行下一次流程循环。</w:t>
      </w:r>
    </w:p>
    <w:p w14:paraId="0DC7CBC0" w14:textId="19B32E86" w:rsidR="00D7276E" w:rsidRPr="00360F6A" w:rsidRDefault="00D7276E" w:rsidP="00B61AE3">
      <w:pPr>
        <w:pStyle w:val="2"/>
        <w:numPr>
          <w:ilvl w:val="1"/>
          <w:numId w:val="8"/>
        </w:numPr>
        <w:spacing w:before="0" w:after="0" w:line="240" w:lineRule="auto"/>
        <w:ind w:left="420"/>
        <w:rPr>
          <w:sz w:val="24"/>
        </w:rPr>
      </w:pPr>
      <w:bookmarkStart w:id="71" w:name="_Toc437784738"/>
      <w:bookmarkStart w:id="72" w:name="_Toc35596483"/>
      <w:proofErr w:type="gramStart"/>
      <w:r w:rsidRPr="00360F6A">
        <w:rPr>
          <w:rFonts w:hint="eastAsia"/>
          <w:sz w:val="24"/>
        </w:rPr>
        <w:lastRenderedPageBreak/>
        <w:t>阀口秤</w:t>
      </w:r>
      <w:proofErr w:type="gramEnd"/>
      <w:r w:rsidRPr="00360F6A">
        <w:rPr>
          <w:rFonts w:hint="eastAsia"/>
          <w:sz w:val="24"/>
        </w:rPr>
        <w:t>包装流程</w:t>
      </w:r>
      <w:bookmarkEnd w:id="71"/>
      <w:bookmarkEnd w:id="72"/>
    </w:p>
    <w:bookmarkStart w:id="73" w:name="_Hlk503370790"/>
    <w:p w14:paraId="44E03587" w14:textId="77777777" w:rsidR="00D7276E" w:rsidRPr="00360F6A" w:rsidRDefault="004F7B23" w:rsidP="00C229E1">
      <w:pPr>
        <w:jc w:val="center"/>
        <w:rPr>
          <w:rFonts w:ascii="宋体"/>
          <w:sz w:val="18"/>
          <w:szCs w:val="21"/>
        </w:rPr>
      </w:pPr>
      <w:r w:rsidRPr="00360F6A">
        <w:rPr>
          <w:sz w:val="18"/>
        </w:rPr>
        <w:object w:dxaOrig="21616" w:dyaOrig="14340" w14:anchorId="6FB8E111">
          <v:shape id="_x0000_i1147" type="#_x0000_t75" style="width:296.25pt;height:196.5pt" o:ole="">
            <v:imagedata r:id="rId241" o:title=""/>
          </v:shape>
          <o:OLEObject Type="Embed" ProgID="Visio.Drawing.15" ShapeID="_x0000_i1147" DrawAspect="Content" ObjectID="_1653925183" r:id="rId242"/>
        </w:object>
      </w:r>
      <w:bookmarkEnd w:id="73"/>
    </w:p>
    <w:p w14:paraId="68725F65" w14:textId="77777777" w:rsidR="00D7276E" w:rsidRPr="00360F6A" w:rsidRDefault="00D7276E" w:rsidP="00C229E1">
      <w:pPr>
        <w:ind w:firstLine="420"/>
        <w:rPr>
          <w:rFonts w:ascii="宋体" w:hAnsi="宋体"/>
          <w:sz w:val="18"/>
          <w:szCs w:val="21"/>
        </w:rPr>
      </w:pPr>
      <w:r w:rsidRPr="00360F6A">
        <w:rPr>
          <w:rFonts w:ascii="宋体" w:hAnsi="宋体" w:hint="eastAsia"/>
          <w:sz w:val="18"/>
          <w:szCs w:val="21"/>
        </w:rPr>
        <w:t>现在将结合上图</w:t>
      </w:r>
      <w:proofErr w:type="gramStart"/>
      <w:r w:rsidRPr="00360F6A">
        <w:rPr>
          <w:rFonts w:ascii="宋体" w:hAnsi="宋体" w:hint="eastAsia"/>
          <w:sz w:val="18"/>
          <w:szCs w:val="21"/>
        </w:rPr>
        <w:t>对阀口秤</w:t>
      </w:r>
      <w:proofErr w:type="gramEnd"/>
      <w:r w:rsidRPr="00360F6A">
        <w:rPr>
          <w:rFonts w:ascii="宋体" w:hAnsi="宋体" w:hint="eastAsia"/>
          <w:sz w:val="18"/>
          <w:szCs w:val="21"/>
        </w:rPr>
        <w:t>的基本包装流程做一个说明：</w:t>
      </w:r>
    </w:p>
    <w:p w14:paraId="06C2A05A" w14:textId="77777777" w:rsidR="00506DC3" w:rsidRPr="00360F6A" w:rsidRDefault="00506DC3" w:rsidP="00506DC3">
      <w:pPr>
        <w:ind w:firstLineChars="200" w:firstLine="360"/>
        <w:rPr>
          <w:rFonts w:ascii="宋体" w:hAnsi="宋体"/>
          <w:sz w:val="18"/>
          <w:szCs w:val="21"/>
        </w:rPr>
      </w:pPr>
      <w:r w:rsidRPr="00360F6A">
        <w:rPr>
          <w:rFonts w:ascii="宋体" w:hAnsi="宋体" w:hint="eastAsia"/>
          <w:sz w:val="18"/>
          <w:szCs w:val="21"/>
        </w:rPr>
        <w:t>1</w:t>
      </w:r>
      <w:r w:rsidRPr="00360F6A">
        <w:rPr>
          <w:rFonts w:ascii="宋体" w:hAnsi="宋体"/>
          <w:sz w:val="18"/>
          <w:szCs w:val="21"/>
        </w:rPr>
        <w:t xml:space="preserve">. </w:t>
      </w:r>
      <w:r w:rsidRPr="00360F6A">
        <w:rPr>
          <w:rFonts w:ascii="宋体" w:hAnsi="宋体" w:hint="eastAsia"/>
          <w:sz w:val="18"/>
          <w:szCs w:val="21"/>
        </w:rPr>
        <w:t>运行开始，如果未夹袋且符合清零条件，则清零；若已经夹袋直接进入第3步。</w:t>
      </w:r>
    </w:p>
    <w:p w14:paraId="738E5D6E" w14:textId="77777777" w:rsidR="00506DC3" w:rsidRPr="00360F6A" w:rsidRDefault="00506DC3" w:rsidP="00506DC3">
      <w:pPr>
        <w:ind w:firstLineChars="200" w:firstLine="360"/>
        <w:rPr>
          <w:rFonts w:ascii="宋体" w:hAnsi="宋体"/>
          <w:sz w:val="18"/>
          <w:szCs w:val="21"/>
        </w:rPr>
      </w:pPr>
      <w:r w:rsidRPr="00360F6A">
        <w:rPr>
          <w:rFonts w:ascii="宋体" w:hAnsi="宋体" w:hint="eastAsia"/>
          <w:sz w:val="18"/>
          <w:szCs w:val="21"/>
        </w:rPr>
        <w:t>2</w:t>
      </w:r>
      <w:r w:rsidRPr="00360F6A">
        <w:rPr>
          <w:rFonts w:ascii="宋体" w:hAnsi="宋体"/>
          <w:sz w:val="18"/>
          <w:szCs w:val="21"/>
        </w:rPr>
        <w:t xml:space="preserve">. </w:t>
      </w:r>
      <w:r w:rsidRPr="00360F6A">
        <w:rPr>
          <w:rFonts w:ascii="宋体" w:hAnsi="宋体" w:hint="eastAsia"/>
          <w:sz w:val="18"/>
          <w:szCs w:val="21"/>
        </w:rPr>
        <w:t>检测夹袋，如果输入开关量有夹/</w:t>
      </w:r>
      <w:proofErr w:type="gramStart"/>
      <w:r w:rsidRPr="00360F6A">
        <w:rPr>
          <w:rFonts w:ascii="宋体" w:hAnsi="宋体" w:hint="eastAsia"/>
          <w:sz w:val="18"/>
          <w:szCs w:val="21"/>
        </w:rPr>
        <w:t>松袋信号</w:t>
      </w:r>
      <w:proofErr w:type="gramEnd"/>
      <w:r w:rsidRPr="00360F6A">
        <w:rPr>
          <w:rFonts w:ascii="宋体" w:hAnsi="宋体" w:hint="eastAsia"/>
          <w:sz w:val="18"/>
          <w:szCs w:val="21"/>
        </w:rPr>
        <w:t>定义，则等待夹袋；如果没有定义夹/</w:t>
      </w:r>
      <w:proofErr w:type="gramStart"/>
      <w:r w:rsidRPr="00360F6A">
        <w:rPr>
          <w:rFonts w:ascii="宋体" w:hAnsi="宋体" w:hint="eastAsia"/>
          <w:sz w:val="18"/>
          <w:szCs w:val="21"/>
        </w:rPr>
        <w:t>松袋输入</w:t>
      </w:r>
      <w:proofErr w:type="gramEnd"/>
      <w:r w:rsidRPr="00360F6A">
        <w:rPr>
          <w:rFonts w:ascii="宋体" w:hAnsi="宋体" w:hint="eastAsia"/>
          <w:sz w:val="18"/>
          <w:szCs w:val="21"/>
        </w:rPr>
        <w:t>，则主动输出夹袋信号；</w:t>
      </w:r>
    </w:p>
    <w:p w14:paraId="37A342C4" w14:textId="77777777" w:rsidR="00D7276E" w:rsidRPr="00360F6A" w:rsidRDefault="00506DC3" w:rsidP="00506DC3">
      <w:pPr>
        <w:ind w:firstLineChars="200" w:firstLine="360"/>
        <w:rPr>
          <w:rFonts w:ascii="宋体" w:hAnsi="宋体"/>
          <w:sz w:val="18"/>
          <w:szCs w:val="21"/>
        </w:rPr>
      </w:pPr>
      <w:r w:rsidRPr="00360F6A">
        <w:rPr>
          <w:rFonts w:ascii="宋体" w:hAnsi="宋体" w:hint="eastAsia"/>
          <w:sz w:val="18"/>
          <w:szCs w:val="21"/>
        </w:rPr>
        <w:t>3</w:t>
      </w:r>
      <w:r w:rsidRPr="00360F6A">
        <w:rPr>
          <w:rFonts w:ascii="宋体" w:hAnsi="宋体"/>
          <w:sz w:val="18"/>
          <w:szCs w:val="21"/>
        </w:rPr>
        <w:t xml:space="preserve">. </w:t>
      </w:r>
      <w:r w:rsidRPr="00360F6A">
        <w:rPr>
          <w:rFonts w:ascii="宋体" w:hAnsi="宋体" w:hint="eastAsia"/>
          <w:sz w:val="18"/>
          <w:szCs w:val="21"/>
        </w:rPr>
        <w:t>经过加料延时后，如果符合去皮条件，则去皮</w:t>
      </w:r>
      <w:r w:rsidR="00D7276E" w:rsidRPr="00360F6A">
        <w:rPr>
          <w:rFonts w:ascii="宋体" w:hAnsi="宋体" w:hint="eastAsia"/>
          <w:sz w:val="18"/>
          <w:szCs w:val="21"/>
        </w:rPr>
        <w:t>；</w:t>
      </w:r>
    </w:p>
    <w:p w14:paraId="0D453225" w14:textId="77777777" w:rsidR="00D7276E" w:rsidRPr="00360F6A" w:rsidRDefault="00D7276E" w:rsidP="00C229E1">
      <w:pPr>
        <w:ind w:firstLine="420"/>
        <w:rPr>
          <w:rFonts w:ascii="宋体"/>
          <w:sz w:val="18"/>
          <w:szCs w:val="21"/>
        </w:rPr>
      </w:pPr>
      <w:r w:rsidRPr="00360F6A">
        <w:rPr>
          <w:rFonts w:ascii="宋体" w:hAnsi="宋体"/>
          <w:sz w:val="18"/>
          <w:szCs w:val="21"/>
        </w:rPr>
        <w:t xml:space="preserve">5. </w:t>
      </w:r>
      <w:r w:rsidRPr="00360F6A">
        <w:rPr>
          <w:rFonts w:ascii="宋体" w:hAnsi="宋体" w:hint="eastAsia"/>
          <w:sz w:val="18"/>
          <w:szCs w:val="21"/>
        </w:rPr>
        <w:t>当重量值≥目标值</w:t>
      </w:r>
      <w:r w:rsidRPr="00360F6A">
        <w:rPr>
          <w:rFonts w:ascii="宋体"/>
          <w:sz w:val="18"/>
          <w:szCs w:val="21"/>
        </w:rPr>
        <w:t>-</w:t>
      </w:r>
      <w:r w:rsidRPr="00360F6A">
        <w:rPr>
          <w:rFonts w:ascii="宋体" w:hAnsi="宋体" w:hint="eastAsia"/>
          <w:sz w:val="18"/>
          <w:szCs w:val="21"/>
        </w:rPr>
        <w:t>中投提前量时，关闭中投，开启小投，吹</w:t>
      </w:r>
      <w:proofErr w:type="gramStart"/>
      <w:r w:rsidRPr="00360F6A">
        <w:rPr>
          <w:rFonts w:ascii="宋体" w:hAnsi="宋体" w:hint="eastAsia"/>
          <w:sz w:val="18"/>
          <w:szCs w:val="21"/>
        </w:rPr>
        <w:t>料变成</w:t>
      </w:r>
      <w:proofErr w:type="gramEnd"/>
      <w:r w:rsidRPr="00360F6A">
        <w:rPr>
          <w:rFonts w:ascii="宋体" w:hAnsi="宋体" w:hint="eastAsia"/>
          <w:sz w:val="18"/>
          <w:szCs w:val="21"/>
        </w:rPr>
        <w:t>点动方式，同时</w:t>
      </w:r>
      <w:proofErr w:type="gramStart"/>
      <w:r w:rsidRPr="00360F6A">
        <w:rPr>
          <w:rFonts w:ascii="宋体" w:hAnsi="宋体" w:hint="eastAsia"/>
          <w:sz w:val="18"/>
          <w:szCs w:val="21"/>
        </w:rPr>
        <w:t>等待小投禁止</w:t>
      </w:r>
      <w:proofErr w:type="gramEnd"/>
      <w:r w:rsidRPr="00360F6A">
        <w:rPr>
          <w:rFonts w:ascii="宋体" w:hAnsi="宋体" w:hint="eastAsia"/>
          <w:sz w:val="18"/>
          <w:szCs w:val="21"/>
        </w:rPr>
        <w:t>比较时间</w:t>
      </w:r>
      <w:r w:rsidRPr="00360F6A">
        <w:rPr>
          <w:rFonts w:ascii="宋体" w:hAnsi="宋体"/>
          <w:sz w:val="18"/>
          <w:szCs w:val="21"/>
        </w:rPr>
        <w:t>t4</w:t>
      </w:r>
      <w:r w:rsidRPr="00360F6A">
        <w:rPr>
          <w:rFonts w:ascii="宋体" w:hAnsi="宋体" w:hint="eastAsia"/>
          <w:sz w:val="18"/>
          <w:szCs w:val="21"/>
        </w:rPr>
        <w:t>，</w:t>
      </w:r>
      <w:r w:rsidRPr="00360F6A">
        <w:rPr>
          <w:rFonts w:ascii="宋体" w:hAnsi="宋体"/>
          <w:sz w:val="18"/>
          <w:szCs w:val="21"/>
        </w:rPr>
        <w:t>t4</w:t>
      </w:r>
      <w:r w:rsidRPr="00360F6A">
        <w:rPr>
          <w:rFonts w:ascii="宋体" w:hAnsi="宋体" w:hint="eastAsia"/>
          <w:sz w:val="18"/>
          <w:szCs w:val="21"/>
        </w:rPr>
        <w:t>过后才开始进行实时重量值比较；</w:t>
      </w:r>
    </w:p>
    <w:p w14:paraId="32A18039" w14:textId="77777777" w:rsidR="00D7276E" w:rsidRPr="00360F6A" w:rsidRDefault="00D7276E" w:rsidP="00C229E1">
      <w:pPr>
        <w:ind w:firstLine="420"/>
        <w:rPr>
          <w:rFonts w:ascii="宋体"/>
          <w:sz w:val="18"/>
          <w:szCs w:val="21"/>
        </w:rPr>
      </w:pPr>
      <w:r w:rsidRPr="00360F6A">
        <w:rPr>
          <w:rFonts w:ascii="宋体" w:hAnsi="宋体"/>
          <w:sz w:val="18"/>
          <w:szCs w:val="21"/>
        </w:rPr>
        <w:t xml:space="preserve">6. </w:t>
      </w:r>
      <w:r w:rsidRPr="00360F6A">
        <w:rPr>
          <w:rFonts w:ascii="宋体" w:hAnsi="宋体" w:hint="eastAsia"/>
          <w:sz w:val="18"/>
          <w:szCs w:val="21"/>
        </w:rPr>
        <w:t>当重量值≥目标值</w:t>
      </w:r>
      <w:r w:rsidRPr="00360F6A">
        <w:rPr>
          <w:rFonts w:ascii="宋体"/>
          <w:sz w:val="18"/>
          <w:szCs w:val="21"/>
        </w:rPr>
        <w:t>-</w:t>
      </w:r>
      <w:proofErr w:type="gramStart"/>
      <w:r w:rsidRPr="00360F6A">
        <w:rPr>
          <w:rFonts w:ascii="宋体" w:hAnsi="宋体" w:hint="eastAsia"/>
          <w:sz w:val="18"/>
          <w:szCs w:val="21"/>
        </w:rPr>
        <w:t>小投落差</w:t>
      </w:r>
      <w:proofErr w:type="gramEnd"/>
      <w:r w:rsidRPr="00360F6A">
        <w:rPr>
          <w:rFonts w:ascii="宋体" w:hAnsi="宋体" w:hint="eastAsia"/>
          <w:sz w:val="18"/>
          <w:szCs w:val="21"/>
        </w:rPr>
        <w:t>值时，关闭小投，结束加料，关闭吹料和出料信号，同时等待时间</w:t>
      </w:r>
      <w:r w:rsidRPr="00360F6A">
        <w:rPr>
          <w:rFonts w:ascii="宋体" w:hAnsi="宋体"/>
          <w:sz w:val="18"/>
          <w:szCs w:val="21"/>
        </w:rPr>
        <w:t>t5</w:t>
      </w:r>
      <w:r w:rsidRPr="00360F6A">
        <w:rPr>
          <w:rFonts w:ascii="宋体" w:hAnsi="宋体" w:hint="eastAsia"/>
          <w:sz w:val="18"/>
          <w:szCs w:val="21"/>
        </w:rPr>
        <w:t>；</w:t>
      </w:r>
    </w:p>
    <w:p w14:paraId="78C0C8D2" w14:textId="77777777" w:rsidR="00D7276E" w:rsidRPr="00360F6A" w:rsidRDefault="00D7276E" w:rsidP="00C229E1">
      <w:pPr>
        <w:ind w:firstLine="420"/>
        <w:rPr>
          <w:rFonts w:ascii="宋体" w:hAnsi="宋体"/>
          <w:sz w:val="18"/>
          <w:szCs w:val="21"/>
        </w:rPr>
      </w:pPr>
      <w:r w:rsidRPr="00360F6A">
        <w:rPr>
          <w:rFonts w:ascii="宋体" w:hAnsi="宋体"/>
          <w:sz w:val="18"/>
          <w:szCs w:val="21"/>
        </w:rPr>
        <w:t xml:space="preserve">7. </w:t>
      </w:r>
      <w:r w:rsidRPr="00360F6A">
        <w:rPr>
          <w:rFonts w:ascii="宋体" w:hAnsi="宋体" w:hint="eastAsia"/>
          <w:sz w:val="18"/>
          <w:szCs w:val="21"/>
        </w:rPr>
        <w:t>等待</w:t>
      </w:r>
      <w:r w:rsidRPr="00360F6A">
        <w:rPr>
          <w:rFonts w:ascii="宋体" w:hAnsi="宋体"/>
          <w:sz w:val="18"/>
          <w:szCs w:val="21"/>
        </w:rPr>
        <w:t>t5</w:t>
      </w:r>
      <w:r w:rsidRPr="00360F6A">
        <w:rPr>
          <w:rFonts w:ascii="宋体" w:hAnsi="宋体" w:hint="eastAsia"/>
          <w:sz w:val="18"/>
          <w:szCs w:val="21"/>
        </w:rPr>
        <w:t>时间后，</w:t>
      </w:r>
      <w:proofErr w:type="gramStart"/>
      <w:r w:rsidRPr="00360F6A">
        <w:rPr>
          <w:rFonts w:ascii="宋体" w:hAnsi="宋体" w:hint="eastAsia"/>
          <w:sz w:val="18"/>
          <w:szCs w:val="21"/>
        </w:rPr>
        <w:t>判稳并</w:t>
      </w:r>
      <w:proofErr w:type="gramEnd"/>
      <w:r w:rsidRPr="00360F6A">
        <w:rPr>
          <w:rFonts w:ascii="宋体" w:hAnsi="宋体" w:hint="eastAsia"/>
          <w:sz w:val="18"/>
          <w:szCs w:val="21"/>
        </w:rPr>
        <w:t>做</w:t>
      </w:r>
      <w:proofErr w:type="gramStart"/>
      <w:r w:rsidRPr="00360F6A">
        <w:rPr>
          <w:rFonts w:ascii="宋体" w:hAnsi="宋体" w:hint="eastAsia"/>
          <w:sz w:val="18"/>
          <w:szCs w:val="21"/>
        </w:rPr>
        <w:t>超欠差检测</w:t>
      </w:r>
      <w:proofErr w:type="gramEnd"/>
      <w:r w:rsidRPr="00360F6A">
        <w:rPr>
          <w:rFonts w:ascii="宋体" w:hAnsi="宋体" w:hint="eastAsia"/>
          <w:sz w:val="18"/>
          <w:szCs w:val="21"/>
        </w:rPr>
        <w:t>，然后等待时间</w:t>
      </w:r>
      <w:r w:rsidRPr="00360F6A">
        <w:rPr>
          <w:rFonts w:ascii="宋体" w:hAnsi="宋体"/>
          <w:sz w:val="18"/>
          <w:szCs w:val="21"/>
        </w:rPr>
        <w:t>t6</w:t>
      </w:r>
      <w:r w:rsidRPr="00360F6A">
        <w:rPr>
          <w:rFonts w:ascii="宋体" w:hAnsi="宋体" w:hint="eastAsia"/>
          <w:sz w:val="18"/>
          <w:szCs w:val="21"/>
        </w:rPr>
        <w:t>；</w:t>
      </w:r>
    </w:p>
    <w:p w14:paraId="16E51062" w14:textId="77777777" w:rsidR="00FC4277" w:rsidRPr="00360F6A" w:rsidRDefault="00FC4277" w:rsidP="00FC4277">
      <w:pPr>
        <w:ind w:firstLine="420"/>
        <w:rPr>
          <w:rFonts w:ascii="宋体" w:hAnsi="宋体"/>
          <w:sz w:val="18"/>
          <w:szCs w:val="21"/>
        </w:rPr>
      </w:pPr>
      <w:r w:rsidRPr="00360F6A">
        <w:rPr>
          <w:rFonts w:ascii="宋体" w:hAnsi="宋体"/>
          <w:sz w:val="18"/>
          <w:szCs w:val="21"/>
        </w:rPr>
        <w:t xml:space="preserve">8. </w:t>
      </w:r>
      <w:r w:rsidRPr="00360F6A">
        <w:rPr>
          <w:rFonts w:ascii="宋体" w:hAnsi="宋体" w:hint="eastAsia"/>
          <w:sz w:val="18"/>
          <w:szCs w:val="21"/>
        </w:rPr>
        <w:t>等待时间</w:t>
      </w:r>
      <w:r w:rsidRPr="00360F6A">
        <w:rPr>
          <w:rFonts w:ascii="宋体" w:hAnsi="宋体"/>
          <w:sz w:val="18"/>
          <w:szCs w:val="21"/>
        </w:rPr>
        <w:t>t6</w:t>
      </w:r>
      <w:r w:rsidRPr="00360F6A">
        <w:rPr>
          <w:rFonts w:ascii="宋体" w:hAnsi="宋体" w:hint="eastAsia"/>
          <w:sz w:val="18"/>
          <w:szCs w:val="21"/>
        </w:rPr>
        <w:t>的过程，就是定值过程，</w:t>
      </w:r>
      <w:r w:rsidRPr="00360F6A">
        <w:rPr>
          <w:rFonts w:ascii="宋体" w:hAnsi="宋体"/>
          <w:sz w:val="18"/>
          <w:szCs w:val="21"/>
        </w:rPr>
        <w:t>t6</w:t>
      </w:r>
      <w:r w:rsidRPr="00360F6A">
        <w:rPr>
          <w:rFonts w:ascii="宋体" w:hAnsi="宋体" w:hint="eastAsia"/>
          <w:sz w:val="18"/>
          <w:szCs w:val="21"/>
        </w:rPr>
        <w:t>时间到后，定值结束，</w:t>
      </w:r>
      <w:proofErr w:type="gramStart"/>
      <w:r w:rsidRPr="00360F6A">
        <w:rPr>
          <w:rFonts w:ascii="宋体" w:hAnsi="宋体" w:hint="eastAsia"/>
          <w:sz w:val="18"/>
          <w:szCs w:val="21"/>
        </w:rPr>
        <w:t>启动松袋延时</w:t>
      </w:r>
      <w:proofErr w:type="gramEnd"/>
      <w:r w:rsidRPr="00360F6A">
        <w:rPr>
          <w:rFonts w:ascii="宋体" w:hAnsi="宋体" w:hint="eastAsia"/>
          <w:sz w:val="18"/>
          <w:szCs w:val="21"/>
        </w:rPr>
        <w:t>，</w:t>
      </w:r>
      <w:proofErr w:type="gramStart"/>
      <w:r w:rsidRPr="00360F6A">
        <w:rPr>
          <w:rFonts w:ascii="宋体" w:hAnsi="宋体" w:hint="eastAsia"/>
          <w:sz w:val="18"/>
          <w:szCs w:val="21"/>
        </w:rPr>
        <w:t>松袋延时</w:t>
      </w:r>
      <w:proofErr w:type="gramEnd"/>
      <w:r w:rsidRPr="00360F6A">
        <w:rPr>
          <w:rFonts w:ascii="宋体" w:hAnsi="宋体" w:hint="eastAsia"/>
          <w:sz w:val="18"/>
          <w:szCs w:val="21"/>
        </w:rPr>
        <w:t>到后夹袋输出无效；</w:t>
      </w:r>
    </w:p>
    <w:p w14:paraId="6CB24F3F" w14:textId="77777777" w:rsidR="00FC4277" w:rsidRPr="00360F6A" w:rsidRDefault="00FC4277" w:rsidP="00FC4277">
      <w:pPr>
        <w:ind w:firstLine="420"/>
        <w:rPr>
          <w:rFonts w:ascii="宋体" w:hAnsi="宋体"/>
          <w:sz w:val="18"/>
          <w:szCs w:val="21"/>
        </w:rPr>
      </w:pPr>
      <w:r w:rsidRPr="00360F6A">
        <w:rPr>
          <w:rFonts w:ascii="宋体" w:hAnsi="宋体"/>
          <w:sz w:val="18"/>
          <w:szCs w:val="21"/>
        </w:rPr>
        <w:lastRenderedPageBreak/>
        <w:t xml:space="preserve">9. </w:t>
      </w:r>
      <w:proofErr w:type="gramStart"/>
      <w:r w:rsidRPr="00360F6A">
        <w:rPr>
          <w:rFonts w:ascii="宋体" w:hAnsi="宋体" w:hint="eastAsia"/>
          <w:sz w:val="18"/>
          <w:szCs w:val="21"/>
        </w:rPr>
        <w:t>松袋后</w:t>
      </w:r>
      <w:proofErr w:type="gramEnd"/>
      <w:r w:rsidRPr="00360F6A">
        <w:rPr>
          <w:rFonts w:ascii="宋体" w:hAnsi="宋体" w:hint="eastAsia"/>
          <w:sz w:val="18"/>
          <w:szCs w:val="21"/>
        </w:rPr>
        <w:t>启动卸料延时，再等待卸料延时时间</w:t>
      </w:r>
      <w:r w:rsidRPr="00360F6A">
        <w:rPr>
          <w:rFonts w:ascii="宋体" w:hAnsi="宋体"/>
          <w:sz w:val="18"/>
          <w:szCs w:val="21"/>
        </w:rPr>
        <w:t>t7</w:t>
      </w:r>
      <w:r w:rsidRPr="00360F6A">
        <w:rPr>
          <w:rFonts w:ascii="宋体" w:hAnsi="宋体" w:hint="eastAsia"/>
          <w:sz w:val="18"/>
          <w:szCs w:val="21"/>
        </w:rPr>
        <w:t>，</w:t>
      </w:r>
      <w:r w:rsidRPr="00360F6A">
        <w:rPr>
          <w:rFonts w:ascii="宋体" w:hAnsi="宋体"/>
          <w:sz w:val="18"/>
          <w:szCs w:val="21"/>
        </w:rPr>
        <w:t>t7</w:t>
      </w:r>
      <w:r w:rsidRPr="00360F6A">
        <w:rPr>
          <w:rFonts w:ascii="宋体" w:hAnsi="宋体" w:hint="eastAsia"/>
          <w:sz w:val="18"/>
          <w:szCs w:val="21"/>
        </w:rPr>
        <w:t>时间过后，即完成一次包装流程，并启动</w:t>
      </w:r>
      <w:proofErr w:type="gramStart"/>
      <w:r w:rsidRPr="00360F6A">
        <w:rPr>
          <w:rFonts w:ascii="宋体" w:hAnsi="宋体" w:hint="eastAsia"/>
          <w:sz w:val="18"/>
          <w:szCs w:val="21"/>
        </w:rPr>
        <w:t>推袋和卸袋</w:t>
      </w:r>
      <w:proofErr w:type="gramEnd"/>
      <w:r w:rsidRPr="00360F6A">
        <w:rPr>
          <w:rFonts w:ascii="宋体" w:hAnsi="宋体" w:hint="eastAsia"/>
          <w:sz w:val="18"/>
          <w:szCs w:val="21"/>
        </w:rPr>
        <w:t>流程。</w:t>
      </w:r>
    </w:p>
    <w:p w14:paraId="0F972750" w14:textId="77777777" w:rsidR="00FC4277" w:rsidRPr="00360F6A" w:rsidRDefault="00FC4277" w:rsidP="00FC4277">
      <w:pPr>
        <w:ind w:firstLine="420"/>
        <w:rPr>
          <w:rFonts w:ascii="宋体" w:hAnsi="宋体"/>
          <w:sz w:val="18"/>
          <w:szCs w:val="21"/>
        </w:rPr>
      </w:pPr>
      <w:proofErr w:type="gramStart"/>
      <w:r w:rsidRPr="00360F6A">
        <w:rPr>
          <w:rFonts w:ascii="宋体" w:hAnsi="宋体" w:hint="eastAsia"/>
          <w:sz w:val="18"/>
          <w:szCs w:val="21"/>
        </w:rPr>
        <w:t>推袋和卸袋</w:t>
      </w:r>
      <w:proofErr w:type="gramEnd"/>
      <w:r w:rsidRPr="00360F6A">
        <w:rPr>
          <w:rFonts w:ascii="宋体" w:hAnsi="宋体" w:hint="eastAsia"/>
          <w:sz w:val="18"/>
          <w:szCs w:val="21"/>
        </w:rPr>
        <w:t>流程：</w:t>
      </w:r>
    </w:p>
    <w:p w14:paraId="34CBF29E" w14:textId="77777777" w:rsidR="00FC4277" w:rsidRPr="00360F6A" w:rsidRDefault="00FC4277" w:rsidP="00FC4277">
      <w:pPr>
        <w:ind w:firstLine="420"/>
        <w:rPr>
          <w:rFonts w:ascii="宋体" w:hAnsi="宋体"/>
          <w:sz w:val="18"/>
          <w:szCs w:val="21"/>
        </w:rPr>
      </w:pPr>
      <w:r w:rsidRPr="00360F6A">
        <w:rPr>
          <w:rFonts w:ascii="宋体" w:hAnsi="宋体" w:hint="eastAsia"/>
          <w:sz w:val="18"/>
          <w:szCs w:val="21"/>
        </w:rPr>
        <w:t xml:space="preserve">1. </w:t>
      </w:r>
      <w:proofErr w:type="gramStart"/>
      <w:r w:rsidRPr="00360F6A">
        <w:rPr>
          <w:rFonts w:ascii="宋体" w:hAnsi="宋体" w:hint="eastAsia"/>
          <w:sz w:val="18"/>
          <w:szCs w:val="21"/>
        </w:rPr>
        <w:t>输出推袋信号</w:t>
      </w:r>
      <w:proofErr w:type="gramEnd"/>
      <w:r w:rsidRPr="00360F6A">
        <w:rPr>
          <w:rFonts w:ascii="宋体" w:hAnsi="宋体" w:hint="eastAsia"/>
          <w:sz w:val="18"/>
          <w:szCs w:val="21"/>
        </w:rPr>
        <w:t>，并</w:t>
      </w:r>
      <w:proofErr w:type="gramStart"/>
      <w:r w:rsidRPr="00360F6A">
        <w:rPr>
          <w:rFonts w:ascii="宋体" w:hAnsi="宋体" w:hint="eastAsia"/>
          <w:sz w:val="18"/>
          <w:szCs w:val="21"/>
        </w:rPr>
        <w:t>等待推袋到位</w:t>
      </w:r>
      <w:proofErr w:type="gramEnd"/>
      <w:r w:rsidRPr="00360F6A">
        <w:rPr>
          <w:rFonts w:ascii="宋体" w:hAnsi="宋体" w:hint="eastAsia"/>
          <w:sz w:val="18"/>
          <w:szCs w:val="21"/>
        </w:rPr>
        <w:t>；</w:t>
      </w:r>
    </w:p>
    <w:p w14:paraId="0F2766FA" w14:textId="77777777" w:rsidR="00FC4277" w:rsidRPr="00360F6A" w:rsidRDefault="00FC4277" w:rsidP="00FC4277">
      <w:pPr>
        <w:ind w:firstLine="420"/>
        <w:rPr>
          <w:rFonts w:ascii="宋体" w:hAnsi="宋体"/>
          <w:sz w:val="18"/>
          <w:szCs w:val="21"/>
        </w:rPr>
      </w:pPr>
      <w:r w:rsidRPr="00360F6A">
        <w:rPr>
          <w:rFonts w:ascii="宋体" w:hAnsi="宋体" w:hint="eastAsia"/>
          <w:sz w:val="18"/>
          <w:szCs w:val="21"/>
        </w:rPr>
        <w:t>2. 当检测</w:t>
      </w:r>
      <w:proofErr w:type="gramStart"/>
      <w:r w:rsidRPr="00360F6A">
        <w:rPr>
          <w:rFonts w:ascii="宋体" w:hAnsi="宋体" w:hint="eastAsia"/>
          <w:sz w:val="18"/>
          <w:szCs w:val="21"/>
        </w:rPr>
        <w:t>到推袋</w:t>
      </w:r>
      <w:proofErr w:type="gramEnd"/>
      <w:r w:rsidRPr="00360F6A">
        <w:rPr>
          <w:rFonts w:ascii="宋体" w:hAnsi="宋体" w:hint="eastAsia"/>
          <w:sz w:val="18"/>
          <w:szCs w:val="21"/>
        </w:rPr>
        <w:t>到位，</w:t>
      </w:r>
      <w:proofErr w:type="gramStart"/>
      <w:r w:rsidRPr="00360F6A">
        <w:rPr>
          <w:rFonts w:ascii="宋体" w:hAnsi="宋体" w:hint="eastAsia"/>
          <w:sz w:val="18"/>
          <w:szCs w:val="21"/>
        </w:rPr>
        <w:t>或者推袋超时</w:t>
      </w:r>
      <w:proofErr w:type="gramEnd"/>
      <w:r w:rsidRPr="00360F6A">
        <w:rPr>
          <w:rFonts w:ascii="宋体" w:hAnsi="宋体" w:hint="eastAsia"/>
          <w:sz w:val="18"/>
          <w:szCs w:val="21"/>
        </w:rPr>
        <w:t>时间到，就认为</w:t>
      </w:r>
      <w:proofErr w:type="gramStart"/>
      <w:r w:rsidRPr="00360F6A">
        <w:rPr>
          <w:rFonts w:ascii="宋体" w:hAnsi="宋体" w:hint="eastAsia"/>
          <w:sz w:val="18"/>
          <w:szCs w:val="21"/>
        </w:rPr>
        <w:t>推袋已经</w:t>
      </w:r>
      <w:proofErr w:type="gramEnd"/>
      <w:r w:rsidRPr="00360F6A">
        <w:rPr>
          <w:rFonts w:ascii="宋体" w:hAnsi="宋体" w:hint="eastAsia"/>
          <w:sz w:val="18"/>
          <w:szCs w:val="21"/>
        </w:rPr>
        <w:t>到位，然后</w:t>
      </w:r>
      <w:proofErr w:type="gramStart"/>
      <w:r w:rsidRPr="00360F6A">
        <w:rPr>
          <w:rFonts w:ascii="宋体" w:hAnsi="宋体" w:hint="eastAsia"/>
          <w:sz w:val="18"/>
          <w:szCs w:val="21"/>
        </w:rPr>
        <w:t>等待推袋保持时间</w:t>
      </w:r>
      <w:proofErr w:type="gramEnd"/>
      <w:r w:rsidRPr="00360F6A">
        <w:rPr>
          <w:rFonts w:ascii="宋体" w:hAnsi="宋体" w:hint="eastAsia"/>
          <w:sz w:val="18"/>
          <w:szCs w:val="21"/>
        </w:rPr>
        <w:t>；</w:t>
      </w:r>
    </w:p>
    <w:p w14:paraId="75A6348C" w14:textId="77777777" w:rsidR="00FC4277" w:rsidRPr="00360F6A" w:rsidRDefault="00FC4277" w:rsidP="00FC4277">
      <w:pPr>
        <w:ind w:firstLine="420"/>
        <w:rPr>
          <w:rFonts w:ascii="宋体" w:hAnsi="宋体"/>
          <w:sz w:val="18"/>
          <w:szCs w:val="21"/>
        </w:rPr>
      </w:pPr>
      <w:r w:rsidRPr="00360F6A">
        <w:rPr>
          <w:rFonts w:ascii="宋体" w:hAnsi="宋体" w:hint="eastAsia"/>
          <w:sz w:val="18"/>
          <w:szCs w:val="21"/>
        </w:rPr>
        <w:t xml:space="preserve">3. </w:t>
      </w:r>
      <w:proofErr w:type="gramStart"/>
      <w:r w:rsidRPr="00360F6A">
        <w:rPr>
          <w:rFonts w:ascii="宋体" w:hAnsi="宋体" w:hint="eastAsia"/>
          <w:sz w:val="18"/>
          <w:szCs w:val="21"/>
        </w:rPr>
        <w:t>推袋保持时间</w:t>
      </w:r>
      <w:proofErr w:type="gramEnd"/>
      <w:r w:rsidRPr="00360F6A">
        <w:rPr>
          <w:rFonts w:ascii="宋体" w:hAnsi="宋体" w:hint="eastAsia"/>
          <w:sz w:val="18"/>
          <w:szCs w:val="21"/>
        </w:rPr>
        <w:t>到后，</w:t>
      </w:r>
      <w:proofErr w:type="gramStart"/>
      <w:r w:rsidRPr="00360F6A">
        <w:rPr>
          <w:rFonts w:ascii="宋体" w:hAnsi="宋体" w:hint="eastAsia"/>
          <w:sz w:val="18"/>
          <w:szCs w:val="21"/>
        </w:rPr>
        <w:t>关闭推袋信号</w:t>
      </w:r>
      <w:proofErr w:type="gramEnd"/>
      <w:r w:rsidRPr="00360F6A">
        <w:rPr>
          <w:rFonts w:ascii="宋体" w:hAnsi="宋体" w:hint="eastAsia"/>
          <w:sz w:val="18"/>
          <w:szCs w:val="21"/>
        </w:rPr>
        <w:t>；</w:t>
      </w:r>
    </w:p>
    <w:p w14:paraId="043AD3C0" w14:textId="77777777" w:rsidR="00FC4277" w:rsidRPr="00360F6A" w:rsidRDefault="00FC4277" w:rsidP="00FC4277">
      <w:pPr>
        <w:ind w:firstLine="420"/>
        <w:rPr>
          <w:rFonts w:ascii="宋体" w:hAnsi="宋体"/>
          <w:sz w:val="18"/>
          <w:szCs w:val="21"/>
        </w:rPr>
      </w:pPr>
      <w:r w:rsidRPr="00360F6A">
        <w:rPr>
          <w:rFonts w:ascii="宋体" w:hAnsi="宋体" w:hint="eastAsia"/>
          <w:sz w:val="18"/>
          <w:szCs w:val="21"/>
        </w:rPr>
        <w:t xml:space="preserve">4. </w:t>
      </w:r>
      <w:proofErr w:type="gramStart"/>
      <w:r w:rsidRPr="00360F6A">
        <w:rPr>
          <w:rFonts w:ascii="宋体" w:hAnsi="宋体" w:hint="eastAsia"/>
          <w:sz w:val="18"/>
          <w:szCs w:val="21"/>
        </w:rPr>
        <w:t>推袋到位</w:t>
      </w:r>
      <w:proofErr w:type="gramEnd"/>
      <w:r w:rsidRPr="00360F6A">
        <w:rPr>
          <w:rFonts w:ascii="宋体" w:hAnsi="宋体" w:hint="eastAsia"/>
          <w:sz w:val="18"/>
          <w:szCs w:val="21"/>
        </w:rPr>
        <w:t>后，如果没有定义堵料检测，则立即卸袋；</w:t>
      </w:r>
    </w:p>
    <w:p w14:paraId="5FDA2E03" w14:textId="77777777" w:rsidR="00FC4277" w:rsidRPr="00360F6A" w:rsidRDefault="00FC4277" w:rsidP="00FC4277">
      <w:pPr>
        <w:ind w:firstLine="420"/>
        <w:rPr>
          <w:rFonts w:ascii="宋体" w:hAnsi="宋体"/>
          <w:sz w:val="18"/>
          <w:szCs w:val="21"/>
        </w:rPr>
      </w:pPr>
      <w:r w:rsidRPr="00360F6A">
        <w:rPr>
          <w:rFonts w:ascii="宋体" w:hAnsi="宋体" w:hint="eastAsia"/>
          <w:sz w:val="18"/>
          <w:szCs w:val="21"/>
        </w:rPr>
        <w:t xml:space="preserve">5. </w:t>
      </w:r>
      <w:proofErr w:type="gramStart"/>
      <w:r w:rsidRPr="00360F6A">
        <w:rPr>
          <w:rFonts w:ascii="宋体" w:hAnsi="宋体" w:hint="eastAsia"/>
          <w:sz w:val="18"/>
          <w:szCs w:val="21"/>
        </w:rPr>
        <w:t>推袋到位</w:t>
      </w:r>
      <w:proofErr w:type="gramEnd"/>
      <w:r w:rsidRPr="00360F6A">
        <w:rPr>
          <w:rFonts w:ascii="宋体" w:hAnsi="宋体" w:hint="eastAsia"/>
          <w:sz w:val="18"/>
          <w:szCs w:val="21"/>
        </w:rPr>
        <w:t>后，如果定义了堵料检测且输入有效，则不卸袋；</w:t>
      </w:r>
    </w:p>
    <w:p w14:paraId="50240AF2" w14:textId="77777777" w:rsidR="00FC4277" w:rsidRPr="00360F6A" w:rsidRDefault="00FC4277" w:rsidP="00FC4277">
      <w:pPr>
        <w:ind w:firstLine="420"/>
        <w:rPr>
          <w:rFonts w:ascii="宋体" w:hAnsi="宋体"/>
          <w:sz w:val="18"/>
          <w:szCs w:val="21"/>
        </w:rPr>
      </w:pPr>
      <w:r w:rsidRPr="00360F6A">
        <w:rPr>
          <w:rFonts w:ascii="宋体" w:hAnsi="宋体" w:hint="eastAsia"/>
          <w:sz w:val="18"/>
          <w:szCs w:val="21"/>
        </w:rPr>
        <w:t xml:space="preserve">6. </w:t>
      </w:r>
      <w:proofErr w:type="gramStart"/>
      <w:r w:rsidRPr="00360F6A">
        <w:rPr>
          <w:rFonts w:ascii="宋体" w:hAnsi="宋体" w:hint="eastAsia"/>
          <w:sz w:val="18"/>
          <w:szCs w:val="21"/>
        </w:rPr>
        <w:t>推袋到位</w:t>
      </w:r>
      <w:proofErr w:type="gramEnd"/>
      <w:r w:rsidRPr="00360F6A">
        <w:rPr>
          <w:rFonts w:ascii="宋体" w:hAnsi="宋体" w:hint="eastAsia"/>
          <w:sz w:val="18"/>
          <w:szCs w:val="21"/>
        </w:rPr>
        <w:t>后，堵料检测输入无效，并</w:t>
      </w:r>
      <w:proofErr w:type="gramStart"/>
      <w:r w:rsidRPr="00360F6A">
        <w:rPr>
          <w:rFonts w:ascii="宋体" w:hAnsi="宋体" w:hint="eastAsia"/>
          <w:sz w:val="18"/>
          <w:szCs w:val="21"/>
        </w:rPr>
        <w:t>经过卸袋延时</w:t>
      </w:r>
      <w:proofErr w:type="gramEnd"/>
      <w:r w:rsidRPr="00360F6A">
        <w:rPr>
          <w:rFonts w:ascii="宋体" w:hAnsi="宋体" w:hint="eastAsia"/>
          <w:sz w:val="18"/>
          <w:szCs w:val="21"/>
        </w:rPr>
        <w:t>时间后堵料检测输入都无效，才</w:t>
      </w:r>
      <w:proofErr w:type="gramStart"/>
      <w:r w:rsidRPr="00360F6A">
        <w:rPr>
          <w:rFonts w:ascii="宋体" w:hAnsi="宋体" w:hint="eastAsia"/>
          <w:sz w:val="18"/>
          <w:szCs w:val="21"/>
        </w:rPr>
        <w:t>输出卸袋信号</w:t>
      </w:r>
      <w:proofErr w:type="gramEnd"/>
      <w:r w:rsidRPr="00360F6A">
        <w:rPr>
          <w:rFonts w:ascii="宋体" w:hAnsi="宋体" w:hint="eastAsia"/>
          <w:sz w:val="18"/>
          <w:szCs w:val="21"/>
        </w:rPr>
        <w:t>；</w:t>
      </w:r>
    </w:p>
    <w:p w14:paraId="11C4C84C" w14:textId="100CC71E" w:rsidR="00FC4277" w:rsidRDefault="00FC4277" w:rsidP="00FC4277">
      <w:pPr>
        <w:ind w:firstLine="420"/>
        <w:rPr>
          <w:rFonts w:ascii="宋体" w:hAnsi="宋体"/>
          <w:sz w:val="18"/>
          <w:szCs w:val="21"/>
        </w:rPr>
      </w:pPr>
      <w:r w:rsidRPr="00360F6A">
        <w:rPr>
          <w:rFonts w:ascii="宋体" w:hAnsi="宋体" w:hint="eastAsia"/>
          <w:sz w:val="18"/>
          <w:szCs w:val="21"/>
        </w:rPr>
        <w:t xml:space="preserve">7. </w:t>
      </w:r>
      <w:proofErr w:type="gramStart"/>
      <w:r w:rsidRPr="00360F6A">
        <w:rPr>
          <w:rFonts w:ascii="宋体" w:hAnsi="宋体" w:hint="eastAsia"/>
          <w:sz w:val="18"/>
          <w:szCs w:val="21"/>
        </w:rPr>
        <w:t>卸袋信号等待卸袋保持时间</w:t>
      </w:r>
      <w:proofErr w:type="gramEnd"/>
      <w:r w:rsidRPr="00360F6A">
        <w:rPr>
          <w:rFonts w:ascii="宋体" w:hAnsi="宋体" w:hint="eastAsia"/>
          <w:sz w:val="18"/>
          <w:szCs w:val="21"/>
        </w:rPr>
        <w:t>后，关闭卸袋，完成</w:t>
      </w:r>
      <w:proofErr w:type="gramStart"/>
      <w:r w:rsidRPr="00360F6A">
        <w:rPr>
          <w:rFonts w:ascii="宋体" w:hAnsi="宋体" w:hint="eastAsia"/>
          <w:sz w:val="18"/>
          <w:szCs w:val="21"/>
        </w:rPr>
        <w:t>推袋和卸袋</w:t>
      </w:r>
      <w:proofErr w:type="gramEnd"/>
      <w:r w:rsidRPr="00360F6A">
        <w:rPr>
          <w:rFonts w:ascii="宋体" w:hAnsi="宋体" w:hint="eastAsia"/>
          <w:sz w:val="18"/>
          <w:szCs w:val="21"/>
        </w:rPr>
        <w:t>动作</w:t>
      </w:r>
      <w:r w:rsidR="00A701D6">
        <w:rPr>
          <w:rFonts w:ascii="宋体" w:hAnsi="宋体" w:hint="eastAsia"/>
          <w:sz w:val="18"/>
          <w:szCs w:val="21"/>
        </w:rPr>
        <w:t>。</w:t>
      </w:r>
    </w:p>
    <w:p w14:paraId="553F8B63" w14:textId="77777777" w:rsidR="00A701D6" w:rsidRPr="00360F6A" w:rsidRDefault="00A701D6" w:rsidP="00FC4277">
      <w:pPr>
        <w:ind w:firstLine="420"/>
        <w:rPr>
          <w:rFonts w:ascii="宋体" w:hAnsi="宋体"/>
          <w:sz w:val="18"/>
          <w:szCs w:val="21"/>
        </w:rPr>
      </w:pPr>
    </w:p>
    <w:p w14:paraId="4544D20B" w14:textId="4D16E190" w:rsidR="00D7276E" w:rsidRPr="00360F6A" w:rsidRDefault="00D7276E" w:rsidP="00B61AE3">
      <w:pPr>
        <w:pStyle w:val="2"/>
        <w:numPr>
          <w:ilvl w:val="1"/>
          <w:numId w:val="8"/>
        </w:numPr>
        <w:spacing w:before="0" w:after="0" w:line="240" w:lineRule="auto"/>
        <w:ind w:left="420"/>
        <w:rPr>
          <w:sz w:val="24"/>
        </w:rPr>
      </w:pPr>
      <w:bookmarkStart w:id="74" w:name="_11.4自学习功能的使用"/>
      <w:bookmarkStart w:id="75" w:name="_Toc437784739"/>
      <w:bookmarkStart w:id="76" w:name="_Toc35596484"/>
      <w:bookmarkEnd w:id="74"/>
      <w:r w:rsidRPr="00360F6A">
        <w:rPr>
          <w:rFonts w:hint="eastAsia"/>
          <w:sz w:val="24"/>
        </w:rPr>
        <w:t>自学习功能</w:t>
      </w:r>
      <w:bookmarkEnd w:id="75"/>
      <w:bookmarkEnd w:id="76"/>
    </w:p>
    <w:p w14:paraId="6BE60933" w14:textId="0B56EE2A" w:rsidR="00A701D6" w:rsidRPr="00A701D6" w:rsidRDefault="00A701D6" w:rsidP="00A701D6">
      <w:pPr>
        <w:pStyle w:val="af0"/>
        <w:ind w:firstLineChars="200" w:firstLine="360"/>
        <w:rPr>
          <w:sz w:val="18"/>
          <w:szCs w:val="20"/>
        </w:rPr>
      </w:pPr>
      <w:r w:rsidRPr="00A701D6">
        <w:rPr>
          <w:rFonts w:hint="eastAsia"/>
          <w:sz w:val="18"/>
          <w:szCs w:val="20"/>
        </w:rPr>
        <w:t>在主界面点击</w:t>
      </w:r>
      <w:r w:rsidRPr="00A701D6">
        <w:rPr>
          <w:sz w:val="18"/>
          <w:szCs w:val="20"/>
        </w:rPr>
        <w:object w:dxaOrig="945" w:dyaOrig="375" w14:anchorId="50713505">
          <v:shape id="_x0000_i1148" type="#_x0000_t75" style="width:46.5pt;height:18pt" o:ole="">
            <v:imagedata r:id="rId243" o:title=""/>
          </v:shape>
          <o:OLEObject Type="Embed" ProgID="Visio.Drawing.15" ShapeID="_x0000_i1148" DrawAspect="Content" ObjectID="_1653925184" r:id="rId244"/>
        </w:object>
      </w:r>
      <w:r w:rsidRPr="00A701D6">
        <w:rPr>
          <w:rFonts w:hint="eastAsia"/>
          <w:sz w:val="18"/>
          <w:szCs w:val="20"/>
        </w:rPr>
        <w:t>进入智能包装参数设置界面。如下图所示：</w:t>
      </w:r>
    </w:p>
    <w:p w14:paraId="72FBD13A" w14:textId="3927FE1E" w:rsidR="00A701D6" w:rsidRPr="00A701D6" w:rsidRDefault="00BC6EAA" w:rsidP="00A701D6">
      <w:pPr>
        <w:pStyle w:val="af0"/>
        <w:jc w:val="center"/>
        <w:rPr>
          <w:sz w:val="18"/>
          <w:szCs w:val="20"/>
        </w:rPr>
      </w:pPr>
      <w:r w:rsidRPr="00A701D6">
        <w:rPr>
          <w:sz w:val="18"/>
          <w:szCs w:val="20"/>
        </w:rPr>
        <w:object w:dxaOrig="6766" w:dyaOrig="4425" w14:anchorId="220BE393">
          <v:shape id="_x0000_i1149" type="#_x0000_t75" style="width:282.75pt;height:184.5pt" o:ole="">
            <v:imagedata r:id="rId245" o:title=""/>
          </v:shape>
          <o:OLEObject Type="Embed" ProgID="Visio.Drawing.15" ShapeID="_x0000_i1149" DrawAspect="Content" ObjectID="_1653925185" r:id="rId246"/>
        </w:object>
      </w:r>
    </w:p>
    <w:p w14:paraId="419686E5" w14:textId="77777777" w:rsidR="00A701D6" w:rsidRPr="00A701D6" w:rsidRDefault="00A701D6" w:rsidP="00A701D6">
      <w:pPr>
        <w:ind w:firstLineChars="200" w:firstLine="360"/>
        <w:jc w:val="left"/>
        <w:rPr>
          <w:sz w:val="18"/>
          <w:szCs w:val="20"/>
        </w:rPr>
      </w:pPr>
      <w:r w:rsidRPr="00A701D6">
        <w:rPr>
          <w:rFonts w:hint="eastAsia"/>
          <w:sz w:val="18"/>
          <w:szCs w:val="20"/>
        </w:rPr>
        <w:lastRenderedPageBreak/>
        <w:t>智能包装只能在两</w:t>
      </w:r>
      <w:proofErr w:type="gramStart"/>
      <w:r w:rsidRPr="00A701D6">
        <w:rPr>
          <w:rFonts w:hint="eastAsia"/>
          <w:sz w:val="18"/>
          <w:szCs w:val="20"/>
        </w:rPr>
        <w:t>料速上使用</w:t>
      </w:r>
      <w:proofErr w:type="gramEnd"/>
      <w:r w:rsidRPr="00A701D6">
        <w:rPr>
          <w:rFonts w:hint="eastAsia"/>
          <w:sz w:val="18"/>
          <w:szCs w:val="20"/>
        </w:rPr>
        <w:t>，所以首先要把料</w:t>
      </w:r>
      <w:proofErr w:type="gramStart"/>
      <w:r w:rsidRPr="00A701D6">
        <w:rPr>
          <w:rFonts w:hint="eastAsia"/>
          <w:sz w:val="18"/>
          <w:szCs w:val="20"/>
        </w:rPr>
        <w:t>速设置</w:t>
      </w:r>
      <w:proofErr w:type="gramEnd"/>
      <w:r w:rsidRPr="00A701D6">
        <w:rPr>
          <w:rFonts w:hint="eastAsia"/>
          <w:sz w:val="18"/>
          <w:szCs w:val="20"/>
        </w:rPr>
        <w:t>为</w:t>
      </w:r>
      <w:r w:rsidRPr="00A701D6">
        <w:rPr>
          <w:sz w:val="18"/>
          <w:szCs w:val="20"/>
        </w:rPr>
        <w:object w:dxaOrig="736" w:dyaOrig="316" w14:anchorId="3D264150">
          <v:shape id="_x0000_i1150" type="#_x0000_t75" style="width:36.75pt;height:15.75pt" o:ole="">
            <v:imagedata r:id="rId247" o:title=""/>
          </v:shape>
          <o:OLEObject Type="Embed" ProgID="Visio.Drawing.15" ShapeID="_x0000_i1150" DrawAspect="Content" ObjectID="_1653925186" r:id="rId248"/>
        </w:object>
      </w:r>
      <w:r w:rsidRPr="00A701D6">
        <w:rPr>
          <w:rFonts w:hint="eastAsia"/>
          <w:sz w:val="18"/>
          <w:szCs w:val="20"/>
        </w:rPr>
        <w:t>或</w:t>
      </w:r>
      <w:r w:rsidRPr="00A701D6">
        <w:rPr>
          <w:sz w:val="18"/>
          <w:szCs w:val="20"/>
        </w:rPr>
        <w:object w:dxaOrig="736" w:dyaOrig="316" w14:anchorId="7FA47BC4">
          <v:shape id="_x0000_i1151" type="#_x0000_t75" style="width:36.75pt;height:15.75pt" o:ole="">
            <v:imagedata r:id="rId249" o:title=""/>
          </v:shape>
          <o:OLEObject Type="Embed" ProgID="Visio.Drawing.15" ShapeID="_x0000_i1151" DrawAspect="Content" ObjectID="_1653925187" r:id="rId250"/>
        </w:object>
      </w:r>
      <w:r w:rsidRPr="00A701D6">
        <w:rPr>
          <w:rFonts w:hint="eastAsia"/>
          <w:sz w:val="18"/>
          <w:szCs w:val="20"/>
        </w:rPr>
        <w:t>（在配方设置</w:t>
      </w:r>
      <w:r w:rsidRPr="00A701D6">
        <w:rPr>
          <w:rFonts w:hint="eastAsia"/>
          <w:sz w:val="18"/>
          <w:szCs w:val="20"/>
        </w:rPr>
        <w:t>-</w:t>
      </w:r>
      <w:r w:rsidRPr="00A701D6">
        <w:rPr>
          <w:sz w:val="18"/>
          <w:szCs w:val="20"/>
        </w:rPr>
        <w:t>&gt;</w:t>
      </w:r>
      <w:r w:rsidRPr="00A701D6">
        <w:rPr>
          <w:rFonts w:hint="eastAsia"/>
          <w:sz w:val="18"/>
          <w:szCs w:val="20"/>
        </w:rPr>
        <w:t>目标值设置或主界面的智能包装中设置）。</w:t>
      </w:r>
    </w:p>
    <w:p w14:paraId="46C1DD87" w14:textId="77777777" w:rsidR="00A701D6" w:rsidRPr="00A701D6" w:rsidRDefault="00A701D6" w:rsidP="00A701D6">
      <w:pPr>
        <w:pStyle w:val="ae"/>
        <w:ind w:firstLine="420"/>
        <w:rPr>
          <w:sz w:val="18"/>
          <w:szCs w:val="20"/>
        </w:rPr>
      </w:pPr>
      <w:r w:rsidRPr="00A701D6">
        <w:rPr>
          <w:rFonts w:hint="eastAsia"/>
          <w:sz w:val="18"/>
          <w:szCs w:val="20"/>
        </w:rPr>
        <w:t>当料速级数为二料速，智能包装（二料速）开关自动变为可设状态。而智能包装开关选择为</w:t>
      </w:r>
      <w:r w:rsidRPr="00A701D6">
        <w:rPr>
          <w:sz w:val="18"/>
          <w:szCs w:val="20"/>
        </w:rPr>
        <w:object w:dxaOrig="886" w:dyaOrig="361" w14:anchorId="642D0902">
          <v:shape id="_x0000_i1152" type="#_x0000_t75" style="width:37.5pt;height:15pt" o:ole="">
            <v:imagedata r:id="rId251" o:title=""/>
          </v:shape>
          <o:OLEObject Type="Embed" ProgID="Visio.Drawing.15" ShapeID="_x0000_i1152" DrawAspect="Content" ObjectID="_1653925188" r:id="rId252"/>
        </w:object>
      </w:r>
      <w:r w:rsidRPr="00A701D6">
        <w:rPr>
          <w:rFonts w:hint="eastAsia"/>
          <w:sz w:val="18"/>
          <w:szCs w:val="20"/>
        </w:rPr>
        <w:t>则打开智能包装功能（如上图所示）。打开智能包装功能后，智能包装速度可选，如上图所示，有</w:t>
      </w:r>
      <w:r w:rsidRPr="00A701D6">
        <w:rPr>
          <w:rFonts w:hint="eastAsia"/>
          <w:sz w:val="18"/>
          <w:szCs w:val="20"/>
        </w:rPr>
        <w:t>5</w:t>
      </w:r>
      <w:r w:rsidRPr="00A701D6">
        <w:rPr>
          <w:rFonts w:hint="eastAsia"/>
          <w:sz w:val="18"/>
          <w:szCs w:val="20"/>
        </w:rPr>
        <w:t>种速度选择。智能包装速度越快，包装时间越短；智能包装速度越，慢加料结果会越稳定，相对来说包装时间稍长。</w:t>
      </w:r>
    </w:p>
    <w:p w14:paraId="165C51D2" w14:textId="77777777" w:rsidR="00A701D6" w:rsidRPr="00A701D6" w:rsidRDefault="00A701D6" w:rsidP="00A701D6">
      <w:pPr>
        <w:pStyle w:val="ae"/>
        <w:ind w:firstLine="420"/>
        <w:rPr>
          <w:sz w:val="18"/>
          <w:szCs w:val="20"/>
        </w:rPr>
      </w:pPr>
      <w:r w:rsidRPr="00A701D6">
        <w:rPr>
          <w:rFonts w:hint="eastAsia"/>
          <w:sz w:val="18"/>
          <w:szCs w:val="20"/>
        </w:rPr>
        <w:t>当料速级数设置为二料速而智能包装开关设置为</w:t>
      </w:r>
      <w:r w:rsidRPr="00A701D6">
        <w:rPr>
          <w:sz w:val="18"/>
          <w:szCs w:val="20"/>
        </w:rPr>
        <w:object w:dxaOrig="886" w:dyaOrig="361" w14:anchorId="2EBF86D7">
          <v:shape id="_x0000_i1153" type="#_x0000_t75" style="width:35.25pt;height:15pt" o:ole="">
            <v:imagedata r:id="rId253" o:title=""/>
          </v:shape>
          <o:OLEObject Type="Embed" ProgID="Visio.Drawing.15" ShapeID="_x0000_i1153" DrawAspect="Content" ObjectID="_1653925189" r:id="rId254"/>
        </w:object>
      </w:r>
      <w:r w:rsidRPr="00A701D6">
        <w:rPr>
          <w:rFonts w:hint="eastAsia"/>
          <w:sz w:val="18"/>
          <w:szCs w:val="20"/>
        </w:rPr>
        <w:t>或料速级数设置为</w:t>
      </w:r>
      <w:r w:rsidRPr="00A701D6">
        <w:rPr>
          <w:sz w:val="18"/>
          <w:szCs w:val="20"/>
        </w:rPr>
        <w:object w:dxaOrig="721" w:dyaOrig="316" w14:anchorId="04A4BC47">
          <v:shape id="_x0000_i1154" type="#_x0000_t75" style="width:32.25pt;height:14.25pt" o:ole="">
            <v:imagedata r:id="rId255" o:title=""/>
          </v:shape>
          <o:OLEObject Type="Embed" ProgID="Visio.Drawing.15" ShapeID="_x0000_i1154" DrawAspect="Content" ObjectID="_1653925190" r:id="rId256"/>
        </w:object>
      </w:r>
      <w:r w:rsidRPr="00A701D6">
        <w:rPr>
          <w:rFonts w:hint="eastAsia"/>
          <w:sz w:val="18"/>
          <w:szCs w:val="20"/>
        </w:rPr>
        <w:t>，则自动关闭智能包装功能。</w:t>
      </w:r>
    </w:p>
    <w:p w14:paraId="6EBBAD98" w14:textId="77777777" w:rsidR="00A701D6" w:rsidRPr="00A701D6" w:rsidRDefault="00A701D6" w:rsidP="00A701D6">
      <w:pPr>
        <w:pStyle w:val="a7"/>
        <w:ind w:firstLine="360"/>
        <w:jc w:val="left"/>
        <w:rPr>
          <w:sz w:val="18"/>
          <w:szCs w:val="20"/>
        </w:rPr>
      </w:pPr>
      <w:r w:rsidRPr="00A701D6">
        <w:rPr>
          <w:rFonts w:hint="eastAsia"/>
          <w:sz w:val="18"/>
          <w:szCs w:val="20"/>
        </w:rPr>
        <w:t>开启智能包装后，预设大投和中投或中投和</w:t>
      </w:r>
      <w:proofErr w:type="gramStart"/>
      <w:r w:rsidRPr="00A701D6">
        <w:rPr>
          <w:rFonts w:hint="eastAsia"/>
          <w:sz w:val="18"/>
          <w:szCs w:val="20"/>
        </w:rPr>
        <w:t>小投为</w:t>
      </w:r>
      <w:proofErr w:type="gramEnd"/>
      <w:r w:rsidRPr="00A701D6">
        <w:rPr>
          <w:rFonts w:hint="eastAsia"/>
          <w:sz w:val="18"/>
          <w:szCs w:val="20"/>
        </w:rPr>
        <w:t>比较保守的初值，可防止第一秤加多且智能包装算法也会比较快速的修正到合适的数值。其次</w:t>
      </w:r>
      <w:r w:rsidRPr="00A701D6">
        <w:rPr>
          <w:sz w:val="18"/>
          <w:szCs w:val="20"/>
        </w:rPr>
        <w:t>.</w:t>
      </w:r>
      <w:r w:rsidRPr="00A701D6">
        <w:rPr>
          <w:rFonts w:hint="eastAsia"/>
          <w:sz w:val="18"/>
          <w:szCs w:val="20"/>
        </w:rPr>
        <w:t xml:space="preserve"> </w:t>
      </w:r>
      <w:r w:rsidRPr="00A701D6">
        <w:rPr>
          <w:rFonts w:hint="eastAsia"/>
          <w:sz w:val="18"/>
          <w:szCs w:val="20"/>
        </w:rPr>
        <w:t>根据经验一般的包装</w:t>
      </w:r>
      <w:proofErr w:type="gramStart"/>
      <w:r w:rsidRPr="00A701D6">
        <w:rPr>
          <w:rFonts w:hint="eastAsia"/>
          <w:sz w:val="18"/>
          <w:szCs w:val="20"/>
        </w:rPr>
        <w:t>设备小投禁止</w:t>
      </w:r>
      <w:proofErr w:type="gramEnd"/>
      <w:r w:rsidRPr="00A701D6">
        <w:rPr>
          <w:rFonts w:hint="eastAsia"/>
          <w:sz w:val="18"/>
          <w:szCs w:val="20"/>
        </w:rPr>
        <w:t>比较时间都在</w:t>
      </w:r>
      <w:r w:rsidRPr="00A701D6">
        <w:rPr>
          <w:sz w:val="18"/>
          <w:szCs w:val="20"/>
        </w:rPr>
        <w:t>0.8</w:t>
      </w:r>
      <w:r w:rsidRPr="00A701D6">
        <w:rPr>
          <w:rFonts w:hint="eastAsia"/>
          <w:sz w:val="18"/>
          <w:szCs w:val="20"/>
        </w:rPr>
        <w:t>s</w:t>
      </w:r>
      <w:r w:rsidRPr="00A701D6">
        <w:rPr>
          <w:rFonts w:hint="eastAsia"/>
          <w:sz w:val="18"/>
          <w:szCs w:val="20"/>
        </w:rPr>
        <w:t>左右，</w:t>
      </w:r>
      <w:proofErr w:type="gramStart"/>
      <w:r w:rsidRPr="00A701D6">
        <w:rPr>
          <w:rFonts w:hint="eastAsia"/>
          <w:sz w:val="18"/>
          <w:szCs w:val="20"/>
        </w:rPr>
        <w:t>仪表小投禁止</w:t>
      </w:r>
      <w:proofErr w:type="gramEnd"/>
      <w:r w:rsidRPr="00A701D6">
        <w:rPr>
          <w:rFonts w:hint="eastAsia"/>
          <w:sz w:val="18"/>
          <w:szCs w:val="20"/>
        </w:rPr>
        <w:t>比较时间默认设置为</w:t>
      </w:r>
      <w:r w:rsidRPr="00A701D6">
        <w:rPr>
          <w:rFonts w:hint="eastAsia"/>
          <w:sz w:val="18"/>
          <w:szCs w:val="20"/>
        </w:rPr>
        <w:t>1</w:t>
      </w:r>
      <w:r w:rsidRPr="00A701D6">
        <w:rPr>
          <w:sz w:val="18"/>
          <w:szCs w:val="20"/>
        </w:rPr>
        <w:t>.2</w:t>
      </w:r>
      <w:r w:rsidRPr="00A701D6">
        <w:rPr>
          <w:rFonts w:hint="eastAsia"/>
          <w:sz w:val="18"/>
          <w:szCs w:val="20"/>
        </w:rPr>
        <w:t>s</w:t>
      </w:r>
      <w:r w:rsidRPr="00A701D6">
        <w:rPr>
          <w:rFonts w:hint="eastAsia"/>
          <w:sz w:val="18"/>
          <w:szCs w:val="20"/>
        </w:rPr>
        <w:t>，无需修改。智能包装打开后会自动计算合适的禁止比较时间，</w:t>
      </w:r>
      <w:proofErr w:type="gramStart"/>
      <w:r w:rsidRPr="00A701D6">
        <w:rPr>
          <w:rFonts w:hint="eastAsia"/>
          <w:sz w:val="18"/>
          <w:szCs w:val="20"/>
        </w:rPr>
        <w:t>此设置</w:t>
      </w:r>
      <w:proofErr w:type="gramEnd"/>
      <w:r w:rsidRPr="00A701D6">
        <w:rPr>
          <w:rFonts w:hint="eastAsia"/>
          <w:sz w:val="18"/>
          <w:szCs w:val="20"/>
        </w:rPr>
        <w:t>值仅作为一个限制范围。再者定值保持时间默认为</w:t>
      </w:r>
      <w:r w:rsidRPr="00A701D6">
        <w:rPr>
          <w:rFonts w:hint="eastAsia"/>
          <w:sz w:val="18"/>
          <w:szCs w:val="20"/>
        </w:rPr>
        <w:t>1.0s</w:t>
      </w:r>
      <w:r w:rsidRPr="00A701D6">
        <w:rPr>
          <w:rFonts w:hint="eastAsia"/>
          <w:sz w:val="18"/>
          <w:szCs w:val="20"/>
        </w:rPr>
        <w:t>，也无需修改。设置太短会导致获取的加料结果不准确而影响算法对落差值进行修正的准确性。</w:t>
      </w:r>
    </w:p>
    <w:p w14:paraId="30FF84EC" w14:textId="77777777" w:rsidR="00A701D6" w:rsidRPr="00A701D6" w:rsidRDefault="00A701D6" w:rsidP="00A701D6">
      <w:pPr>
        <w:rPr>
          <w:sz w:val="18"/>
          <w:szCs w:val="20"/>
        </w:rPr>
      </w:pPr>
    </w:p>
    <w:p w14:paraId="559B305E" w14:textId="77777777" w:rsidR="00A701D6" w:rsidRPr="00A701D6" w:rsidRDefault="00A701D6" w:rsidP="00A701D6">
      <w:pPr>
        <w:rPr>
          <w:sz w:val="18"/>
          <w:szCs w:val="20"/>
        </w:rPr>
      </w:pPr>
      <w:r w:rsidRPr="00A701D6">
        <w:rPr>
          <w:rFonts w:hint="eastAsia"/>
          <w:sz w:val="18"/>
          <w:szCs w:val="20"/>
        </w:rPr>
        <w:t>注意事项：</w:t>
      </w:r>
    </w:p>
    <w:p w14:paraId="665B8949" w14:textId="3BB9A6EF" w:rsidR="00D7276E" w:rsidRPr="00360F6A" w:rsidRDefault="00A701D6" w:rsidP="00A701D6">
      <w:pPr>
        <w:widowControl/>
        <w:ind w:firstLineChars="200" w:firstLine="360"/>
        <w:jc w:val="left"/>
        <w:rPr>
          <w:rFonts w:ascii="宋体"/>
          <w:sz w:val="18"/>
          <w:szCs w:val="21"/>
        </w:rPr>
      </w:pPr>
      <w:r w:rsidRPr="00A701D6">
        <w:rPr>
          <w:rFonts w:hint="eastAsia"/>
          <w:sz w:val="18"/>
          <w:szCs w:val="20"/>
        </w:rPr>
        <w:t>异常情况出现后，如果影响了智能包装算法的修正，应进行清除已采样包装数据的操作。如上图所示，点击已采样包装数量下方的</w:t>
      </w:r>
      <w:r w:rsidRPr="00A701D6">
        <w:rPr>
          <w:sz w:val="18"/>
          <w:szCs w:val="20"/>
        </w:rPr>
        <w:object w:dxaOrig="541" w:dyaOrig="240" w14:anchorId="3ED79EEC">
          <v:shape id="_x0000_i1155" type="#_x0000_t75" style="width:27pt;height:12pt" o:ole="">
            <v:imagedata r:id="rId257" o:title=""/>
          </v:shape>
          <o:OLEObject Type="Embed" ProgID="Visio.Drawing.15" ShapeID="_x0000_i1155" DrawAspect="Content" ObjectID="_1653925191" r:id="rId258"/>
        </w:object>
      </w:r>
      <w:r w:rsidRPr="00A701D6">
        <w:rPr>
          <w:rFonts w:hint="eastAsia"/>
          <w:sz w:val="18"/>
          <w:szCs w:val="20"/>
        </w:rPr>
        <w:t>即可。异常情况如加料</w:t>
      </w:r>
      <w:proofErr w:type="gramStart"/>
      <w:r w:rsidRPr="00A701D6">
        <w:rPr>
          <w:rFonts w:hint="eastAsia"/>
          <w:sz w:val="18"/>
          <w:szCs w:val="20"/>
        </w:rPr>
        <w:t>口突然</w:t>
      </w:r>
      <w:proofErr w:type="gramEnd"/>
      <w:r w:rsidRPr="00A701D6">
        <w:rPr>
          <w:rFonts w:hint="eastAsia"/>
          <w:sz w:val="18"/>
          <w:szCs w:val="20"/>
        </w:rPr>
        <w:t>堵塞出现加料断断续续，或者加料口被某些外力挡住等，出现加料中断或者加料过多等情况</w:t>
      </w:r>
      <w:r>
        <w:rPr>
          <w:rFonts w:hint="eastAsia"/>
        </w:rPr>
        <w:t>。</w:t>
      </w:r>
      <w:r w:rsidR="00D7276E" w:rsidRPr="00360F6A">
        <w:rPr>
          <w:rFonts w:ascii="宋体" w:hAnsi="宋体" w:hint="eastAsia"/>
          <w:sz w:val="18"/>
          <w:szCs w:val="21"/>
        </w:rPr>
        <w:t>。</w:t>
      </w:r>
    </w:p>
    <w:p w14:paraId="60AEA948" w14:textId="5544FF48" w:rsidR="00D7276E" w:rsidRPr="00360F6A" w:rsidRDefault="00831E6C" w:rsidP="00B61AE3">
      <w:pPr>
        <w:pStyle w:val="2"/>
        <w:numPr>
          <w:ilvl w:val="1"/>
          <w:numId w:val="8"/>
        </w:numPr>
        <w:spacing w:before="0" w:after="0" w:line="240" w:lineRule="auto"/>
        <w:ind w:left="420"/>
        <w:rPr>
          <w:sz w:val="24"/>
        </w:rPr>
      </w:pPr>
      <w:bookmarkStart w:id="77" w:name="_13.7_出料/抽气和吹料/反吹"/>
      <w:bookmarkStart w:id="78" w:name="_Toc35596485"/>
      <w:bookmarkStart w:id="79" w:name="_Ref41637870"/>
      <w:bookmarkStart w:id="80" w:name="_Ref41637891"/>
      <w:bookmarkStart w:id="81" w:name="_Ref41637918"/>
      <w:bookmarkStart w:id="82" w:name="_Ref41637923"/>
      <w:bookmarkStart w:id="83" w:name="_Ref41638356"/>
      <w:bookmarkStart w:id="84" w:name="_Ref41638361"/>
      <w:bookmarkEnd w:id="77"/>
      <w:r>
        <w:rPr>
          <w:rFonts w:hint="eastAsia"/>
          <w:sz w:val="24"/>
        </w:rPr>
        <w:lastRenderedPageBreak/>
        <w:t>出料</w:t>
      </w:r>
      <w:r>
        <w:rPr>
          <w:rFonts w:hint="eastAsia"/>
          <w:sz w:val="24"/>
        </w:rPr>
        <w:t>/</w:t>
      </w:r>
      <w:r>
        <w:rPr>
          <w:rFonts w:hint="eastAsia"/>
          <w:sz w:val="24"/>
        </w:rPr>
        <w:t>抽气和吹料</w:t>
      </w:r>
      <w:r>
        <w:rPr>
          <w:rFonts w:hint="eastAsia"/>
          <w:sz w:val="24"/>
        </w:rPr>
        <w:t>/</w:t>
      </w:r>
      <w:r>
        <w:rPr>
          <w:rFonts w:hint="eastAsia"/>
          <w:sz w:val="24"/>
        </w:rPr>
        <w:t>反吹</w:t>
      </w:r>
      <w:bookmarkEnd w:id="78"/>
      <w:bookmarkEnd w:id="79"/>
      <w:bookmarkEnd w:id="80"/>
      <w:bookmarkEnd w:id="81"/>
      <w:bookmarkEnd w:id="82"/>
      <w:bookmarkEnd w:id="83"/>
      <w:bookmarkEnd w:id="84"/>
    </w:p>
    <w:p w14:paraId="27A12159" w14:textId="77777777" w:rsidR="00831E6C" w:rsidRDefault="00831E6C" w:rsidP="00237245">
      <w:pPr>
        <w:ind w:firstLine="420"/>
        <w:rPr>
          <w:rFonts w:ascii="宋体" w:hAnsi="宋体"/>
          <w:sz w:val="18"/>
          <w:szCs w:val="21"/>
        </w:rPr>
      </w:pPr>
      <w:r w:rsidRPr="00831E6C">
        <w:rPr>
          <w:rFonts w:ascii="宋体" w:hAnsi="宋体" w:hint="eastAsia"/>
          <w:sz w:val="18"/>
          <w:szCs w:val="21"/>
        </w:rPr>
        <w:t>出料和</w:t>
      </w:r>
      <w:proofErr w:type="gramStart"/>
      <w:r w:rsidRPr="00831E6C">
        <w:rPr>
          <w:rFonts w:ascii="宋体" w:hAnsi="宋体" w:hint="eastAsia"/>
          <w:sz w:val="18"/>
          <w:szCs w:val="21"/>
        </w:rPr>
        <w:t>吹料仅</w:t>
      </w:r>
      <w:r>
        <w:rPr>
          <w:rFonts w:ascii="宋体" w:hAnsi="宋体" w:hint="eastAsia"/>
          <w:sz w:val="18"/>
          <w:szCs w:val="21"/>
        </w:rPr>
        <w:t>用于</w:t>
      </w:r>
      <w:proofErr w:type="gramEnd"/>
      <w:r w:rsidRPr="00831E6C">
        <w:rPr>
          <w:rFonts w:ascii="宋体" w:hAnsi="宋体" w:hint="eastAsia"/>
          <w:sz w:val="18"/>
          <w:szCs w:val="21"/>
        </w:rPr>
        <w:t>阀口秤，抽气和反吹仅用</w:t>
      </w:r>
      <w:r>
        <w:rPr>
          <w:rFonts w:ascii="宋体" w:hAnsi="宋体" w:hint="eastAsia"/>
          <w:sz w:val="18"/>
          <w:szCs w:val="21"/>
        </w:rPr>
        <w:t>于</w:t>
      </w:r>
      <w:r w:rsidRPr="00831E6C">
        <w:rPr>
          <w:rFonts w:ascii="宋体" w:hAnsi="宋体" w:hint="eastAsia"/>
          <w:sz w:val="18"/>
          <w:szCs w:val="21"/>
        </w:rPr>
        <w:t>无斗超细粉模式</w:t>
      </w:r>
      <w:r>
        <w:rPr>
          <w:rFonts w:ascii="宋体" w:hAnsi="宋体" w:hint="eastAsia"/>
          <w:sz w:val="18"/>
          <w:szCs w:val="21"/>
        </w:rPr>
        <w:t>。</w:t>
      </w:r>
    </w:p>
    <w:p w14:paraId="6B892646" w14:textId="46943923" w:rsidR="00D7276E" w:rsidRDefault="00D7276E" w:rsidP="007D7299">
      <w:pPr>
        <w:ind w:firstLine="420"/>
        <w:rPr>
          <w:rFonts w:ascii="宋体" w:hAnsi="宋体"/>
          <w:sz w:val="18"/>
          <w:szCs w:val="21"/>
        </w:rPr>
      </w:pPr>
      <w:proofErr w:type="gramStart"/>
      <w:r w:rsidRPr="00360F6A">
        <w:rPr>
          <w:rFonts w:ascii="宋体" w:hAnsi="宋体" w:hint="eastAsia"/>
          <w:sz w:val="18"/>
          <w:szCs w:val="21"/>
        </w:rPr>
        <w:t>阀口秤模式</w:t>
      </w:r>
      <w:proofErr w:type="gramEnd"/>
      <w:r w:rsidRPr="00360F6A">
        <w:rPr>
          <w:rFonts w:ascii="宋体" w:hAnsi="宋体" w:hint="eastAsia"/>
          <w:sz w:val="18"/>
          <w:szCs w:val="21"/>
        </w:rPr>
        <w:t>下需要实现</w:t>
      </w:r>
      <w:r w:rsidR="00831E6C" w:rsidRPr="00360F6A">
        <w:rPr>
          <w:rFonts w:ascii="宋体" w:hAnsi="宋体" w:hint="eastAsia"/>
          <w:sz w:val="18"/>
          <w:szCs w:val="21"/>
        </w:rPr>
        <w:t>出料和吹料</w:t>
      </w:r>
      <w:r w:rsidRPr="00360F6A">
        <w:rPr>
          <w:rFonts w:ascii="宋体" w:hAnsi="宋体" w:hint="eastAsia"/>
          <w:sz w:val="18"/>
          <w:szCs w:val="21"/>
        </w:rPr>
        <w:t>这两个功能，</w:t>
      </w:r>
      <w:r w:rsidR="00F5757B" w:rsidRPr="00360F6A">
        <w:rPr>
          <w:rFonts w:ascii="宋体" w:hAnsi="宋体" w:hint="eastAsia"/>
          <w:sz w:val="18"/>
          <w:szCs w:val="21"/>
        </w:rPr>
        <w:t>则</w:t>
      </w:r>
      <w:r w:rsidR="001C67D1" w:rsidRPr="00360F6A">
        <w:rPr>
          <w:rFonts w:ascii="宋体" w:hAnsi="宋体" w:hint="eastAsia"/>
          <w:sz w:val="18"/>
          <w:szCs w:val="21"/>
        </w:rPr>
        <w:t>需定义</w:t>
      </w:r>
      <w:r w:rsidR="00237245" w:rsidRPr="00360F6A">
        <w:rPr>
          <w:rFonts w:ascii="宋体" w:hAnsi="宋体" w:hint="eastAsia"/>
          <w:sz w:val="18"/>
          <w:szCs w:val="21"/>
        </w:rPr>
        <w:t>出料和吹料输出开关量。</w:t>
      </w:r>
      <w:r w:rsidRPr="00360F6A">
        <w:rPr>
          <w:rFonts w:ascii="宋体" w:hAnsi="宋体" w:hint="eastAsia"/>
          <w:sz w:val="18"/>
          <w:szCs w:val="21"/>
        </w:rPr>
        <w:t>输出有效则为</w:t>
      </w:r>
      <w:r w:rsidR="00237245" w:rsidRPr="00360F6A">
        <w:rPr>
          <w:rFonts w:ascii="宋体" w:hAnsi="宋体" w:hint="eastAsia"/>
          <w:sz w:val="18"/>
          <w:szCs w:val="21"/>
        </w:rPr>
        <w:t>功能有效</w:t>
      </w:r>
      <w:r w:rsidRPr="00360F6A">
        <w:rPr>
          <w:rFonts w:ascii="宋体" w:hAnsi="宋体" w:hint="eastAsia"/>
          <w:sz w:val="18"/>
          <w:szCs w:val="21"/>
        </w:rPr>
        <w:t>，输出无效则</w:t>
      </w:r>
      <w:r w:rsidR="00237245" w:rsidRPr="00360F6A">
        <w:rPr>
          <w:rFonts w:ascii="宋体" w:hAnsi="宋体" w:hint="eastAsia"/>
          <w:sz w:val="18"/>
          <w:szCs w:val="21"/>
        </w:rPr>
        <w:t>功能无效</w:t>
      </w:r>
      <w:r w:rsidRPr="00360F6A">
        <w:rPr>
          <w:rFonts w:ascii="宋体" w:hAnsi="宋体" w:hint="eastAsia"/>
          <w:sz w:val="18"/>
          <w:szCs w:val="21"/>
        </w:rPr>
        <w:t>；进入</w:t>
      </w:r>
      <w:r w:rsidR="00341FCF" w:rsidRPr="00360F6A">
        <w:rPr>
          <w:rFonts w:ascii="宋体" w:hAnsi="宋体" w:hint="eastAsia"/>
          <w:sz w:val="18"/>
          <w:szCs w:val="21"/>
        </w:rPr>
        <w:t>加料</w:t>
      </w:r>
      <w:r w:rsidRPr="00360F6A">
        <w:rPr>
          <w:rFonts w:ascii="宋体" w:hAnsi="宋体" w:hint="eastAsia"/>
          <w:sz w:val="18"/>
          <w:szCs w:val="21"/>
        </w:rPr>
        <w:t>流程后，吹料输出</w:t>
      </w:r>
      <w:r w:rsidR="00545926" w:rsidRPr="00360F6A">
        <w:rPr>
          <w:rFonts w:ascii="宋体" w:hAnsi="宋体" w:hint="eastAsia"/>
          <w:sz w:val="18"/>
          <w:szCs w:val="21"/>
        </w:rPr>
        <w:t>为</w:t>
      </w:r>
      <w:r w:rsidRPr="00360F6A">
        <w:rPr>
          <w:rFonts w:ascii="宋体" w:hAnsi="宋体" w:hint="eastAsia"/>
          <w:sz w:val="18"/>
          <w:szCs w:val="21"/>
        </w:rPr>
        <w:t>点动输出，点动输出波形周期由高电平时间和低电平时间设定，</w:t>
      </w:r>
      <w:r w:rsidR="00237245" w:rsidRPr="00360F6A">
        <w:rPr>
          <w:rFonts w:ascii="宋体" w:hAnsi="宋体" w:hint="eastAsia"/>
          <w:sz w:val="18"/>
          <w:szCs w:val="21"/>
        </w:rPr>
        <w:t>参数值请见配方设置下</w:t>
      </w:r>
      <w:r w:rsidR="005A4D88" w:rsidRPr="005A4D88">
        <w:fldChar w:fldCharType="begin"/>
      </w:r>
      <w:r w:rsidR="005A4D88" w:rsidRPr="005A4D88">
        <w:instrText xml:space="preserve"> REF _Ref41638069 \h </w:instrText>
      </w:r>
      <w:r w:rsidR="005A4D88">
        <w:instrText xml:space="preserve"> \* MERGEFORMAT </w:instrText>
      </w:r>
      <w:r w:rsidR="005A4D88" w:rsidRPr="005A4D88">
        <w:fldChar w:fldCharType="separate"/>
      </w:r>
      <w:r w:rsidR="005A4D88" w:rsidRPr="005A4D88">
        <w:rPr>
          <w:rFonts w:ascii="宋体" w:hAnsi="宋体" w:hint="eastAsia"/>
          <w:sz w:val="18"/>
          <w:szCs w:val="21"/>
        </w:rPr>
        <w:t>6.6 其他</w:t>
      </w:r>
      <w:r w:rsidR="005A4D88" w:rsidRPr="005A4D88">
        <w:fldChar w:fldCharType="end"/>
      </w:r>
      <w:r w:rsidR="00237245" w:rsidRPr="00360F6A">
        <w:rPr>
          <w:rFonts w:ascii="宋体" w:hAnsi="宋体" w:hint="eastAsia"/>
          <w:sz w:val="18"/>
          <w:szCs w:val="21"/>
        </w:rPr>
        <w:t>。</w:t>
      </w:r>
    </w:p>
    <w:p w14:paraId="078E4E8F" w14:textId="77777777" w:rsidR="009D09D3" w:rsidRDefault="007C7B59" w:rsidP="007C7B59">
      <w:pPr>
        <w:ind w:firstLine="420"/>
        <w:rPr>
          <w:rFonts w:ascii="宋体"/>
          <w:sz w:val="18"/>
          <w:szCs w:val="21"/>
        </w:rPr>
      </w:pPr>
      <w:r>
        <w:rPr>
          <w:rFonts w:ascii="宋体" w:hint="eastAsia"/>
          <w:sz w:val="18"/>
          <w:szCs w:val="21"/>
        </w:rPr>
        <w:t>同理，</w:t>
      </w:r>
      <w:r w:rsidR="00831E6C">
        <w:rPr>
          <w:rFonts w:ascii="宋体" w:hint="eastAsia"/>
          <w:sz w:val="18"/>
          <w:szCs w:val="21"/>
        </w:rPr>
        <w:t>无斗超细粉模式</w:t>
      </w:r>
      <w:r w:rsidR="00D92745">
        <w:rPr>
          <w:rFonts w:ascii="宋体" w:hint="eastAsia"/>
          <w:sz w:val="18"/>
          <w:szCs w:val="21"/>
        </w:rPr>
        <w:t>和无斗</w:t>
      </w:r>
      <w:proofErr w:type="spellStart"/>
      <w:r w:rsidR="00D92745">
        <w:rPr>
          <w:rFonts w:ascii="宋体" w:hint="eastAsia"/>
          <w:sz w:val="18"/>
          <w:szCs w:val="21"/>
        </w:rPr>
        <w:t>Exh</w:t>
      </w:r>
      <w:proofErr w:type="spellEnd"/>
      <w:r w:rsidR="00831E6C">
        <w:rPr>
          <w:rFonts w:ascii="宋体" w:hint="eastAsia"/>
          <w:sz w:val="18"/>
          <w:szCs w:val="21"/>
        </w:rPr>
        <w:t>当需要抽气和反吹功能时需定义这两个输出开关量。</w:t>
      </w:r>
    </w:p>
    <w:p w14:paraId="796872A0" w14:textId="77777777" w:rsidR="009D09D3" w:rsidRPr="009D09D3" w:rsidRDefault="009D09D3" w:rsidP="009D09D3">
      <w:pPr>
        <w:pStyle w:val="a7"/>
        <w:numPr>
          <w:ilvl w:val="0"/>
          <w:numId w:val="6"/>
        </w:numPr>
        <w:ind w:left="0" w:firstLine="360"/>
        <w:jc w:val="left"/>
        <w:rPr>
          <w:rFonts w:ascii="宋体"/>
          <w:sz w:val="18"/>
          <w:szCs w:val="21"/>
        </w:rPr>
      </w:pPr>
      <w:r w:rsidRPr="009D09D3">
        <w:rPr>
          <w:rFonts w:ascii="宋体" w:hint="eastAsia"/>
          <w:sz w:val="18"/>
          <w:szCs w:val="21"/>
        </w:rPr>
        <w:t>无斗超细粉模式</w:t>
      </w:r>
      <w:r w:rsidR="00831E6C" w:rsidRPr="009D09D3">
        <w:rPr>
          <w:rFonts w:ascii="宋体" w:hint="eastAsia"/>
          <w:sz w:val="18"/>
          <w:szCs w:val="21"/>
        </w:rPr>
        <w:t>启动大中小投加料时同时</w:t>
      </w:r>
      <w:proofErr w:type="gramStart"/>
      <w:r w:rsidR="00831E6C" w:rsidRPr="009D09D3">
        <w:rPr>
          <w:rFonts w:ascii="宋体" w:hint="eastAsia"/>
          <w:sz w:val="18"/>
          <w:szCs w:val="21"/>
        </w:rPr>
        <w:t>启动落缸延时</w:t>
      </w:r>
      <w:proofErr w:type="gramEnd"/>
      <w:r w:rsidR="00831E6C" w:rsidRPr="009D09D3">
        <w:rPr>
          <w:rFonts w:ascii="宋体" w:hint="eastAsia"/>
          <w:sz w:val="18"/>
          <w:szCs w:val="21"/>
        </w:rPr>
        <w:t>并输出</w:t>
      </w:r>
      <w:r w:rsidR="0007754F" w:rsidRPr="009D09D3">
        <w:rPr>
          <w:rFonts w:ascii="宋体" w:hint="eastAsia"/>
          <w:sz w:val="18"/>
          <w:szCs w:val="21"/>
        </w:rPr>
        <w:t>气缸升降信号</w:t>
      </w:r>
      <w:proofErr w:type="gramStart"/>
      <w:r w:rsidR="00676D84" w:rsidRPr="009D09D3">
        <w:rPr>
          <w:rFonts w:ascii="宋体" w:hint="eastAsia"/>
          <w:sz w:val="18"/>
          <w:szCs w:val="21"/>
        </w:rPr>
        <w:t>即落缸信号</w:t>
      </w:r>
      <w:proofErr w:type="gramEnd"/>
      <w:r w:rsidR="00B12BCF" w:rsidRPr="009D09D3">
        <w:rPr>
          <w:rFonts w:ascii="宋体" w:hint="eastAsia"/>
          <w:sz w:val="18"/>
          <w:szCs w:val="21"/>
        </w:rPr>
        <w:t>，</w:t>
      </w:r>
      <w:r w:rsidR="00831E6C" w:rsidRPr="009D09D3">
        <w:rPr>
          <w:rFonts w:ascii="宋体" w:hint="eastAsia"/>
          <w:sz w:val="18"/>
          <w:szCs w:val="21"/>
        </w:rPr>
        <w:t>延时</w:t>
      </w:r>
      <w:r w:rsidR="007C7B59" w:rsidRPr="009D09D3">
        <w:rPr>
          <w:rFonts w:ascii="宋体" w:hint="eastAsia"/>
          <w:sz w:val="18"/>
          <w:szCs w:val="21"/>
        </w:rPr>
        <w:t>到</w:t>
      </w:r>
      <w:r w:rsidR="00831E6C" w:rsidRPr="009D09D3">
        <w:rPr>
          <w:rFonts w:ascii="宋体" w:hint="eastAsia"/>
          <w:sz w:val="18"/>
          <w:szCs w:val="21"/>
        </w:rPr>
        <w:t>后，</w:t>
      </w:r>
      <w:proofErr w:type="gramStart"/>
      <w:r w:rsidR="00831E6C" w:rsidRPr="009D09D3">
        <w:rPr>
          <w:rFonts w:ascii="宋体" w:hint="eastAsia"/>
          <w:sz w:val="18"/>
          <w:szCs w:val="21"/>
        </w:rPr>
        <w:t>落缸完成</w:t>
      </w:r>
      <w:proofErr w:type="gramEnd"/>
      <w:r w:rsidR="00831E6C" w:rsidRPr="009D09D3">
        <w:rPr>
          <w:rFonts w:ascii="宋体" w:hint="eastAsia"/>
          <w:sz w:val="18"/>
          <w:szCs w:val="21"/>
        </w:rPr>
        <w:t>。</w:t>
      </w:r>
      <w:proofErr w:type="gramStart"/>
      <w:r w:rsidR="0064212A" w:rsidRPr="009D09D3">
        <w:rPr>
          <w:rFonts w:ascii="宋体" w:hint="eastAsia"/>
          <w:sz w:val="18"/>
          <w:szCs w:val="21"/>
        </w:rPr>
        <w:t>落缸完成</w:t>
      </w:r>
      <w:proofErr w:type="gramEnd"/>
      <w:r w:rsidR="00174E51" w:rsidRPr="009D09D3">
        <w:rPr>
          <w:rFonts w:ascii="宋体" w:hint="eastAsia"/>
          <w:sz w:val="18"/>
          <w:szCs w:val="21"/>
        </w:rPr>
        <w:t>或</w:t>
      </w:r>
      <w:r w:rsidR="00676D84" w:rsidRPr="009D09D3">
        <w:rPr>
          <w:rFonts w:ascii="宋体" w:hint="eastAsia"/>
          <w:sz w:val="18"/>
          <w:szCs w:val="21"/>
        </w:rPr>
        <w:t>大中投加料完成</w:t>
      </w:r>
      <w:r w:rsidR="0064212A" w:rsidRPr="009D09D3">
        <w:rPr>
          <w:rFonts w:ascii="宋体" w:hint="eastAsia"/>
          <w:sz w:val="18"/>
          <w:szCs w:val="21"/>
        </w:rPr>
        <w:t>后</w:t>
      </w:r>
      <w:r w:rsidR="00676D84" w:rsidRPr="009D09D3">
        <w:rPr>
          <w:rFonts w:ascii="宋体" w:hint="eastAsia"/>
          <w:sz w:val="18"/>
          <w:szCs w:val="21"/>
        </w:rPr>
        <w:t>停止加料，</w:t>
      </w:r>
      <w:proofErr w:type="gramStart"/>
      <w:r w:rsidR="00174E51" w:rsidRPr="009D09D3">
        <w:rPr>
          <w:rFonts w:ascii="宋体" w:hint="eastAsia"/>
          <w:sz w:val="18"/>
          <w:szCs w:val="21"/>
        </w:rPr>
        <w:t>当落缸完成</w:t>
      </w:r>
      <w:proofErr w:type="gramEnd"/>
      <w:r w:rsidR="00174E51" w:rsidRPr="009D09D3">
        <w:rPr>
          <w:rFonts w:ascii="宋体" w:hint="eastAsia"/>
          <w:sz w:val="18"/>
          <w:szCs w:val="21"/>
        </w:rPr>
        <w:t>并大中投加料结束后</w:t>
      </w:r>
      <w:r w:rsidR="00831E6C" w:rsidRPr="009D09D3">
        <w:rPr>
          <w:rFonts w:ascii="宋体" w:hint="eastAsia"/>
          <w:sz w:val="18"/>
          <w:szCs w:val="21"/>
        </w:rPr>
        <w:t>启动</w:t>
      </w:r>
      <w:r w:rsidR="0007754F" w:rsidRPr="009D09D3">
        <w:rPr>
          <w:rFonts w:ascii="宋体" w:hint="eastAsia"/>
          <w:sz w:val="18"/>
          <w:szCs w:val="21"/>
        </w:rPr>
        <w:t>抽气</w:t>
      </w:r>
      <w:r w:rsidR="00831E6C" w:rsidRPr="009D09D3">
        <w:rPr>
          <w:rFonts w:ascii="宋体" w:hint="eastAsia"/>
          <w:sz w:val="18"/>
          <w:szCs w:val="21"/>
        </w:rPr>
        <w:t>延时并输出抽气信号，</w:t>
      </w:r>
      <w:r w:rsidR="0007754F" w:rsidRPr="009D09D3">
        <w:rPr>
          <w:rFonts w:ascii="宋体" w:hint="eastAsia"/>
          <w:sz w:val="18"/>
          <w:szCs w:val="21"/>
        </w:rPr>
        <w:t>抽气</w:t>
      </w:r>
      <w:r w:rsidR="00831E6C" w:rsidRPr="009D09D3">
        <w:rPr>
          <w:rFonts w:ascii="宋体" w:hint="eastAsia"/>
          <w:sz w:val="18"/>
          <w:szCs w:val="21"/>
        </w:rPr>
        <w:t>延时结束后抽气完成</w:t>
      </w:r>
      <w:r w:rsidR="0007754F" w:rsidRPr="009D09D3">
        <w:rPr>
          <w:rFonts w:ascii="宋体" w:hint="eastAsia"/>
          <w:sz w:val="18"/>
          <w:szCs w:val="21"/>
        </w:rPr>
        <w:t>抽气输出无效</w:t>
      </w:r>
      <w:r w:rsidR="00831E6C" w:rsidRPr="009D09D3">
        <w:rPr>
          <w:rFonts w:ascii="宋体" w:hint="eastAsia"/>
          <w:sz w:val="18"/>
          <w:szCs w:val="21"/>
        </w:rPr>
        <w:t>。</w:t>
      </w:r>
      <w:r w:rsidR="0007754F" w:rsidRPr="009D09D3">
        <w:rPr>
          <w:rFonts w:ascii="宋体" w:hint="eastAsia"/>
          <w:sz w:val="18"/>
          <w:szCs w:val="21"/>
        </w:rPr>
        <w:t>随即</w:t>
      </w:r>
      <w:proofErr w:type="gramStart"/>
      <w:r w:rsidR="0007754F" w:rsidRPr="009D09D3">
        <w:rPr>
          <w:rFonts w:ascii="宋体" w:hint="eastAsia"/>
          <w:sz w:val="18"/>
          <w:szCs w:val="21"/>
        </w:rPr>
        <w:t>启动升缸时间</w:t>
      </w:r>
      <w:proofErr w:type="gramEnd"/>
      <w:r w:rsidR="0007754F" w:rsidRPr="009D09D3">
        <w:rPr>
          <w:rFonts w:ascii="宋体" w:hint="eastAsia"/>
          <w:sz w:val="18"/>
          <w:szCs w:val="21"/>
        </w:rPr>
        <w:t>，并</w:t>
      </w:r>
      <w:proofErr w:type="gramStart"/>
      <w:r w:rsidR="0007754F" w:rsidRPr="009D09D3">
        <w:rPr>
          <w:rFonts w:ascii="宋体" w:hint="eastAsia"/>
          <w:sz w:val="18"/>
          <w:szCs w:val="21"/>
        </w:rPr>
        <w:t>输出升缸信号</w:t>
      </w:r>
      <w:proofErr w:type="gramEnd"/>
      <w:r w:rsidR="0064212A" w:rsidRPr="009D09D3">
        <w:rPr>
          <w:rFonts w:ascii="宋体" w:hint="eastAsia"/>
          <w:sz w:val="18"/>
          <w:szCs w:val="21"/>
        </w:rPr>
        <w:t>即气缸升降信号输出无效</w:t>
      </w:r>
      <w:r w:rsidR="0007754F" w:rsidRPr="009D09D3">
        <w:rPr>
          <w:rFonts w:ascii="宋体" w:hint="eastAsia"/>
          <w:sz w:val="18"/>
          <w:szCs w:val="21"/>
        </w:rPr>
        <w:t>。</w:t>
      </w:r>
      <w:proofErr w:type="gramStart"/>
      <w:r w:rsidR="0064212A" w:rsidRPr="009D09D3">
        <w:rPr>
          <w:rFonts w:ascii="宋体" w:hint="eastAsia"/>
          <w:sz w:val="18"/>
          <w:szCs w:val="21"/>
        </w:rPr>
        <w:t>升缸</w:t>
      </w:r>
      <w:r w:rsidR="0007754F" w:rsidRPr="009D09D3">
        <w:rPr>
          <w:rFonts w:ascii="宋体" w:hint="eastAsia"/>
          <w:sz w:val="18"/>
          <w:szCs w:val="21"/>
        </w:rPr>
        <w:t>延时</w:t>
      </w:r>
      <w:proofErr w:type="gramEnd"/>
      <w:r w:rsidR="0007754F" w:rsidRPr="009D09D3">
        <w:rPr>
          <w:rFonts w:ascii="宋体" w:hint="eastAsia"/>
          <w:sz w:val="18"/>
          <w:szCs w:val="21"/>
        </w:rPr>
        <w:t>结束</w:t>
      </w:r>
      <w:proofErr w:type="gramStart"/>
      <w:r w:rsidR="0007754F" w:rsidRPr="009D09D3">
        <w:rPr>
          <w:rFonts w:ascii="宋体" w:hint="eastAsia"/>
          <w:sz w:val="18"/>
          <w:szCs w:val="21"/>
        </w:rPr>
        <w:t>后升缸完成</w:t>
      </w:r>
      <w:proofErr w:type="gramEnd"/>
      <w:r w:rsidR="0064212A" w:rsidRPr="009D09D3">
        <w:rPr>
          <w:rFonts w:ascii="宋体" w:hint="eastAsia"/>
          <w:sz w:val="18"/>
          <w:szCs w:val="21"/>
        </w:rPr>
        <w:t>，</w:t>
      </w:r>
      <w:proofErr w:type="gramStart"/>
      <w:r w:rsidR="0064212A" w:rsidRPr="009D09D3">
        <w:rPr>
          <w:rFonts w:ascii="宋体" w:hint="eastAsia"/>
          <w:sz w:val="18"/>
          <w:szCs w:val="21"/>
        </w:rPr>
        <w:t>升缸完成</w:t>
      </w:r>
      <w:proofErr w:type="gramEnd"/>
      <w:r w:rsidR="0064212A" w:rsidRPr="009D09D3">
        <w:rPr>
          <w:rFonts w:ascii="宋体" w:hint="eastAsia"/>
          <w:sz w:val="18"/>
          <w:szCs w:val="21"/>
        </w:rPr>
        <w:t>后启动反吹延时并输出反吹信号，反吹延时到后，反吹结束，反吹信号输出无效并</w:t>
      </w:r>
      <w:proofErr w:type="gramStart"/>
      <w:r w:rsidR="0064212A" w:rsidRPr="009D09D3">
        <w:rPr>
          <w:rFonts w:ascii="宋体" w:hint="eastAsia"/>
          <w:sz w:val="18"/>
          <w:szCs w:val="21"/>
        </w:rPr>
        <w:t>启动小投加料</w:t>
      </w:r>
      <w:proofErr w:type="gramEnd"/>
      <w:r w:rsidR="0064212A" w:rsidRPr="009D09D3">
        <w:rPr>
          <w:rFonts w:ascii="宋体" w:hint="eastAsia"/>
          <w:sz w:val="18"/>
          <w:szCs w:val="21"/>
        </w:rPr>
        <w:t>。</w:t>
      </w:r>
      <w:r w:rsidRPr="009D09D3">
        <w:rPr>
          <w:rFonts w:ascii="宋体" w:hint="eastAsia"/>
          <w:sz w:val="18"/>
          <w:szCs w:val="21"/>
        </w:rPr>
        <w:t>后续</w:t>
      </w:r>
      <w:proofErr w:type="gramStart"/>
      <w:r w:rsidRPr="009D09D3">
        <w:rPr>
          <w:rFonts w:ascii="宋体" w:hint="eastAsia"/>
          <w:sz w:val="18"/>
          <w:szCs w:val="21"/>
        </w:rPr>
        <w:t>流程同无斗</w:t>
      </w:r>
      <w:proofErr w:type="gramEnd"/>
      <w:r w:rsidRPr="009D09D3">
        <w:rPr>
          <w:rFonts w:ascii="宋体" w:hint="eastAsia"/>
          <w:sz w:val="18"/>
          <w:szCs w:val="21"/>
        </w:rPr>
        <w:t>模式。</w:t>
      </w:r>
    </w:p>
    <w:p w14:paraId="37026A8C" w14:textId="77777777" w:rsidR="009D09D3" w:rsidRDefault="009D09D3" w:rsidP="009D09D3">
      <w:pPr>
        <w:pStyle w:val="a7"/>
        <w:numPr>
          <w:ilvl w:val="0"/>
          <w:numId w:val="6"/>
        </w:numPr>
        <w:ind w:left="0" w:firstLine="360"/>
        <w:jc w:val="left"/>
        <w:rPr>
          <w:rFonts w:ascii="宋体"/>
          <w:sz w:val="18"/>
          <w:szCs w:val="21"/>
        </w:rPr>
      </w:pPr>
      <w:r>
        <w:rPr>
          <w:rFonts w:ascii="宋体" w:hint="eastAsia"/>
          <w:sz w:val="18"/>
          <w:szCs w:val="21"/>
        </w:rPr>
        <w:t>无斗</w:t>
      </w:r>
      <w:proofErr w:type="spellStart"/>
      <w:r>
        <w:rPr>
          <w:rFonts w:ascii="宋体" w:hint="eastAsia"/>
          <w:sz w:val="18"/>
          <w:szCs w:val="21"/>
        </w:rPr>
        <w:t>Exh</w:t>
      </w:r>
      <w:proofErr w:type="spellEnd"/>
      <w:r>
        <w:rPr>
          <w:rFonts w:ascii="宋体" w:hint="eastAsia"/>
          <w:sz w:val="18"/>
          <w:szCs w:val="21"/>
        </w:rPr>
        <w:t>模式，加料</w:t>
      </w:r>
      <w:proofErr w:type="gramStart"/>
      <w:r>
        <w:rPr>
          <w:rFonts w:ascii="宋体" w:hint="eastAsia"/>
          <w:sz w:val="18"/>
          <w:szCs w:val="21"/>
        </w:rPr>
        <w:t>过程同无斗</w:t>
      </w:r>
      <w:proofErr w:type="gramEnd"/>
      <w:r>
        <w:rPr>
          <w:rFonts w:ascii="宋体" w:hint="eastAsia"/>
          <w:sz w:val="18"/>
          <w:szCs w:val="21"/>
        </w:rPr>
        <w:t>模式，</w:t>
      </w:r>
      <w:r w:rsidR="00F864A7">
        <w:rPr>
          <w:rFonts w:ascii="宋体" w:hint="eastAsia"/>
          <w:sz w:val="18"/>
          <w:szCs w:val="21"/>
        </w:rPr>
        <w:t>不同之处在于</w:t>
      </w:r>
      <w:r w:rsidR="00F864A7" w:rsidRPr="00F864A7">
        <w:rPr>
          <w:rFonts w:ascii="宋体" w:hint="eastAsia"/>
          <w:sz w:val="18"/>
          <w:szCs w:val="21"/>
        </w:rPr>
        <w:t>在加料过程中，如果检测到</w:t>
      </w:r>
      <w:proofErr w:type="gramStart"/>
      <w:r w:rsidR="00F864A7" w:rsidRPr="00F864A7">
        <w:rPr>
          <w:rFonts w:ascii="宋体" w:hint="eastAsia"/>
          <w:sz w:val="18"/>
          <w:szCs w:val="21"/>
        </w:rPr>
        <w:t>有松袋信号</w:t>
      </w:r>
      <w:proofErr w:type="gramEnd"/>
      <w:r w:rsidR="00F864A7" w:rsidRPr="00F864A7">
        <w:rPr>
          <w:rFonts w:ascii="宋体" w:hint="eastAsia"/>
          <w:sz w:val="18"/>
          <w:szCs w:val="21"/>
        </w:rPr>
        <w:t>，则直接停止运行</w:t>
      </w:r>
      <w:proofErr w:type="gramStart"/>
      <w:r w:rsidR="00F864A7" w:rsidRPr="00F864A7">
        <w:rPr>
          <w:rFonts w:ascii="宋体" w:hint="eastAsia"/>
          <w:sz w:val="18"/>
          <w:szCs w:val="21"/>
        </w:rPr>
        <w:t>并松袋</w:t>
      </w:r>
      <w:proofErr w:type="gramEnd"/>
      <w:r w:rsidR="00F864A7" w:rsidRPr="00F864A7">
        <w:rPr>
          <w:rFonts w:ascii="宋体" w:hint="eastAsia"/>
          <w:sz w:val="18"/>
          <w:szCs w:val="21"/>
        </w:rPr>
        <w:t>。</w:t>
      </w:r>
      <w:r>
        <w:rPr>
          <w:rFonts w:ascii="宋体" w:hint="eastAsia"/>
          <w:sz w:val="18"/>
          <w:szCs w:val="21"/>
        </w:rPr>
        <w:t>定值保持结束后，</w:t>
      </w:r>
      <w:proofErr w:type="gramStart"/>
      <w:r>
        <w:rPr>
          <w:rFonts w:ascii="宋体" w:hint="eastAsia"/>
          <w:sz w:val="18"/>
          <w:szCs w:val="21"/>
        </w:rPr>
        <w:t>启动落缸延时</w:t>
      </w:r>
      <w:proofErr w:type="gramEnd"/>
      <w:r>
        <w:rPr>
          <w:rFonts w:ascii="宋体" w:hint="eastAsia"/>
          <w:sz w:val="18"/>
          <w:szCs w:val="21"/>
        </w:rPr>
        <w:t>并</w:t>
      </w:r>
      <w:proofErr w:type="gramStart"/>
      <w:r>
        <w:rPr>
          <w:rFonts w:ascii="宋体" w:hint="eastAsia"/>
          <w:sz w:val="18"/>
          <w:szCs w:val="21"/>
        </w:rPr>
        <w:t>输出落缸信号</w:t>
      </w:r>
      <w:proofErr w:type="gramEnd"/>
      <w:r>
        <w:rPr>
          <w:rFonts w:ascii="宋体" w:hint="eastAsia"/>
          <w:sz w:val="18"/>
          <w:szCs w:val="21"/>
        </w:rPr>
        <w:t>（</w:t>
      </w:r>
      <w:r w:rsidR="00B23774">
        <w:rPr>
          <w:rFonts w:ascii="宋体" w:hint="eastAsia"/>
          <w:sz w:val="18"/>
          <w:szCs w:val="21"/>
        </w:rPr>
        <w:t>即</w:t>
      </w:r>
      <w:r>
        <w:rPr>
          <w:rFonts w:ascii="宋体" w:hint="eastAsia"/>
          <w:sz w:val="18"/>
          <w:szCs w:val="21"/>
        </w:rPr>
        <w:t>O</w:t>
      </w:r>
      <w:r>
        <w:rPr>
          <w:rFonts w:ascii="宋体"/>
          <w:sz w:val="18"/>
          <w:szCs w:val="21"/>
        </w:rPr>
        <w:t>UT31</w:t>
      </w:r>
      <w:r>
        <w:rPr>
          <w:rFonts w:ascii="宋体" w:hint="eastAsia"/>
          <w:sz w:val="18"/>
          <w:szCs w:val="21"/>
        </w:rPr>
        <w:t>输出有效）。延时到后启动抽气延时并输出</w:t>
      </w:r>
      <w:r w:rsidR="00B23774">
        <w:rPr>
          <w:rFonts w:ascii="宋体" w:hint="eastAsia"/>
          <w:sz w:val="18"/>
          <w:szCs w:val="21"/>
        </w:rPr>
        <w:t>抽气（即O</w:t>
      </w:r>
      <w:r w:rsidR="00B23774">
        <w:rPr>
          <w:rFonts w:ascii="宋体"/>
          <w:sz w:val="18"/>
          <w:szCs w:val="21"/>
        </w:rPr>
        <w:t>UT19</w:t>
      </w:r>
      <w:r w:rsidR="00B23774">
        <w:rPr>
          <w:rFonts w:ascii="宋体" w:hint="eastAsia"/>
          <w:sz w:val="18"/>
          <w:szCs w:val="21"/>
        </w:rPr>
        <w:t>输出有效），抽气延时到后，</w:t>
      </w:r>
      <w:r w:rsidR="00C61F4E">
        <w:rPr>
          <w:rFonts w:ascii="宋体" w:hint="eastAsia"/>
          <w:sz w:val="18"/>
          <w:szCs w:val="21"/>
        </w:rPr>
        <w:t>启动反吹延时并输出反吹信号（即O</w:t>
      </w:r>
      <w:r w:rsidR="00C61F4E">
        <w:rPr>
          <w:rFonts w:ascii="宋体"/>
          <w:sz w:val="18"/>
          <w:szCs w:val="21"/>
        </w:rPr>
        <w:t>UT20</w:t>
      </w:r>
      <w:r w:rsidR="00C61F4E">
        <w:rPr>
          <w:rFonts w:ascii="宋体" w:hint="eastAsia"/>
          <w:sz w:val="18"/>
          <w:szCs w:val="21"/>
        </w:rPr>
        <w:t>输出有效）。此延时到后反吹输出无效，并</w:t>
      </w:r>
      <w:proofErr w:type="gramStart"/>
      <w:r w:rsidR="00C61F4E">
        <w:rPr>
          <w:rFonts w:ascii="宋体" w:hint="eastAsia"/>
          <w:sz w:val="18"/>
          <w:szCs w:val="21"/>
        </w:rPr>
        <w:t>启动升缸延时和升缸信号</w:t>
      </w:r>
      <w:proofErr w:type="gramEnd"/>
      <w:r w:rsidR="00C61F4E">
        <w:rPr>
          <w:rFonts w:ascii="宋体" w:hint="eastAsia"/>
          <w:sz w:val="18"/>
          <w:szCs w:val="21"/>
        </w:rPr>
        <w:t>（即O</w:t>
      </w:r>
      <w:r w:rsidR="00C61F4E">
        <w:rPr>
          <w:rFonts w:ascii="宋体"/>
          <w:sz w:val="18"/>
          <w:szCs w:val="21"/>
        </w:rPr>
        <w:t>UT31</w:t>
      </w:r>
      <w:r w:rsidR="00C61F4E">
        <w:rPr>
          <w:rFonts w:ascii="宋体" w:hint="eastAsia"/>
          <w:sz w:val="18"/>
          <w:szCs w:val="21"/>
        </w:rPr>
        <w:t>输出无效），</w:t>
      </w:r>
      <w:proofErr w:type="gramStart"/>
      <w:r w:rsidR="00C61F4E">
        <w:rPr>
          <w:rFonts w:ascii="宋体" w:hint="eastAsia"/>
          <w:sz w:val="18"/>
          <w:szCs w:val="21"/>
        </w:rPr>
        <w:t>升缸结束</w:t>
      </w:r>
      <w:proofErr w:type="gramEnd"/>
      <w:r w:rsidR="00C61F4E">
        <w:rPr>
          <w:rFonts w:ascii="宋体" w:hint="eastAsia"/>
          <w:sz w:val="18"/>
          <w:szCs w:val="21"/>
        </w:rPr>
        <w:t>后才</w:t>
      </w:r>
      <w:proofErr w:type="gramStart"/>
      <w:r w:rsidR="00C61F4E">
        <w:rPr>
          <w:rFonts w:ascii="宋体" w:hint="eastAsia"/>
          <w:sz w:val="18"/>
          <w:szCs w:val="21"/>
        </w:rPr>
        <w:t>启动拍袋输出</w:t>
      </w:r>
      <w:proofErr w:type="gramEnd"/>
      <w:r w:rsidR="00C61F4E">
        <w:rPr>
          <w:rFonts w:ascii="宋体" w:hint="eastAsia"/>
          <w:sz w:val="18"/>
          <w:szCs w:val="21"/>
        </w:rPr>
        <w:t>。</w:t>
      </w:r>
      <w:proofErr w:type="gramStart"/>
      <w:r w:rsidR="00683D99">
        <w:rPr>
          <w:rFonts w:ascii="宋体" w:hint="eastAsia"/>
          <w:sz w:val="18"/>
          <w:szCs w:val="21"/>
        </w:rPr>
        <w:t>启动拍袋开始</w:t>
      </w:r>
      <w:proofErr w:type="gramEnd"/>
      <w:r w:rsidR="00683D99">
        <w:rPr>
          <w:rFonts w:ascii="宋体" w:hint="eastAsia"/>
          <w:sz w:val="18"/>
          <w:szCs w:val="21"/>
        </w:rPr>
        <w:t>后续</w:t>
      </w:r>
      <w:proofErr w:type="gramStart"/>
      <w:r w:rsidR="00683D99">
        <w:rPr>
          <w:rFonts w:ascii="宋体" w:hint="eastAsia"/>
          <w:sz w:val="18"/>
          <w:szCs w:val="21"/>
        </w:rPr>
        <w:t>流程同无斗</w:t>
      </w:r>
      <w:proofErr w:type="gramEnd"/>
      <w:r w:rsidR="00683D99">
        <w:rPr>
          <w:rFonts w:ascii="宋体" w:hint="eastAsia"/>
          <w:sz w:val="18"/>
          <w:szCs w:val="21"/>
        </w:rPr>
        <w:t>模式。</w:t>
      </w:r>
      <w:r w:rsidR="00683D99" w:rsidRPr="00683D99">
        <w:rPr>
          <w:rFonts w:ascii="宋体" w:hint="eastAsia"/>
          <w:i/>
          <w:sz w:val="18"/>
          <w:szCs w:val="21"/>
        </w:rPr>
        <w:t>注意：</w:t>
      </w:r>
      <w:r w:rsidR="00683D99">
        <w:rPr>
          <w:rFonts w:ascii="宋体" w:hint="eastAsia"/>
          <w:i/>
          <w:sz w:val="18"/>
          <w:szCs w:val="21"/>
        </w:rPr>
        <w:t>此模式</w:t>
      </w:r>
      <w:r w:rsidR="00683D99" w:rsidRPr="00683D99">
        <w:rPr>
          <w:rFonts w:ascii="宋体" w:hint="eastAsia"/>
          <w:i/>
          <w:sz w:val="18"/>
          <w:szCs w:val="21"/>
        </w:rPr>
        <w:t>1</w:t>
      </w:r>
      <w:r w:rsidR="00683D99">
        <w:rPr>
          <w:rFonts w:ascii="宋体" w:hint="eastAsia"/>
          <w:i/>
          <w:sz w:val="18"/>
          <w:szCs w:val="21"/>
        </w:rPr>
        <w:t>）</w:t>
      </w:r>
      <w:r w:rsidR="00683D99" w:rsidRPr="00683D99">
        <w:rPr>
          <w:rFonts w:ascii="宋体" w:hint="eastAsia"/>
          <w:i/>
          <w:sz w:val="18"/>
          <w:szCs w:val="21"/>
        </w:rPr>
        <w:t xml:space="preserve">. </w:t>
      </w:r>
      <w:proofErr w:type="gramStart"/>
      <w:r w:rsidR="00683D99" w:rsidRPr="00683D99">
        <w:rPr>
          <w:rFonts w:ascii="宋体" w:hint="eastAsia"/>
          <w:i/>
          <w:sz w:val="18"/>
          <w:szCs w:val="21"/>
        </w:rPr>
        <w:t>当卸袋</w:t>
      </w:r>
      <w:proofErr w:type="gramEnd"/>
      <w:r w:rsidR="00683D99" w:rsidRPr="00683D99">
        <w:rPr>
          <w:rFonts w:ascii="宋体" w:hint="eastAsia"/>
          <w:i/>
          <w:sz w:val="18"/>
          <w:szCs w:val="21"/>
        </w:rPr>
        <w:t>保持时间为0，</w:t>
      </w:r>
      <w:proofErr w:type="gramStart"/>
      <w:r w:rsidR="00683D99" w:rsidRPr="00683D99">
        <w:rPr>
          <w:rFonts w:ascii="宋体" w:hint="eastAsia"/>
          <w:i/>
          <w:sz w:val="18"/>
          <w:szCs w:val="21"/>
        </w:rPr>
        <w:t>走完墩袋时间</w:t>
      </w:r>
      <w:proofErr w:type="gramEnd"/>
      <w:r w:rsidR="00683D99" w:rsidRPr="00683D99">
        <w:rPr>
          <w:rFonts w:ascii="宋体" w:hint="eastAsia"/>
          <w:i/>
          <w:sz w:val="18"/>
          <w:szCs w:val="21"/>
        </w:rPr>
        <w:t>、袋子下落后，</w:t>
      </w:r>
      <w:proofErr w:type="gramStart"/>
      <w:r w:rsidR="00683D99" w:rsidRPr="00683D99">
        <w:rPr>
          <w:rFonts w:ascii="宋体" w:hint="eastAsia"/>
          <w:i/>
          <w:sz w:val="18"/>
          <w:szCs w:val="21"/>
        </w:rPr>
        <w:t>不</w:t>
      </w:r>
      <w:proofErr w:type="gramEnd"/>
      <w:r w:rsidR="00683D99" w:rsidRPr="00683D99">
        <w:rPr>
          <w:rFonts w:ascii="宋体" w:hint="eastAsia"/>
          <w:i/>
          <w:sz w:val="18"/>
          <w:szCs w:val="21"/>
        </w:rPr>
        <w:t>自动松袋，由人工控制松袋</w:t>
      </w:r>
      <w:r w:rsidR="00683D99">
        <w:rPr>
          <w:rFonts w:ascii="宋体" w:hint="eastAsia"/>
          <w:i/>
          <w:sz w:val="18"/>
          <w:szCs w:val="21"/>
        </w:rPr>
        <w:t>。</w:t>
      </w:r>
      <w:r w:rsidR="00683D99" w:rsidRPr="00683D99">
        <w:rPr>
          <w:rFonts w:ascii="宋体" w:hint="eastAsia"/>
          <w:i/>
          <w:sz w:val="18"/>
          <w:szCs w:val="21"/>
        </w:rPr>
        <w:t>2.</w:t>
      </w:r>
      <w:r w:rsidR="00683D99">
        <w:rPr>
          <w:rFonts w:ascii="宋体" w:hint="eastAsia"/>
          <w:i/>
          <w:sz w:val="18"/>
          <w:szCs w:val="21"/>
        </w:rPr>
        <w:t>）</w:t>
      </w:r>
      <w:r w:rsidR="00683D99" w:rsidRPr="00683D99">
        <w:rPr>
          <w:rFonts w:ascii="宋体" w:hint="eastAsia"/>
          <w:i/>
          <w:sz w:val="18"/>
          <w:szCs w:val="21"/>
        </w:rPr>
        <w:t xml:space="preserve"> </w:t>
      </w:r>
      <w:proofErr w:type="gramStart"/>
      <w:r w:rsidR="00683D99" w:rsidRPr="00683D99">
        <w:rPr>
          <w:rFonts w:ascii="宋体" w:hint="eastAsia"/>
          <w:i/>
          <w:sz w:val="18"/>
          <w:szCs w:val="21"/>
        </w:rPr>
        <w:t>当卸袋</w:t>
      </w:r>
      <w:proofErr w:type="gramEnd"/>
      <w:r w:rsidR="00683D99" w:rsidRPr="00683D99">
        <w:rPr>
          <w:rFonts w:ascii="宋体" w:hint="eastAsia"/>
          <w:i/>
          <w:sz w:val="18"/>
          <w:szCs w:val="21"/>
        </w:rPr>
        <w:t>保持时间不为0，则</w:t>
      </w:r>
      <w:proofErr w:type="gramStart"/>
      <w:r w:rsidR="00683D99" w:rsidRPr="00683D99">
        <w:rPr>
          <w:rFonts w:ascii="宋体" w:hint="eastAsia"/>
          <w:i/>
          <w:sz w:val="18"/>
          <w:szCs w:val="21"/>
        </w:rPr>
        <w:t>墩袋时间</w:t>
      </w:r>
      <w:proofErr w:type="gramEnd"/>
      <w:r w:rsidR="00683D99" w:rsidRPr="00683D99">
        <w:rPr>
          <w:rFonts w:ascii="宋体" w:hint="eastAsia"/>
          <w:i/>
          <w:sz w:val="18"/>
          <w:szCs w:val="21"/>
        </w:rPr>
        <w:t>到、袋子已经到位时，</w:t>
      </w:r>
      <w:proofErr w:type="gramStart"/>
      <w:r w:rsidR="00683D99" w:rsidRPr="00683D99">
        <w:rPr>
          <w:rFonts w:ascii="宋体" w:hint="eastAsia"/>
          <w:i/>
          <w:sz w:val="18"/>
          <w:szCs w:val="21"/>
        </w:rPr>
        <w:t>等待卸袋保持时间</w:t>
      </w:r>
      <w:proofErr w:type="gramEnd"/>
      <w:r w:rsidR="00683D99" w:rsidRPr="00683D99">
        <w:rPr>
          <w:rFonts w:ascii="宋体" w:hint="eastAsia"/>
          <w:i/>
          <w:sz w:val="18"/>
          <w:szCs w:val="21"/>
        </w:rPr>
        <w:t>后才自动松袋。</w:t>
      </w:r>
    </w:p>
    <w:p w14:paraId="72BE519A" w14:textId="77777777" w:rsidR="00831E6C" w:rsidRPr="009D09D3" w:rsidRDefault="007C7B59" w:rsidP="009D09D3">
      <w:pPr>
        <w:ind w:firstLineChars="200" w:firstLine="360"/>
        <w:rPr>
          <w:rFonts w:ascii="宋体"/>
          <w:sz w:val="18"/>
          <w:szCs w:val="21"/>
        </w:rPr>
      </w:pPr>
      <w:r w:rsidRPr="009D09D3">
        <w:rPr>
          <w:rFonts w:ascii="宋体" w:hint="eastAsia"/>
          <w:sz w:val="18"/>
          <w:szCs w:val="21"/>
        </w:rPr>
        <w:t>其相关延时参数请见</w:t>
      </w:r>
      <w:hyperlink w:anchor="_五．包装秤参数的设置" w:history="1">
        <w:r w:rsidRPr="009D09D3">
          <w:rPr>
            <w:rStyle w:val="ab"/>
            <w:rFonts w:ascii="宋体" w:hint="eastAsia"/>
            <w:sz w:val="18"/>
            <w:szCs w:val="21"/>
          </w:rPr>
          <w:t>五.</w:t>
        </w:r>
        <w:r w:rsidRPr="009D09D3">
          <w:rPr>
            <w:rStyle w:val="ab"/>
            <w:rFonts w:ascii="宋体"/>
            <w:sz w:val="18"/>
            <w:szCs w:val="21"/>
          </w:rPr>
          <w:t>包装秤参数设置</w:t>
        </w:r>
      </w:hyperlink>
      <w:r w:rsidRPr="009D09D3">
        <w:rPr>
          <w:rFonts w:ascii="宋体" w:hint="eastAsia"/>
          <w:sz w:val="18"/>
          <w:szCs w:val="21"/>
        </w:rPr>
        <w:t>中的超细粉结构。</w:t>
      </w:r>
    </w:p>
    <w:p w14:paraId="0A4D6B7F" w14:textId="77777777" w:rsidR="00D92745" w:rsidRPr="00831E6C" w:rsidRDefault="00D92745" w:rsidP="007C7B59">
      <w:pPr>
        <w:ind w:firstLine="420"/>
        <w:rPr>
          <w:rFonts w:ascii="宋体"/>
          <w:sz w:val="18"/>
          <w:szCs w:val="21"/>
        </w:rPr>
      </w:pPr>
    </w:p>
    <w:p w14:paraId="5721A600" w14:textId="3A90345E" w:rsidR="00D7276E" w:rsidRPr="00360F6A" w:rsidRDefault="00D7276E" w:rsidP="00B61AE3">
      <w:pPr>
        <w:pStyle w:val="2"/>
        <w:numPr>
          <w:ilvl w:val="1"/>
          <w:numId w:val="8"/>
        </w:numPr>
        <w:spacing w:before="0" w:after="0" w:line="240" w:lineRule="auto"/>
        <w:ind w:left="420"/>
        <w:rPr>
          <w:sz w:val="24"/>
        </w:rPr>
      </w:pPr>
      <w:bookmarkStart w:id="85" w:name="_12.7皮带"/>
      <w:bookmarkStart w:id="86" w:name="_Toc437784742"/>
      <w:bookmarkStart w:id="87" w:name="_Toc35596486"/>
      <w:bookmarkStart w:id="88" w:name="_Ref41637770"/>
      <w:bookmarkStart w:id="89" w:name="_Ref41637783"/>
      <w:bookmarkStart w:id="90" w:name="_Ref41637791"/>
      <w:bookmarkEnd w:id="85"/>
      <w:r w:rsidRPr="00360F6A">
        <w:rPr>
          <w:rFonts w:hint="eastAsia"/>
          <w:sz w:val="24"/>
        </w:rPr>
        <w:lastRenderedPageBreak/>
        <w:t>皮带</w:t>
      </w:r>
      <w:bookmarkEnd w:id="86"/>
      <w:bookmarkEnd w:id="87"/>
      <w:bookmarkEnd w:id="88"/>
      <w:bookmarkEnd w:id="89"/>
      <w:bookmarkEnd w:id="90"/>
    </w:p>
    <w:p w14:paraId="40EA370D" w14:textId="77777777" w:rsidR="00D7276E" w:rsidRPr="00360F6A" w:rsidRDefault="00D7276E" w:rsidP="00C229E1">
      <w:pPr>
        <w:ind w:firstLine="420"/>
        <w:rPr>
          <w:rFonts w:ascii="宋体" w:hAnsi="宋体"/>
          <w:sz w:val="18"/>
          <w:szCs w:val="21"/>
        </w:rPr>
      </w:pPr>
      <w:r w:rsidRPr="00360F6A">
        <w:rPr>
          <w:rFonts w:ascii="宋体" w:hAnsi="宋体" w:hint="eastAsia"/>
          <w:sz w:val="18"/>
          <w:szCs w:val="21"/>
        </w:rPr>
        <w:t>如果包装设备（无论有斗、无斗还是阀口）需要控制皮带输出，</w:t>
      </w:r>
      <w:r w:rsidR="00237245" w:rsidRPr="00360F6A">
        <w:rPr>
          <w:rFonts w:ascii="宋体" w:hAnsi="宋体" w:hint="eastAsia"/>
          <w:sz w:val="18"/>
          <w:szCs w:val="21"/>
        </w:rPr>
        <w:t>则需要定义皮带输出开关量和设置皮带启动延时时间。</w:t>
      </w:r>
    </w:p>
    <w:p w14:paraId="150FD261" w14:textId="77777777" w:rsidR="008C6A28" w:rsidRPr="008C6A28" w:rsidRDefault="008C6A28" w:rsidP="008C6A28">
      <w:pPr>
        <w:ind w:firstLine="420"/>
        <w:rPr>
          <w:rFonts w:ascii="宋体"/>
          <w:sz w:val="18"/>
          <w:szCs w:val="21"/>
        </w:rPr>
      </w:pPr>
      <w:r w:rsidRPr="008C6A28">
        <w:rPr>
          <w:rFonts w:ascii="宋体" w:hint="eastAsia"/>
          <w:sz w:val="18"/>
          <w:szCs w:val="21"/>
        </w:rPr>
        <w:t>皮带有两种工作模式：</w:t>
      </w:r>
    </w:p>
    <w:p w14:paraId="1B06806C" w14:textId="77777777" w:rsidR="008C6A28" w:rsidRPr="008C6A28" w:rsidRDefault="008C6A28" w:rsidP="008C6A28">
      <w:pPr>
        <w:ind w:firstLineChars="157" w:firstLine="283"/>
        <w:rPr>
          <w:rFonts w:ascii="宋体"/>
          <w:sz w:val="18"/>
          <w:szCs w:val="21"/>
        </w:rPr>
      </w:pPr>
      <w:r w:rsidRPr="008C6A28">
        <w:rPr>
          <w:rFonts w:ascii="宋体" w:hint="eastAsia"/>
          <w:sz w:val="18"/>
          <w:szCs w:val="21"/>
        </w:rPr>
        <w:t>1. 持续运转模式</w:t>
      </w:r>
    </w:p>
    <w:p w14:paraId="63797704" w14:textId="77777777" w:rsidR="008C6A28" w:rsidRPr="008C6A28" w:rsidRDefault="008C6A28" w:rsidP="008C6A28">
      <w:pPr>
        <w:ind w:firstLineChars="157" w:firstLine="283"/>
        <w:rPr>
          <w:rFonts w:ascii="宋体"/>
          <w:sz w:val="18"/>
          <w:szCs w:val="21"/>
        </w:rPr>
      </w:pPr>
      <w:r w:rsidRPr="008C6A28">
        <w:rPr>
          <w:rFonts w:ascii="宋体" w:hint="eastAsia"/>
          <w:sz w:val="18"/>
          <w:szCs w:val="21"/>
        </w:rPr>
        <w:t>2. 单次输送模式</w:t>
      </w:r>
    </w:p>
    <w:p w14:paraId="73291C5B" w14:textId="4A4B1597" w:rsidR="008C6A28" w:rsidRPr="008C6A28" w:rsidRDefault="008C6A28" w:rsidP="008C6A28">
      <w:pPr>
        <w:ind w:firstLineChars="157" w:firstLine="283"/>
        <w:rPr>
          <w:rFonts w:ascii="宋体"/>
          <w:sz w:val="18"/>
          <w:szCs w:val="21"/>
        </w:rPr>
      </w:pPr>
      <w:r w:rsidRPr="008C6A28">
        <w:rPr>
          <w:rFonts w:ascii="宋体" w:hint="eastAsia"/>
          <w:sz w:val="18"/>
          <w:szCs w:val="21"/>
        </w:rPr>
        <w:t>持续运转模式</w:t>
      </w:r>
    </w:p>
    <w:p w14:paraId="0B31B317" w14:textId="77777777" w:rsidR="008C6A28" w:rsidRPr="008C6A28" w:rsidRDefault="008C6A28" w:rsidP="008C6A28">
      <w:pPr>
        <w:ind w:firstLineChars="157" w:firstLine="283"/>
        <w:rPr>
          <w:rFonts w:ascii="宋体"/>
          <w:sz w:val="18"/>
          <w:szCs w:val="21"/>
        </w:rPr>
      </w:pPr>
      <w:r w:rsidRPr="008C6A28">
        <w:rPr>
          <w:rFonts w:ascii="宋体" w:hint="eastAsia"/>
          <w:sz w:val="18"/>
          <w:szCs w:val="21"/>
        </w:rPr>
        <w:t>1. 【皮带运行时间】设置为0时，工作在持续运转模式</w:t>
      </w:r>
    </w:p>
    <w:p w14:paraId="60891875" w14:textId="49675B4F" w:rsidR="008C6A28" w:rsidRDefault="008C6A28" w:rsidP="0023568F">
      <w:pPr>
        <w:ind w:firstLineChars="157" w:firstLine="283"/>
        <w:rPr>
          <w:rFonts w:ascii="宋体"/>
          <w:sz w:val="18"/>
          <w:szCs w:val="21"/>
        </w:rPr>
      </w:pPr>
      <w:r w:rsidRPr="008C6A28">
        <w:rPr>
          <w:rFonts w:ascii="宋体" w:hint="eastAsia"/>
          <w:sz w:val="18"/>
          <w:szCs w:val="21"/>
        </w:rPr>
        <w:t>2.</w:t>
      </w:r>
      <w:r w:rsidR="0023568F" w:rsidRPr="0023568F">
        <w:rPr>
          <w:rFonts w:ascii="宋体" w:hint="eastAsia"/>
          <w:sz w:val="18"/>
          <w:szCs w:val="21"/>
        </w:rPr>
        <w:t xml:space="preserve"> </w:t>
      </w:r>
      <w:r w:rsidR="0023568F">
        <w:rPr>
          <w:rFonts w:ascii="宋体" w:hint="eastAsia"/>
          <w:sz w:val="18"/>
          <w:szCs w:val="21"/>
        </w:rPr>
        <w:t>有斗时，</w:t>
      </w:r>
      <w:r w:rsidRPr="008C6A28">
        <w:rPr>
          <w:rFonts w:ascii="宋体" w:hint="eastAsia"/>
          <w:sz w:val="18"/>
          <w:szCs w:val="21"/>
        </w:rPr>
        <w:t xml:space="preserve"> 在启动运行时，同时启动皮带一直运转</w:t>
      </w:r>
      <w:r w:rsidR="00761BD0">
        <w:rPr>
          <w:rFonts w:ascii="宋体" w:hint="eastAsia"/>
          <w:sz w:val="18"/>
          <w:szCs w:val="21"/>
        </w:rPr>
        <w:t>，无</w:t>
      </w:r>
      <w:proofErr w:type="gramStart"/>
      <w:r w:rsidR="00761BD0">
        <w:rPr>
          <w:rFonts w:ascii="宋体" w:hint="eastAsia"/>
          <w:sz w:val="18"/>
          <w:szCs w:val="21"/>
        </w:rPr>
        <w:t>斗模式</w:t>
      </w:r>
      <w:proofErr w:type="gramEnd"/>
      <w:r w:rsidR="00761BD0">
        <w:rPr>
          <w:rFonts w:ascii="宋体" w:hint="eastAsia"/>
          <w:sz w:val="18"/>
          <w:szCs w:val="21"/>
        </w:rPr>
        <w:t>下</w:t>
      </w:r>
      <w:proofErr w:type="gramStart"/>
      <w:r w:rsidRPr="008C6A28">
        <w:rPr>
          <w:rFonts w:ascii="宋体" w:hint="eastAsia"/>
          <w:sz w:val="18"/>
          <w:szCs w:val="21"/>
        </w:rPr>
        <w:t>当</w:t>
      </w:r>
      <w:r w:rsidR="00D139F1">
        <w:rPr>
          <w:rFonts w:ascii="宋体" w:hint="eastAsia"/>
          <w:sz w:val="18"/>
          <w:szCs w:val="21"/>
        </w:rPr>
        <w:t>墩袋</w:t>
      </w:r>
      <w:r w:rsidRPr="008C6A28">
        <w:rPr>
          <w:rFonts w:ascii="宋体" w:hint="eastAsia"/>
          <w:sz w:val="18"/>
          <w:szCs w:val="21"/>
        </w:rPr>
        <w:t>开始</w:t>
      </w:r>
      <w:proofErr w:type="gramEnd"/>
      <w:r w:rsidRPr="008C6A28">
        <w:rPr>
          <w:rFonts w:ascii="宋体" w:hint="eastAsia"/>
          <w:sz w:val="18"/>
          <w:szCs w:val="21"/>
        </w:rPr>
        <w:t>时，停止皮带运转</w:t>
      </w:r>
      <w:r w:rsidR="00761BD0">
        <w:rPr>
          <w:rFonts w:ascii="宋体" w:hint="eastAsia"/>
          <w:sz w:val="18"/>
          <w:szCs w:val="21"/>
        </w:rPr>
        <w:t>。</w:t>
      </w:r>
    </w:p>
    <w:p w14:paraId="067C3D90" w14:textId="7066FBA2" w:rsidR="008C6A28" w:rsidRPr="008C6A28" w:rsidRDefault="0023568F" w:rsidP="008C6A28">
      <w:pPr>
        <w:ind w:firstLineChars="157" w:firstLine="283"/>
        <w:rPr>
          <w:rFonts w:ascii="宋体"/>
          <w:sz w:val="18"/>
          <w:szCs w:val="21"/>
        </w:rPr>
      </w:pPr>
      <w:r>
        <w:rPr>
          <w:rFonts w:ascii="宋体"/>
          <w:sz w:val="18"/>
          <w:szCs w:val="21"/>
        </w:rPr>
        <w:t>3</w:t>
      </w:r>
      <w:r w:rsidR="008C6A28" w:rsidRPr="008C6A28">
        <w:rPr>
          <w:rFonts w:ascii="宋体" w:hint="eastAsia"/>
          <w:sz w:val="18"/>
          <w:szCs w:val="21"/>
        </w:rPr>
        <w:t xml:space="preserve">. </w:t>
      </w:r>
      <w:r w:rsidR="00761BD0">
        <w:rPr>
          <w:rFonts w:ascii="宋体" w:hint="eastAsia"/>
          <w:sz w:val="18"/>
          <w:szCs w:val="21"/>
        </w:rPr>
        <w:t>无斗模式，</w:t>
      </w:r>
      <w:r w:rsidR="008C6A28" w:rsidRPr="008C6A28">
        <w:rPr>
          <w:rFonts w:ascii="宋体" w:hint="eastAsia"/>
          <w:sz w:val="18"/>
          <w:szCs w:val="21"/>
        </w:rPr>
        <w:t>当额外</w:t>
      </w:r>
      <w:proofErr w:type="gramStart"/>
      <w:r w:rsidR="008C6A28" w:rsidRPr="008C6A28">
        <w:rPr>
          <w:rFonts w:ascii="宋体" w:hint="eastAsia"/>
          <w:sz w:val="18"/>
          <w:szCs w:val="21"/>
        </w:rPr>
        <w:t>拍袋完成</w:t>
      </w:r>
      <w:proofErr w:type="gramEnd"/>
      <w:r w:rsidR="008C6A28" w:rsidRPr="008C6A28">
        <w:rPr>
          <w:rFonts w:ascii="宋体" w:hint="eastAsia"/>
          <w:sz w:val="18"/>
          <w:szCs w:val="21"/>
        </w:rPr>
        <w:t>后，夹袋信号关闭(</w:t>
      </w:r>
      <w:proofErr w:type="gramStart"/>
      <w:r w:rsidR="008C6A28" w:rsidRPr="008C6A28">
        <w:rPr>
          <w:rFonts w:ascii="宋体" w:hint="eastAsia"/>
          <w:sz w:val="18"/>
          <w:szCs w:val="21"/>
        </w:rPr>
        <w:t>即松袋</w:t>
      </w:r>
      <w:proofErr w:type="gramEnd"/>
      <w:r w:rsidR="008C6A28" w:rsidRPr="008C6A28">
        <w:rPr>
          <w:rFonts w:ascii="宋体" w:hint="eastAsia"/>
          <w:sz w:val="18"/>
          <w:szCs w:val="21"/>
        </w:rPr>
        <w:t>)时，开始【皮带启动延时】</w:t>
      </w:r>
    </w:p>
    <w:p w14:paraId="675276DB" w14:textId="0B14A271" w:rsidR="008C6A28" w:rsidRPr="008C6A28" w:rsidRDefault="0023568F" w:rsidP="008C6A28">
      <w:pPr>
        <w:ind w:firstLineChars="157" w:firstLine="283"/>
        <w:rPr>
          <w:rFonts w:ascii="宋体"/>
          <w:sz w:val="18"/>
          <w:szCs w:val="21"/>
        </w:rPr>
      </w:pPr>
      <w:r>
        <w:rPr>
          <w:rFonts w:ascii="宋体"/>
          <w:sz w:val="18"/>
          <w:szCs w:val="21"/>
        </w:rPr>
        <w:t>4</w:t>
      </w:r>
      <w:r w:rsidR="008C6A28" w:rsidRPr="008C6A28">
        <w:rPr>
          <w:rFonts w:ascii="宋体" w:hint="eastAsia"/>
          <w:sz w:val="18"/>
          <w:szCs w:val="21"/>
        </w:rPr>
        <w:t xml:space="preserve">. </w:t>
      </w:r>
      <w:r w:rsidR="00761BD0">
        <w:rPr>
          <w:rFonts w:ascii="宋体" w:hint="eastAsia"/>
          <w:sz w:val="18"/>
          <w:szCs w:val="21"/>
        </w:rPr>
        <w:t>无斗模式，</w:t>
      </w:r>
      <w:r w:rsidR="008C6A28" w:rsidRPr="008C6A28">
        <w:rPr>
          <w:rFonts w:ascii="宋体" w:hint="eastAsia"/>
          <w:sz w:val="18"/>
          <w:szCs w:val="21"/>
        </w:rPr>
        <w:t>【皮带启动延时】时间到后，重新开始控制皮带一直运转</w:t>
      </w:r>
    </w:p>
    <w:p w14:paraId="2D27CE81" w14:textId="20BFC5C2" w:rsidR="008C6A28" w:rsidRPr="008C6A28" w:rsidRDefault="008C6A28" w:rsidP="008C6A28">
      <w:pPr>
        <w:ind w:firstLine="420"/>
        <w:rPr>
          <w:rFonts w:ascii="宋体"/>
          <w:sz w:val="18"/>
          <w:szCs w:val="21"/>
        </w:rPr>
      </w:pPr>
      <w:r w:rsidRPr="008C6A28">
        <w:rPr>
          <w:rFonts w:ascii="宋体" w:hint="eastAsia"/>
          <w:sz w:val="18"/>
          <w:szCs w:val="21"/>
        </w:rPr>
        <w:t>单次输送模式</w:t>
      </w:r>
      <w:r w:rsidR="00761BD0">
        <w:rPr>
          <w:rFonts w:ascii="宋体" w:hint="eastAsia"/>
          <w:sz w:val="18"/>
          <w:szCs w:val="21"/>
        </w:rPr>
        <w:t>（有，无斗模式）</w:t>
      </w:r>
    </w:p>
    <w:p w14:paraId="6B29E36F" w14:textId="77777777" w:rsidR="008C6A28" w:rsidRPr="008C6A28" w:rsidRDefault="008C6A28" w:rsidP="008C6A28">
      <w:pPr>
        <w:ind w:firstLine="284"/>
        <w:rPr>
          <w:rFonts w:ascii="宋体"/>
          <w:sz w:val="18"/>
          <w:szCs w:val="21"/>
        </w:rPr>
      </w:pPr>
      <w:r w:rsidRPr="008C6A28">
        <w:rPr>
          <w:rFonts w:ascii="宋体" w:hint="eastAsia"/>
          <w:sz w:val="18"/>
          <w:szCs w:val="21"/>
        </w:rPr>
        <w:t>1. 【皮带运行时间】不为0时，工作在单次输送模式</w:t>
      </w:r>
    </w:p>
    <w:p w14:paraId="4106F87C" w14:textId="77777777" w:rsidR="008C6A28" w:rsidRPr="008C6A28" w:rsidRDefault="008C6A28" w:rsidP="008C6A28">
      <w:pPr>
        <w:ind w:firstLine="284"/>
        <w:rPr>
          <w:rFonts w:ascii="宋体"/>
          <w:sz w:val="18"/>
          <w:szCs w:val="21"/>
        </w:rPr>
      </w:pPr>
      <w:r w:rsidRPr="008C6A28">
        <w:rPr>
          <w:rFonts w:ascii="宋体" w:hint="eastAsia"/>
          <w:sz w:val="18"/>
          <w:szCs w:val="21"/>
        </w:rPr>
        <w:t>2. 在启动运行时，皮带是不转动的，处于停止状态</w:t>
      </w:r>
    </w:p>
    <w:p w14:paraId="43777AE6" w14:textId="77777777" w:rsidR="008C6A28" w:rsidRPr="008C6A28" w:rsidRDefault="008C6A28" w:rsidP="008C6A28">
      <w:pPr>
        <w:ind w:firstLine="284"/>
        <w:rPr>
          <w:rFonts w:ascii="宋体"/>
          <w:sz w:val="18"/>
          <w:szCs w:val="21"/>
        </w:rPr>
      </w:pPr>
      <w:r w:rsidRPr="008C6A28">
        <w:rPr>
          <w:rFonts w:ascii="宋体" w:hint="eastAsia"/>
          <w:sz w:val="18"/>
          <w:szCs w:val="21"/>
        </w:rPr>
        <w:t>3. 当额外</w:t>
      </w:r>
      <w:proofErr w:type="gramStart"/>
      <w:r w:rsidRPr="008C6A28">
        <w:rPr>
          <w:rFonts w:ascii="宋体" w:hint="eastAsia"/>
          <w:sz w:val="18"/>
          <w:szCs w:val="21"/>
        </w:rPr>
        <w:t>拍袋完成</w:t>
      </w:r>
      <w:proofErr w:type="gramEnd"/>
      <w:r w:rsidRPr="008C6A28">
        <w:rPr>
          <w:rFonts w:ascii="宋体" w:hint="eastAsia"/>
          <w:sz w:val="18"/>
          <w:szCs w:val="21"/>
        </w:rPr>
        <w:t>后，夹袋信号关闭(</w:t>
      </w:r>
      <w:proofErr w:type="gramStart"/>
      <w:r w:rsidRPr="008C6A28">
        <w:rPr>
          <w:rFonts w:ascii="宋体" w:hint="eastAsia"/>
          <w:sz w:val="18"/>
          <w:szCs w:val="21"/>
        </w:rPr>
        <w:t>即松袋</w:t>
      </w:r>
      <w:proofErr w:type="gramEnd"/>
      <w:r w:rsidRPr="008C6A28">
        <w:rPr>
          <w:rFonts w:ascii="宋体" w:hint="eastAsia"/>
          <w:sz w:val="18"/>
          <w:szCs w:val="21"/>
        </w:rPr>
        <w:t>)时，开始【皮带启动延时】</w:t>
      </w:r>
    </w:p>
    <w:p w14:paraId="59B298D4" w14:textId="77777777" w:rsidR="008C6A28" w:rsidRPr="008C6A28" w:rsidRDefault="008C6A28" w:rsidP="008C6A28">
      <w:pPr>
        <w:ind w:firstLine="284"/>
        <w:rPr>
          <w:rFonts w:ascii="宋体"/>
          <w:sz w:val="18"/>
          <w:szCs w:val="21"/>
        </w:rPr>
      </w:pPr>
      <w:r w:rsidRPr="008C6A28">
        <w:rPr>
          <w:rFonts w:ascii="宋体" w:hint="eastAsia"/>
          <w:sz w:val="18"/>
          <w:szCs w:val="21"/>
        </w:rPr>
        <w:t>4. 【皮带启动延时】时间到后，输出皮带信号，控制皮带运转</w:t>
      </w:r>
    </w:p>
    <w:p w14:paraId="0B56877E" w14:textId="339DDD99" w:rsidR="00D7276E" w:rsidRPr="00360F6A" w:rsidRDefault="008C6A28" w:rsidP="008C6A28">
      <w:pPr>
        <w:ind w:firstLine="284"/>
        <w:rPr>
          <w:rFonts w:ascii="宋体"/>
          <w:sz w:val="18"/>
          <w:szCs w:val="21"/>
        </w:rPr>
      </w:pPr>
      <w:r w:rsidRPr="008C6A28">
        <w:rPr>
          <w:rFonts w:ascii="宋体" w:hint="eastAsia"/>
          <w:sz w:val="18"/>
          <w:szCs w:val="21"/>
        </w:rPr>
        <w:t>5. 当运转时间到达【皮带运行时间】后，关闭皮带信号，停止皮带运行</w:t>
      </w:r>
      <w:r w:rsidR="00D7276E" w:rsidRPr="00360F6A">
        <w:rPr>
          <w:rFonts w:ascii="宋体" w:hAnsi="宋体" w:hint="eastAsia"/>
          <w:sz w:val="18"/>
          <w:szCs w:val="21"/>
        </w:rPr>
        <w:t>时间</w:t>
      </w:r>
      <w:proofErr w:type="gramStart"/>
      <w:r w:rsidR="00D7276E" w:rsidRPr="00360F6A">
        <w:rPr>
          <w:rFonts w:ascii="宋体" w:hAnsi="宋体" w:hint="eastAsia"/>
          <w:sz w:val="18"/>
          <w:szCs w:val="21"/>
        </w:rPr>
        <w:t>”</w:t>
      </w:r>
      <w:proofErr w:type="gramEnd"/>
      <w:r w:rsidR="00441062" w:rsidRPr="00360F6A">
        <w:rPr>
          <w:rFonts w:ascii="宋体" w:hAnsi="宋体" w:hint="eastAsia"/>
          <w:sz w:val="18"/>
          <w:szCs w:val="21"/>
        </w:rPr>
        <w:t>后</w:t>
      </w:r>
      <w:r w:rsidR="00D7276E" w:rsidRPr="00360F6A">
        <w:rPr>
          <w:rFonts w:ascii="宋体" w:hAnsi="宋体" w:hint="eastAsia"/>
          <w:sz w:val="18"/>
          <w:szCs w:val="21"/>
        </w:rPr>
        <w:t>，重新开启皮带输出；</w:t>
      </w:r>
    </w:p>
    <w:p w14:paraId="119893F7" w14:textId="2B05715F" w:rsidR="00D7276E" w:rsidRPr="00360F6A" w:rsidRDefault="00D7276E" w:rsidP="00B61AE3">
      <w:pPr>
        <w:pStyle w:val="2"/>
        <w:numPr>
          <w:ilvl w:val="1"/>
          <w:numId w:val="8"/>
        </w:numPr>
        <w:spacing w:before="0" w:after="0" w:line="240" w:lineRule="auto"/>
        <w:ind w:left="420"/>
        <w:rPr>
          <w:sz w:val="24"/>
        </w:rPr>
      </w:pPr>
      <w:bookmarkStart w:id="91" w:name="_Toc437784743"/>
      <w:bookmarkStart w:id="92" w:name="_Toc35596487"/>
      <w:proofErr w:type="gramStart"/>
      <w:r w:rsidRPr="00360F6A">
        <w:rPr>
          <w:rFonts w:hint="eastAsia"/>
          <w:sz w:val="24"/>
        </w:rPr>
        <w:t>卸料振打功能</w:t>
      </w:r>
      <w:proofErr w:type="gramEnd"/>
      <w:r w:rsidRPr="00360F6A">
        <w:rPr>
          <w:rFonts w:hint="eastAsia"/>
          <w:sz w:val="24"/>
        </w:rPr>
        <w:t>（仅有斗秤）</w:t>
      </w:r>
      <w:bookmarkEnd w:id="91"/>
      <w:bookmarkEnd w:id="92"/>
    </w:p>
    <w:p w14:paraId="25711E22" w14:textId="77777777" w:rsidR="00D7276E" w:rsidRPr="00360F6A" w:rsidRDefault="00D7276E" w:rsidP="00C229E1">
      <w:pPr>
        <w:ind w:firstLine="420"/>
        <w:rPr>
          <w:rFonts w:ascii="宋体"/>
          <w:sz w:val="18"/>
          <w:szCs w:val="21"/>
        </w:rPr>
      </w:pPr>
      <w:r w:rsidRPr="00360F6A">
        <w:rPr>
          <w:rFonts w:ascii="宋体" w:hAnsi="宋体" w:hint="eastAsia"/>
          <w:sz w:val="18"/>
          <w:szCs w:val="21"/>
        </w:rPr>
        <w:t>有斗秤包装流程中，还可以加入</w:t>
      </w:r>
      <w:proofErr w:type="gramStart"/>
      <w:r w:rsidRPr="00360F6A">
        <w:rPr>
          <w:rFonts w:ascii="宋体" w:hAnsi="宋体" w:hint="eastAsia"/>
          <w:sz w:val="18"/>
          <w:szCs w:val="21"/>
        </w:rPr>
        <w:t>卸料振打功能</w:t>
      </w:r>
      <w:proofErr w:type="gramEnd"/>
      <w:r w:rsidRPr="00360F6A">
        <w:rPr>
          <w:rFonts w:ascii="宋体" w:hAnsi="宋体" w:hint="eastAsia"/>
          <w:sz w:val="18"/>
          <w:szCs w:val="21"/>
        </w:rPr>
        <w:t>，以解决无法卸料完全</w:t>
      </w:r>
      <w:r w:rsidR="0062228B" w:rsidRPr="00360F6A">
        <w:rPr>
          <w:rFonts w:ascii="宋体" w:hAnsi="宋体" w:hint="eastAsia"/>
          <w:sz w:val="18"/>
          <w:szCs w:val="21"/>
        </w:rPr>
        <w:t>的问题</w:t>
      </w:r>
      <w:r w:rsidRPr="00360F6A">
        <w:rPr>
          <w:rFonts w:ascii="宋体" w:hAnsi="宋体" w:hint="eastAsia"/>
          <w:sz w:val="18"/>
          <w:szCs w:val="21"/>
        </w:rPr>
        <w:t>。</w:t>
      </w:r>
      <w:proofErr w:type="gramStart"/>
      <w:r w:rsidRPr="00360F6A">
        <w:rPr>
          <w:rFonts w:ascii="宋体" w:hAnsi="宋体" w:hint="eastAsia"/>
          <w:sz w:val="18"/>
          <w:szCs w:val="21"/>
        </w:rPr>
        <w:t>卸料振打有</w:t>
      </w:r>
      <w:proofErr w:type="gramEnd"/>
      <w:r w:rsidRPr="00360F6A">
        <w:rPr>
          <w:rFonts w:ascii="宋体" w:hAnsi="宋体" w:hint="eastAsia"/>
          <w:sz w:val="18"/>
          <w:szCs w:val="21"/>
        </w:rPr>
        <w:t>四个参数需要设置，如下：</w:t>
      </w:r>
    </w:p>
    <w:p w14:paraId="7F9DC90D" w14:textId="77777777" w:rsidR="00D7276E" w:rsidRPr="00360F6A" w:rsidRDefault="00D7276E" w:rsidP="00C229E1">
      <w:pPr>
        <w:ind w:firstLine="420"/>
        <w:rPr>
          <w:rFonts w:ascii="宋体"/>
          <w:sz w:val="18"/>
          <w:szCs w:val="21"/>
        </w:rPr>
      </w:pPr>
      <w:r w:rsidRPr="00360F6A">
        <w:rPr>
          <w:rFonts w:ascii="宋体" w:hAnsi="宋体"/>
          <w:sz w:val="18"/>
          <w:szCs w:val="21"/>
        </w:rPr>
        <w:t xml:space="preserve">1. </w:t>
      </w:r>
      <w:proofErr w:type="gramStart"/>
      <w:r w:rsidRPr="00360F6A">
        <w:rPr>
          <w:rFonts w:ascii="宋体" w:hAnsi="宋体" w:hint="eastAsia"/>
          <w:sz w:val="18"/>
          <w:szCs w:val="21"/>
        </w:rPr>
        <w:t>卸料振打</w:t>
      </w:r>
      <w:proofErr w:type="gramEnd"/>
      <w:r w:rsidRPr="00360F6A">
        <w:rPr>
          <w:rFonts w:ascii="宋体" w:hAnsi="宋体"/>
          <w:sz w:val="18"/>
          <w:szCs w:val="21"/>
        </w:rPr>
        <w:t>(</w:t>
      </w:r>
      <w:r w:rsidRPr="00360F6A">
        <w:rPr>
          <w:rFonts w:ascii="宋体" w:hAnsi="宋体" w:hint="eastAsia"/>
          <w:sz w:val="18"/>
          <w:szCs w:val="21"/>
        </w:rPr>
        <w:t>输出开关量</w:t>
      </w:r>
      <w:r w:rsidRPr="00360F6A">
        <w:rPr>
          <w:rFonts w:ascii="宋体" w:hAnsi="宋体"/>
          <w:sz w:val="18"/>
          <w:szCs w:val="21"/>
        </w:rPr>
        <w:t>)</w:t>
      </w:r>
      <w:r w:rsidRPr="00360F6A">
        <w:rPr>
          <w:rFonts w:ascii="宋体" w:hAnsi="宋体" w:hint="eastAsia"/>
          <w:sz w:val="18"/>
          <w:szCs w:val="21"/>
        </w:rPr>
        <w:t>：需要</w:t>
      </w:r>
      <w:proofErr w:type="gramStart"/>
      <w:r w:rsidRPr="00360F6A">
        <w:rPr>
          <w:rFonts w:ascii="宋体" w:hAnsi="宋体" w:hint="eastAsia"/>
          <w:sz w:val="18"/>
          <w:szCs w:val="21"/>
        </w:rPr>
        <w:t>卸料振打功能</w:t>
      </w:r>
      <w:proofErr w:type="gramEnd"/>
      <w:r w:rsidRPr="00360F6A">
        <w:rPr>
          <w:rFonts w:ascii="宋体" w:hAnsi="宋体" w:hint="eastAsia"/>
          <w:sz w:val="18"/>
          <w:szCs w:val="21"/>
        </w:rPr>
        <w:t>有效，则首先需要定义某个输出开关量为“卸料振打”功能；</w:t>
      </w:r>
    </w:p>
    <w:p w14:paraId="6336FB98" w14:textId="77777777" w:rsidR="00D7276E" w:rsidRPr="00360F6A" w:rsidRDefault="00D7276E" w:rsidP="00C229E1">
      <w:pPr>
        <w:ind w:firstLine="420"/>
        <w:rPr>
          <w:rFonts w:ascii="宋体"/>
          <w:sz w:val="18"/>
          <w:szCs w:val="21"/>
        </w:rPr>
      </w:pPr>
      <w:r w:rsidRPr="00360F6A">
        <w:rPr>
          <w:rFonts w:ascii="宋体" w:hAnsi="宋体"/>
          <w:sz w:val="18"/>
          <w:szCs w:val="21"/>
        </w:rPr>
        <w:t xml:space="preserve">2. </w:t>
      </w:r>
      <w:r w:rsidRPr="00360F6A">
        <w:rPr>
          <w:rFonts w:ascii="宋体" w:hAnsi="宋体" w:hint="eastAsia"/>
          <w:sz w:val="18"/>
          <w:szCs w:val="21"/>
        </w:rPr>
        <w:t>卸料超时检测时间：如果开启了</w:t>
      </w:r>
      <w:proofErr w:type="gramStart"/>
      <w:r w:rsidRPr="00360F6A">
        <w:rPr>
          <w:rFonts w:ascii="宋体" w:hAnsi="宋体" w:hint="eastAsia"/>
          <w:sz w:val="18"/>
          <w:szCs w:val="21"/>
        </w:rPr>
        <w:t>卸料振打功能</w:t>
      </w:r>
      <w:proofErr w:type="gramEnd"/>
      <w:r w:rsidRPr="00360F6A">
        <w:rPr>
          <w:rFonts w:ascii="宋体" w:hAnsi="宋体" w:hint="eastAsia"/>
          <w:sz w:val="18"/>
          <w:szCs w:val="21"/>
        </w:rPr>
        <w:t>（即</w:t>
      </w:r>
      <w:proofErr w:type="gramStart"/>
      <w:r w:rsidRPr="00360F6A">
        <w:rPr>
          <w:rFonts w:ascii="宋体" w:hAnsi="宋体" w:hint="eastAsia"/>
          <w:sz w:val="18"/>
          <w:szCs w:val="21"/>
        </w:rPr>
        <w:t>卸料振打次数</w:t>
      </w:r>
      <w:proofErr w:type="gramEnd"/>
      <w:r w:rsidRPr="00360F6A">
        <w:rPr>
          <w:rFonts w:ascii="宋体" w:hAnsi="宋体" w:hint="eastAsia"/>
          <w:sz w:val="18"/>
          <w:szCs w:val="21"/>
        </w:rPr>
        <w:t>不为</w:t>
      </w:r>
      <w:r w:rsidRPr="00360F6A">
        <w:rPr>
          <w:rFonts w:ascii="宋体"/>
          <w:sz w:val="18"/>
          <w:szCs w:val="21"/>
        </w:rPr>
        <w:t>0</w:t>
      </w:r>
      <w:r w:rsidRPr="00360F6A">
        <w:rPr>
          <w:rFonts w:ascii="宋体" w:hAnsi="宋体" w:hint="eastAsia"/>
          <w:sz w:val="18"/>
          <w:szCs w:val="21"/>
        </w:rPr>
        <w:t>），则从启动卸料开始，在经过</w:t>
      </w:r>
      <w:r w:rsidRPr="00360F6A">
        <w:rPr>
          <w:rFonts w:ascii="宋体" w:hint="eastAsia"/>
          <w:sz w:val="18"/>
          <w:szCs w:val="21"/>
        </w:rPr>
        <w:t>“</w:t>
      </w:r>
      <w:r w:rsidRPr="00360F6A">
        <w:rPr>
          <w:rFonts w:ascii="宋体" w:hAnsi="宋体" w:hint="eastAsia"/>
          <w:sz w:val="18"/>
          <w:szCs w:val="21"/>
        </w:rPr>
        <w:t>卸料超时检测时间</w:t>
      </w:r>
      <w:r w:rsidRPr="00360F6A">
        <w:rPr>
          <w:rFonts w:ascii="宋体" w:hint="eastAsia"/>
          <w:sz w:val="18"/>
          <w:szCs w:val="21"/>
        </w:rPr>
        <w:t>”</w:t>
      </w:r>
      <w:r w:rsidRPr="00360F6A">
        <w:rPr>
          <w:rFonts w:ascii="宋体" w:hAnsi="宋体" w:hint="eastAsia"/>
          <w:sz w:val="18"/>
          <w:szCs w:val="21"/>
        </w:rPr>
        <w:t>后，重量值仍然未低于卸料</w:t>
      </w:r>
      <w:proofErr w:type="gramStart"/>
      <w:r w:rsidRPr="00360F6A">
        <w:rPr>
          <w:rFonts w:ascii="宋体" w:hAnsi="宋体" w:hint="eastAsia"/>
          <w:sz w:val="18"/>
          <w:szCs w:val="21"/>
        </w:rPr>
        <w:t>零区值</w:t>
      </w:r>
      <w:proofErr w:type="gramEnd"/>
      <w:r w:rsidRPr="00360F6A">
        <w:rPr>
          <w:rFonts w:ascii="宋体" w:hAnsi="宋体" w:hint="eastAsia"/>
          <w:sz w:val="18"/>
          <w:szCs w:val="21"/>
        </w:rPr>
        <w:t>，则会启动</w:t>
      </w:r>
      <w:proofErr w:type="gramStart"/>
      <w:r w:rsidRPr="00360F6A">
        <w:rPr>
          <w:rFonts w:ascii="宋体" w:hAnsi="宋体" w:hint="eastAsia"/>
          <w:sz w:val="18"/>
          <w:szCs w:val="21"/>
        </w:rPr>
        <w:t>卸料振打功能</w:t>
      </w:r>
      <w:proofErr w:type="gramEnd"/>
      <w:r w:rsidRPr="00360F6A">
        <w:rPr>
          <w:rFonts w:ascii="宋体" w:hAnsi="宋体" w:hint="eastAsia"/>
          <w:sz w:val="18"/>
          <w:szCs w:val="21"/>
        </w:rPr>
        <w:t>；</w:t>
      </w:r>
    </w:p>
    <w:p w14:paraId="4F5EEA6F" w14:textId="77777777" w:rsidR="00D7276E" w:rsidRPr="00360F6A" w:rsidRDefault="00D7276E" w:rsidP="00C229E1">
      <w:pPr>
        <w:ind w:firstLine="420"/>
        <w:rPr>
          <w:rFonts w:ascii="宋体"/>
          <w:sz w:val="18"/>
          <w:szCs w:val="21"/>
        </w:rPr>
      </w:pPr>
      <w:r w:rsidRPr="00360F6A">
        <w:rPr>
          <w:rFonts w:ascii="宋体" w:hAnsi="宋体"/>
          <w:sz w:val="18"/>
          <w:szCs w:val="21"/>
        </w:rPr>
        <w:lastRenderedPageBreak/>
        <w:t xml:space="preserve">3. </w:t>
      </w:r>
      <w:r w:rsidRPr="00360F6A">
        <w:rPr>
          <w:rFonts w:ascii="宋体" w:hAnsi="宋体" w:hint="eastAsia"/>
          <w:sz w:val="18"/>
          <w:szCs w:val="21"/>
        </w:rPr>
        <w:t>卸料</w:t>
      </w:r>
      <w:proofErr w:type="gramStart"/>
      <w:r w:rsidRPr="00360F6A">
        <w:rPr>
          <w:rFonts w:ascii="宋体" w:hAnsi="宋体" w:hint="eastAsia"/>
          <w:sz w:val="18"/>
          <w:szCs w:val="21"/>
        </w:rPr>
        <w:t>振</w:t>
      </w:r>
      <w:proofErr w:type="gramEnd"/>
      <w:r w:rsidRPr="00360F6A">
        <w:rPr>
          <w:rFonts w:ascii="宋体" w:hAnsi="宋体" w:hint="eastAsia"/>
          <w:sz w:val="18"/>
          <w:szCs w:val="21"/>
        </w:rPr>
        <w:t>打高电平时间、</w:t>
      </w:r>
      <w:proofErr w:type="gramStart"/>
      <w:r w:rsidRPr="00360F6A">
        <w:rPr>
          <w:rFonts w:ascii="宋体" w:hAnsi="宋体" w:hint="eastAsia"/>
          <w:sz w:val="18"/>
          <w:szCs w:val="21"/>
        </w:rPr>
        <w:t>卸料振打低</w:t>
      </w:r>
      <w:proofErr w:type="gramEnd"/>
      <w:r w:rsidRPr="00360F6A">
        <w:rPr>
          <w:rFonts w:ascii="宋体" w:hAnsi="宋体" w:hint="eastAsia"/>
          <w:sz w:val="18"/>
          <w:szCs w:val="21"/>
        </w:rPr>
        <w:t>电平时间：这两个时间用于设定</w:t>
      </w:r>
      <w:proofErr w:type="gramStart"/>
      <w:r w:rsidRPr="00360F6A">
        <w:rPr>
          <w:rFonts w:ascii="宋体" w:hAnsi="宋体" w:hint="eastAsia"/>
          <w:sz w:val="18"/>
          <w:szCs w:val="21"/>
        </w:rPr>
        <w:t>卸料振打信号</w:t>
      </w:r>
      <w:proofErr w:type="gramEnd"/>
      <w:r w:rsidRPr="00360F6A">
        <w:rPr>
          <w:rFonts w:ascii="宋体" w:hAnsi="宋体" w:hint="eastAsia"/>
          <w:sz w:val="18"/>
          <w:szCs w:val="21"/>
        </w:rPr>
        <w:t>的波形周期，如下图所示：</w:t>
      </w:r>
    </w:p>
    <w:p w14:paraId="0754739A" w14:textId="77777777" w:rsidR="00D7276E" w:rsidRPr="00360F6A" w:rsidRDefault="00340A67" w:rsidP="00C229E1">
      <w:pPr>
        <w:jc w:val="center"/>
        <w:rPr>
          <w:rFonts w:ascii="宋体"/>
          <w:sz w:val="18"/>
          <w:szCs w:val="21"/>
        </w:rPr>
      </w:pPr>
      <w:r w:rsidRPr="00360F6A">
        <w:rPr>
          <w:sz w:val="18"/>
        </w:rPr>
        <w:object w:dxaOrig="4216" w:dyaOrig="1740" w14:anchorId="229F3B5E">
          <v:shape id="_x0000_i1156" type="#_x0000_t75" style="width:153pt;height:61.5pt" o:ole="">
            <v:imagedata r:id="rId259" o:title=""/>
          </v:shape>
          <o:OLEObject Type="Embed" ProgID="Visio.Drawing.15" ShapeID="_x0000_i1156" DrawAspect="Content" ObjectID="_1653925192" r:id="rId260"/>
        </w:object>
      </w:r>
    </w:p>
    <w:p w14:paraId="4DE3952A" w14:textId="77777777" w:rsidR="00D7276E" w:rsidRPr="00360F6A" w:rsidRDefault="00D7276E" w:rsidP="00C229E1">
      <w:pPr>
        <w:ind w:firstLine="420"/>
        <w:rPr>
          <w:rFonts w:ascii="宋体"/>
          <w:sz w:val="18"/>
          <w:szCs w:val="21"/>
        </w:rPr>
      </w:pPr>
      <w:r w:rsidRPr="00360F6A">
        <w:rPr>
          <w:rFonts w:ascii="宋体" w:hAnsi="宋体"/>
          <w:sz w:val="18"/>
          <w:szCs w:val="21"/>
        </w:rPr>
        <w:t xml:space="preserve">4. </w:t>
      </w:r>
      <w:proofErr w:type="gramStart"/>
      <w:r w:rsidRPr="00360F6A">
        <w:rPr>
          <w:rFonts w:ascii="宋体" w:hAnsi="宋体" w:hint="eastAsia"/>
          <w:sz w:val="18"/>
          <w:szCs w:val="21"/>
        </w:rPr>
        <w:t>卸料振打次数</w:t>
      </w:r>
      <w:proofErr w:type="gramEnd"/>
      <w:r w:rsidRPr="00360F6A">
        <w:rPr>
          <w:rFonts w:ascii="宋体" w:hAnsi="宋体" w:hint="eastAsia"/>
          <w:sz w:val="18"/>
          <w:szCs w:val="21"/>
        </w:rPr>
        <w:t>：</w:t>
      </w:r>
      <w:proofErr w:type="gramStart"/>
      <w:r w:rsidRPr="00360F6A">
        <w:rPr>
          <w:rFonts w:ascii="宋体" w:hAnsi="宋体" w:hint="eastAsia"/>
          <w:sz w:val="18"/>
          <w:szCs w:val="21"/>
        </w:rPr>
        <w:t>卸料振打次数</w:t>
      </w:r>
      <w:proofErr w:type="gramEnd"/>
      <w:r w:rsidRPr="00360F6A">
        <w:rPr>
          <w:rFonts w:ascii="宋体" w:hAnsi="宋体" w:hint="eastAsia"/>
          <w:sz w:val="18"/>
          <w:szCs w:val="21"/>
        </w:rPr>
        <w:t>设定为多少，就会输出多少个波形周期。设为</w:t>
      </w:r>
      <w:r w:rsidRPr="00360F6A">
        <w:rPr>
          <w:rFonts w:ascii="宋体"/>
          <w:sz w:val="18"/>
          <w:szCs w:val="21"/>
        </w:rPr>
        <w:t>0</w:t>
      </w:r>
      <w:r w:rsidRPr="00360F6A">
        <w:rPr>
          <w:rFonts w:ascii="宋体" w:hAnsi="宋体" w:hint="eastAsia"/>
          <w:sz w:val="18"/>
          <w:szCs w:val="21"/>
        </w:rPr>
        <w:t>时关闭</w:t>
      </w:r>
      <w:proofErr w:type="gramStart"/>
      <w:r w:rsidRPr="00360F6A">
        <w:rPr>
          <w:rFonts w:ascii="宋体" w:hAnsi="宋体" w:hint="eastAsia"/>
          <w:sz w:val="18"/>
          <w:szCs w:val="21"/>
        </w:rPr>
        <w:t>卸料振打功能</w:t>
      </w:r>
      <w:proofErr w:type="gramEnd"/>
      <w:r w:rsidRPr="00360F6A">
        <w:rPr>
          <w:rFonts w:ascii="宋体" w:hAnsi="宋体" w:hint="eastAsia"/>
          <w:sz w:val="18"/>
          <w:szCs w:val="21"/>
        </w:rPr>
        <w:t>；</w:t>
      </w:r>
    </w:p>
    <w:p w14:paraId="2EDE4B45" w14:textId="77777777" w:rsidR="00D7276E" w:rsidRPr="00360F6A" w:rsidRDefault="00D7276E" w:rsidP="00C229E1">
      <w:pPr>
        <w:ind w:firstLine="420"/>
        <w:rPr>
          <w:rFonts w:ascii="宋体"/>
          <w:sz w:val="18"/>
          <w:szCs w:val="21"/>
        </w:rPr>
      </w:pPr>
      <w:r w:rsidRPr="00360F6A">
        <w:rPr>
          <w:rFonts w:ascii="宋体" w:hAnsi="宋体" w:hint="eastAsia"/>
          <w:sz w:val="18"/>
          <w:szCs w:val="21"/>
        </w:rPr>
        <w:t>如果卸料</w:t>
      </w:r>
      <w:proofErr w:type="gramStart"/>
      <w:r w:rsidRPr="00360F6A">
        <w:rPr>
          <w:rFonts w:ascii="宋体" w:hAnsi="宋体" w:hint="eastAsia"/>
          <w:sz w:val="18"/>
          <w:szCs w:val="21"/>
        </w:rPr>
        <w:t>振打完成</w:t>
      </w:r>
      <w:proofErr w:type="gramEnd"/>
      <w:r w:rsidRPr="00360F6A">
        <w:rPr>
          <w:rFonts w:ascii="宋体" w:hAnsi="宋体" w:hint="eastAsia"/>
          <w:sz w:val="18"/>
          <w:szCs w:val="21"/>
        </w:rPr>
        <w:t>后，重量值仍然未低于卸料</w:t>
      </w:r>
      <w:proofErr w:type="gramStart"/>
      <w:r w:rsidRPr="00360F6A">
        <w:rPr>
          <w:rFonts w:ascii="宋体" w:hAnsi="宋体" w:hint="eastAsia"/>
          <w:sz w:val="18"/>
          <w:szCs w:val="21"/>
        </w:rPr>
        <w:t>零区值</w:t>
      </w:r>
      <w:proofErr w:type="gramEnd"/>
      <w:r w:rsidRPr="00360F6A">
        <w:rPr>
          <w:rFonts w:ascii="宋体" w:hAnsi="宋体" w:hint="eastAsia"/>
          <w:sz w:val="18"/>
          <w:szCs w:val="21"/>
        </w:rPr>
        <w:t>，则会产生报警。</w:t>
      </w:r>
    </w:p>
    <w:p w14:paraId="20FA55D5" w14:textId="33CF72C0" w:rsidR="00D7276E" w:rsidRPr="00360F6A" w:rsidRDefault="00D7276E" w:rsidP="00B61AE3">
      <w:pPr>
        <w:pStyle w:val="2"/>
        <w:numPr>
          <w:ilvl w:val="1"/>
          <w:numId w:val="8"/>
        </w:numPr>
        <w:spacing w:before="0" w:after="0" w:line="240" w:lineRule="auto"/>
        <w:ind w:left="420"/>
        <w:rPr>
          <w:sz w:val="24"/>
        </w:rPr>
      </w:pPr>
      <w:bookmarkStart w:id="93" w:name="_12.9拍袋功能（仅无斗秤）"/>
      <w:bookmarkStart w:id="94" w:name="_Toc437784744"/>
      <w:bookmarkStart w:id="95" w:name="_Toc35596488"/>
      <w:bookmarkStart w:id="96" w:name="_Ref41638532"/>
      <w:bookmarkStart w:id="97" w:name="_Ref41638536"/>
      <w:bookmarkEnd w:id="93"/>
      <w:proofErr w:type="gramStart"/>
      <w:r w:rsidRPr="00360F6A">
        <w:rPr>
          <w:rFonts w:hint="eastAsia"/>
          <w:sz w:val="24"/>
        </w:rPr>
        <w:t>拍袋功能</w:t>
      </w:r>
      <w:proofErr w:type="gramEnd"/>
      <w:r w:rsidRPr="00360F6A">
        <w:rPr>
          <w:rFonts w:hint="eastAsia"/>
          <w:sz w:val="24"/>
        </w:rPr>
        <w:t>（仅无斗秤）</w:t>
      </w:r>
      <w:bookmarkEnd w:id="94"/>
      <w:bookmarkEnd w:id="95"/>
      <w:bookmarkEnd w:id="96"/>
      <w:bookmarkEnd w:id="97"/>
    </w:p>
    <w:p w14:paraId="3EBB95F5" w14:textId="77777777" w:rsidR="00D7276E" w:rsidRPr="00360F6A" w:rsidRDefault="00D7276E" w:rsidP="00C229E1">
      <w:pPr>
        <w:ind w:firstLine="420"/>
        <w:rPr>
          <w:rFonts w:ascii="宋体"/>
          <w:sz w:val="18"/>
          <w:szCs w:val="21"/>
        </w:rPr>
      </w:pPr>
      <w:proofErr w:type="gramStart"/>
      <w:r w:rsidRPr="00360F6A">
        <w:rPr>
          <w:rFonts w:ascii="宋体" w:hAnsi="宋体" w:hint="eastAsia"/>
          <w:sz w:val="18"/>
          <w:szCs w:val="21"/>
        </w:rPr>
        <w:t>无斗秤包装</w:t>
      </w:r>
      <w:proofErr w:type="gramEnd"/>
      <w:r w:rsidRPr="00360F6A">
        <w:rPr>
          <w:rFonts w:ascii="宋体" w:hAnsi="宋体" w:hint="eastAsia"/>
          <w:sz w:val="18"/>
          <w:szCs w:val="21"/>
        </w:rPr>
        <w:t>流程中，还可以</w:t>
      </w:r>
      <w:proofErr w:type="gramStart"/>
      <w:r w:rsidRPr="00360F6A">
        <w:rPr>
          <w:rFonts w:ascii="宋体" w:hAnsi="宋体" w:hint="eastAsia"/>
          <w:sz w:val="18"/>
          <w:szCs w:val="21"/>
        </w:rPr>
        <w:t>加入拍袋功能</w:t>
      </w:r>
      <w:proofErr w:type="gramEnd"/>
      <w:r w:rsidRPr="00360F6A">
        <w:rPr>
          <w:rFonts w:ascii="宋体" w:hAnsi="宋体" w:hint="eastAsia"/>
          <w:sz w:val="18"/>
          <w:szCs w:val="21"/>
        </w:rPr>
        <w:t>，</w:t>
      </w:r>
      <w:proofErr w:type="gramStart"/>
      <w:r w:rsidRPr="00360F6A">
        <w:rPr>
          <w:rFonts w:ascii="宋体" w:hAnsi="宋体" w:hint="eastAsia"/>
          <w:sz w:val="18"/>
          <w:szCs w:val="21"/>
        </w:rPr>
        <w:t>拍袋功能</w:t>
      </w:r>
      <w:proofErr w:type="gramEnd"/>
      <w:r w:rsidRPr="00360F6A">
        <w:rPr>
          <w:rFonts w:ascii="宋体" w:hAnsi="宋体" w:hint="eastAsia"/>
          <w:sz w:val="18"/>
          <w:szCs w:val="21"/>
        </w:rPr>
        <w:t>有如下参数需要设置：</w:t>
      </w:r>
    </w:p>
    <w:p w14:paraId="3D74C014" w14:textId="77777777" w:rsidR="00D7276E" w:rsidRPr="00360F6A" w:rsidRDefault="00D7276E" w:rsidP="00C229E1">
      <w:pPr>
        <w:ind w:firstLine="420"/>
        <w:rPr>
          <w:rFonts w:ascii="宋体"/>
          <w:sz w:val="18"/>
          <w:szCs w:val="21"/>
        </w:rPr>
      </w:pPr>
      <w:r w:rsidRPr="00360F6A">
        <w:rPr>
          <w:rFonts w:ascii="宋体" w:hAnsi="宋体"/>
          <w:sz w:val="18"/>
          <w:szCs w:val="21"/>
        </w:rPr>
        <w:t xml:space="preserve">1. </w:t>
      </w:r>
      <w:r w:rsidRPr="00360F6A">
        <w:rPr>
          <w:rFonts w:ascii="宋体" w:hAnsi="宋体" w:hint="eastAsia"/>
          <w:sz w:val="18"/>
          <w:szCs w:val="21"/>
        </w:rPr>
        <w:t>拍袋（输出开关量）：需要</w:t>
      </w:r>
      <w:proofErr w:type="gramStart"/>
      <w:r w:rsidRPr="00360F6A">
        <w:rPr>
          <w:rFonts w:ascii="宋体" w:hAnsi="宋体" w:hint="eastAsia"/>
          <w:sz w:val="18"/>
          <w:szCs w:val="21"/>
        </w:rPr>
        <w:t>拍袋功能</w:t>
      </w:r>
      <w:proofErr w:type="gramEnd"/>
      <w:r w:rsidRPr="00360F6A">
        <w:rPr>
          <w:rFonts w:ascii="宋体" w:hAnsi="宋体" w:hint="eastAsia"/>
          <w:sz w:val="18"/>
          <w:szCs w:val="21"/>
        </w:rPr>
        <w:t>有效，则首先需要定义某个输出开关量为“拍袋”功能；</w:t>
      </w:r>
    </w:p>
    <w:p w14:paraId="42F9A492" w14:textId="77777777" w:rsidR="00D7276E" w:rsidRPr="00360F6A" w:rsidRDefault="00D7276E" w:rsidP="00C229E1">
      <w:pPr>
        <w:ind w:firstLine="420"/>
        <w:rPr>
          <w:rFonts w:ascii="宋体"/>
          <w:sz w:val="18"/>
          <w:szCs w:val="21"/>
        </w:rPr>
      </w:pPr>
      <w:r w:rsidRPr="00360F6A">
        <w:rPr>
          <w:rFonts w:ascii="宋体" w:hAnsi="宋体"/>
          <w:sz w:val="18"/>
          <w:szCs w:val="21"/>
        </w:rPr>
        <w:t xml:space="preserve">2. </w:t>
      </w:r>
      <w:proofErr w:type="gramStart"/>
      <w:r w:rsidRPr="00360F6A">
        <w:rPr>
          <w:rFonts w:ascii="宋体" w:hAnsi="宋体" w:hint="eastAsia"/>
          <w:sz w:val="18"/>
          <w:szCs w:val="21"/>
        </w:rPr>
        <w:t>拍袋模式</w:t>
      </w:r>
      <w:proofErr w:type="gramEnd"/>
      <w:r w:rsidRPr="00360F6A">
        <w:rPr>
          <w:rFonts w:ascii="宋体" w:hAnsi="宋体" w:hint="eastAsia"/>
          <w:sz w:val="18"/>
          <w:szCs w:val="21"/>
        </w:rPr>
        <w:t>：可设置为</w:t>
      </w:r>
      <w:r w:rsidRPr="00360F6A">
        <w:rPr>
          <w:rFonts w:ascii="宋体" w:hint="eastAsia"/>
          <w:sz w:val="18"/>
          <w:szCs w:val="21"/>
        </w:rPr>
        <w:t>“</w:t>
      </w:r>
      <w:r w:rsidRPr="00360F6A">
        <w:rPr>
          <w:rFonts w:ascii="宋体" w:hAnsi="宋体" w:hint="eastAsia"/>
          <w:sz w:val="18"/>
          <w:szCs w:val="21"/>
        </w:rPr>
        <w:t>关闭拍袋</w:t>
      </w:r>
      <w:r w:rsidRPr="00360F6A">
        <w:rPr>
          <w:rFonts w:ascii="宋体" w:hint="eastAsia"/>
          <w:sz w:val="18"/>
          <w:szCs w:val="21"/>
        </w:rPr>
        <w:t>”</w:t>
      </w:r>
      <w:r w:rsidRPr="00360F6A">
        <w:rPr>
          <w:rFonts w:ascii="宋体" w:hAnsi="宋体" w:hint="eastAsia"/>
          <w:sz w:val="18"/>
          <w:szCs w:val="21"/>
        </w:rPr>
        <w:t>、</w:t>
      </w:r>
      <w:r w:rsidRPr="00360F6A">
        <w:rPr>
          <w:rFonts w:ascii="宋体" w:hint="eastAsia"/>
          <w:sz w:val="18"/>
          <w:szCs w:val="21"/>
        </w:rPr>
        <w:t>“</w:t>
      </w:r>
      <w:r w:rsidRPr="00360F6A">
        <w:rPr>
          <w:rFonts w:ascii="宋体" w:hAnsi="宋体" w:hint="eastAsia"/>
          <w:sz w:val="18"/>
          <w:szCs w:val="21"/>
        </w:rPr>
        <w:t>加料中拍袋</w:t>
      </w:r>
      <w:r w:rsidRPr="00360F6A">
        <w:rPr>
          <w:rFonts w:ascii="宋体" w:hint="eastAsia"/>
          <w:sz w:val="18"/>
          <w:szCs w:val="21"/>
        </w:rPr>
        <w:t>”</w:t>
      </w:r>
      <w:r w:rsidRPr="00360F6A">
        <w:rPr>
          <w:rFonts w:ascii="宋体" w:hAnsi="宋体" w:hint="eastAsia"/>
          <w:sz w:val="18"/>
          <w:szCs w:val="21"/>
        </w:rPr>
        <w:t>、</w:t>
      </w:r>
      <w:r w:rsidRPr="00360F6A">
        <w:rPr>
          <w:rFonts w:ascii="宋体" w:hint="eastAsia"/>
          <w:sz w:val="18"/>
          <w:szCs w:val="21"/>
        </w:rPr>
        <w:t>“</w:t>
      </w:r>
      <w:r w:rsidRPr="00360F6A">
        <w:rPr>
          <w:rFonts w:ascii="宋体" w:hAnsi="宋体" w:hint="eastAsia"/>
          <w:sz w:val="18"/>
          <w:szCs w:val="21"/>
        </w:rPr>
        <w:t>定值后拍袋</w:t>
      </w:r>
      <w:r w:rsidRPr="00360F6A">
        <w:rPr>
          <w:rFonts w:ascii="宋体" w:hint="eastAsia"/>
          <w:sz w:val="18"/>
          <w:szCs w:val="21"/>
        </w:rPr>
        <w:t>”</w:t>
      </w:r>
      <w:r w:rsidRPr="00360F6A">
        <w:rPr>
          <w:rFonts w:ascii="宋体" w:hAnsi="宋体" w:hint="eastAsia"/>
          <w:sz w:val="18"/>
          <w:szCs w:val="21"/>
        </w:rPr>
        <w:t>、</w:t>
      </w:r>
      <w:r w:rsidRPr="00360F6A">
        <w:rPr>
          <w:rFonts w:ascii="宋体" w:hint="eastAsia"/>
          <w:sz w:val="18"/>
          <w:szCs w:val="21"/>
        </w:rPr>
        <w:t>“</w:t>
      </w:r>
      <w:r w:rsidRPr="00360F6A">
        <w:rPr>
          <w:rFonts w:ascii="宋体" w:hAnsi="宋体" w:hint="eastAsia"/>
          <w:sz w:val="18"/>
          <w:szCs w:val="21"/>
        </w:rPr>
        <w:t>加料中及定值后皆拍袋</w:t>
      </w:r>
      <w:r w:rsidRPr="00360F6A">
        <w:rPr>
          <w:rFonts w:ascii="宋体" w:hint="eastAsia"/>
          <w:sz w:val="18"/>
          <w:szCs w:val="21"/>
        </w:rPr>
        <w:t>”</w:t>
      </w:r>
      <w:r w:rsidRPr="00360F6A">
        <w:rPr>
          <w:rFonts w:ascii="宋体" w:hAnsi="宋体" w:hint="eastAsia"/>
          <w:sz w:val="18"/>
          <w:szCs w:val="21"/>
        </w:rPr>
        <w:t>；</w:t>
      </w:r>
    </w:p>
    <w:p w14:paraId="7E2B3EB1" w14:textId="77777777" w:rsidR="00D7276E" w:rsidRPr="00360F6A" w:rsidRDefault="00D7276E" w:rsidP="00C229E1">
      <w:pPr>
        <w:ind w:firstLine="420"/>
        <w:rPr>
          <w:rFonts w:ascii="宋体"/>
          <w:sz w:val="18"/>
          <w:szCs w:val="21"/>
        </w:rPr>
      </w:pPr>
      <w:r w:rsidRPr="00360F6A">
        <w:rPr>
          <w:rFonts w:ascii="宋体" w:hAnsi="宋体"/>
          <w:sz w:val="18"/>
          <w:szCs w:val="21"/>
        </w:rPr>
        <w:t xml:space="preserve">3. </w:t>
      </w:r>
      <w:proofErr w:type="gramStart"/>
      <w:r w:rsidRPr="00360F6A">
        <w:rPr>
          <w:rFonts w:ascii="宋体" w:hAnsi="宋体" w:hint="eastAsia"/>
          <w:sz w:val="18"/>
          <w:szCs w:val="21"/>
        </w:rPr>
        <w:t>拍袋延时</w:t>
      </w:r>
      <w:proofErr w:type="gramEnd"/>
      <w:r w:rsidRPr="00360F6A">
        <w:rPr>
          <w:rFonts w:ascii="宋体" w:hAnsi="宋体" w:hint="eastAsia"/>
          <w:sz w:val="18"/>
          <w:szCs w:val="21"/>
        </w:rPr>
        <w:t>：即</w:t>
      </w:r>
      <w:proofErr w:type="gramStart"/>
      <w:r w:rsidRPr="00360F6A">
        <w:rPr>
          <w:rFonts w:ascii="宋体" w:hAnsi="宋体" w:hint="eastAsia"/>
          <w:sz w:val="18"/>
          <w:szCs w:val="21"/>
        </w:rPr>
        <w:t>启动拍袋到</w:t>
      </w:r>
      <w:proofErr w:type="gramEnd"/>
      <w:r w:rsidRPr="00360F6A">
        <w:rPr>
          <w:rFonts w:ascii="宋体" w:hAnsi="宋体" w:hint="eastAsia"/>
          <w:sz w:val="18"/>
          <w:szCs w:val="21"/>
        </w:rPr>
        <w:t>真实</w:t>
      </w:r>
      <w:proofErr w:type="gramStart"/>
      <w:r w:rsidRPr="00360F6A">
        <w:rPr>
          <w:rFonts w:ascii="宋体" w:hAnsi="宋体" w:hint="eastAsia"/>
          <w:sz w:val="18"/>
          <w:szCs w:val="21"/>
        </w:rPr>
        <w:t>输出拍袋信号</w:t>
      </w:r>
      <w:proofErr w:type="gramEnd"/>
      <w:r w:rsidRPr="00360F6A">
        <w:rPr>
          <w:rFonts w:ascii="宋体" w:hAnsi="宋体" w:hint="eastAsia"/>
          <w:sz w:val="18"/>
          <w:szCs w:val="21"/>
        </w:rPr>
        <w:t>之间的等待时间，仅用于定值后拍袋；</w:t>
      </w:r>
    </w:p>
    <w:p w14:paraId="5C10FB58" w14:textId="77777777" w:rsidR="00D7276E" w:rsidRPr="00360F6A" w:rsidRDefault="00D7276E" w:rsidP="00C229E1">
      <w:pPr>
        <w:ind w:firstLine="420"/>
        <w:rPr>
          <w:rFonts w:ascii="宋体"/>
          <w:sz w:val="18"/>
          <w:szCs w:val="21"/>
        </w:rPr>
      </w:pPr>
      <w:r w:rsidRPr="00360F6A">
        <w:rPr>
          <w:rFonts w:ascii="宋体" w:hAnsi="宋体"/>
          <w:sz w:val="18"/>
          <w:szCs w:val="21"/>
        </w:rPr>
        <w:t xml:space="preserve">4. </w:t>
      </w:r>
      <w:proofErr w:type="gramStart"/>
      <w:r w:rsidRPr="00360F6A">
        <w:rPr>
          <w:rFonts w:ascii="宋体" w:hAnsi="宋体" w:hint="eastAsia"/>
          <w:sz w:val="18"/>
          <w:szCs w:val="21"/>
        </w:rPr>
        <w:t>拍袋起始</w:t>
      </w:r>
      <w:proofErr w:type="gramEnd"/>
      <w:r w:rsidRPr="00360F6A">
        <w:rPr>
          <w:rFonts w:ascii="宋体" w:hAnsi="宋体" w:hint="eastAsia"/>
          <w:sz w:val="18"/>
          <w:szCs w:val="21"/>
        </w:rPr>
        <w:t>重量：若加料中</w:t>
      </w:r>
      <w:proofErr w:type="gramStart"/>
      <w:r w:rsidRPr="00360F6A">
        <w:rPr>
          <w:rFonts w:ascii="宋体" w:hAnsi="宋体" w:hint="eastAsia"/>
          <w:sz w:val="18"/>
          <w:szCs w:val="21"/>
        </w:rPr>
        <w:t>拍袋功能</w:t>
      </w:r>
      <w:proofErr w:type="gramEnd"/>
      <w:r w:rsidRPr="00360F6A">
        <w:rPr>
          <w:rFonts w:ascii="宋体" w:hAnsi="宋体" w:hint="eastAsia"/>
          <w:sz w:val="18"/>
          <w:szCs w:val="21"/>
        </w:rPr>
        <w:t>开启，则当重量值</w:t>
      </w:r>
      <w:proofErr w:type="gramStart"/>
      <w:r w:rsidRPr="00360F6A">
        <w:rPr>
          <w:rFonts w:ascii="宋体" w:hAnsi="宋体" w:hint="eastAsia"/>
          <w:sz w:val="18"/>
          <w:szCs w:val="21"/>
        </w:rPr>
        <w:t>大于拍袋起始</w:t>
      </w:r>
      <w:proofErr w:type="gramEnd"/>
      <w:r w:rsidRPr="00360F6A">
        <w:rPr>
          <w:rFonts w:ascii="宋体" w:hAnsi="宋体" w:hint="eastAsia"/>
          <w:sz w:val="18"/>
          <w:szCs w:val="21"/>
        </w:rPr>
        <w:t>重量时，启动加料</w:t>
      </w:r>
      <w:proofErr w:type="gramStart"/>
      <w:r w:rsidRPr="00360F6A">
        <w:rPr>
          <w:rFonts w:ascii="宋体" w:hAnsi="宋体" w:hint="eastAsia"/>
          <w:sz w:val="18"/>
          <w:szCs w:val="21"/>
        </w:rPr>
        <w:t>中拍袋功能</w:t>
      </w:r>
      <w:proofErr w:type="gramEnd"/>
      <w:r w:rsidRPr="00360F6A">
        <w:rPr>
          <w:rFonts w:ascii="宋体" w:hAnsi="宋体" w:hint="eastAsia"/>
          <w:sz w:val="18"/>
          <w:szCs w:val="21"/>
        </w:rPr>
        <w:t>；</w:t>
      </w:r>
    </w:p>
    <w:p w14:paraId="1287404E" w14:textId="77777777" w:rsidR="00D7276E" w:rsidRPr="00360F6A" w:rsidRDefault="00D7276E" w:rsidP="00C229E1">
      <w:pPr>
        <w:ind w:firstLine="420"/>
        <w:rPr>
          <w:rFonts w:ascii="宋体"/>
          <w:sz w:val="18"/>
          <w:szCs w:val="21"/>
        </w:rPr>
      </w:pPr>
      <w:r w:rsidRPr="00360F6A">
        <w:rPr>
          <w:rFonts w:ascii="宋体" w:hAnsi="宋体"/>
          <w:sz w:val="18"/>
          <w:szCs w:val="21"/>
        </w:rPr>
        <w:t xml:space="preserve">5. </w:t>
      </w:r>
      <w:proofErr w:type="gramStart"/>
      <w:r w:rsidRPr="00360F6A">
        <w:rPr>
          <w:rFonts w:ascii="宋体" w:hAnsi="宋体" w:hint="eastAsia"/>
          <w:sz w:val="18"/>
          <w:szCs w:val="21"/>
        </w:rPr>
        <w:t>拍袋高</w:t>
      </w:r>
      <w:proofErr w:type="gramEnd"/>
      <w:r w:rsidRPr="00360F6A">
        <w:rPr>
          <w:rFonts w:ascii="宋体" w:hAnsi="宋体" w:hint="eastAsia"/>
          <w:sz w:val="18"/>
          <w:szCs w:val="21"/>
        </w:rPr>
        <w:t>电平时间、</w:t>
      </w:r>
      <w:proofErr w:type="gramStart"/>
      <w:r w:rsidRPr="00360F6A">
        <w:rPr>
          <w:rFonts w:ascii="宋体" w:hAnsi="宋体" w:hint="eastAsia"/>
          <w:sz w:val="18"/>
          <w:szCs w:val="21"/>
        </w:rPr>
        <w:t>拍袋低</w:t>
      </w:r>
      <w:proofErr w:type="gramEnd"/>
      <w:r w:rsidRPr="00360F6A">
        <w:rPr>
          <w:rFonts w:ascii="宋体" w:hAnsi="宋体" w:hint="eastAsia"/>
          <w:sz w:val="18"/>
          <w:szCs w:val="21"/>
        </w:rPr>
        <w:t>电平时间：这两个时间用于</w:t>
      </w:r>
      <w:proofErr w:type="gramStart"/>
      <w:r w:rsidRPr="00360F6A">
        <w:rPr>
          <w:rFonts w:ascii="宋体" w:hAnsi="宋体" w:hint="eastAsia"/>
          <w:sz w:val="18"/>
          <w:szCs w:val="21"/>
        </w:rPr>
        <w:t>设定拍袋信号</w:t>
      </w:r>
      <w:proofErr w:type="gramEnd"/>
      <w:r w:rsidRPr="00360F6A">
        <w:rPr>
          <w:rFonts w:ascii="宋体" w:hAnsi="宋体" w:hint="eastAsia"/>
          <w:sz w:val="18"/>
          <w:szCs w:val="21"/>
        </w:rPr>
        <w:t>的波形周期，如下图所示：</w:t>
      </w:r>
    </w:p>
    <w:p w14:paraId="69BAA1F0" w14:textId="77777777" w:rsidR="00D7276E" w:rsidRPr="00360F6A" w:rsidRDefault="00340A67" w:rsidP="00C229E1">
      <w:pPr>
        <w:ind w:firstLine="420"/>
        <w:jc w:val="center"/>
        <w:rPr>
          <w:rFonts w:ascii="宋体"/>
          <w:sz w:val="18"/>
          <w:szCs w:val="21"/>
        </w:rPr>
      </w:pPr>
      <w:r w:rsidRPr="00360F6A">
        <w:rPr>
          <w:sz w:val="18"/>
        </w:rPr>
        <w:object w:dxaOrig="4216" w:dyaOrig="1740" w14:anchorId="51B55818">
          <v:shape id="_x0000_i1157" type="#_x0000_t75" style="width:153pt;height:53.25pt" o:ole="">
            <v:imagedata r:id="rId259" o:title=""/>
          </v:shape>
          <o:OLEObject Type="Embed" ProgID="Visio.Drawing.15" ShapeID="_x0000_i1157" DrawAspect="Content" ObjectID="_1653925193" r:id="rId261"/>
        </w:object>
      </w:r>
    </w:p>
    <w:p w14:paraId="37E35778" w14:textId="77777777" w:rsidR="00D7276E" w:rsidRPr="00360F6A" w:rsidRDefault="00D7276E" w:rsidP="00C229E1">
      <w:pPr>
        <w:ind w:firstLine="420"/>
        <w:rPr>
          <w:rFonts w:ascii="宋体"/>
          <w:sz w:val="18"/>
          <w:szCs w:val="21"/>
        </w:rPr>
      </w:pPr>
      <w:r w:rsidRPr="00360F6A">
        <w:rPr>
          <w:rFonts w:ascii="宋体" w:hAnsi="宋体"/>
          <w:sz w:val="18"/>
          <w:szCs w:val="21"/>
        </w:rPr>
        <w:t xml:space="preserve">6. </w:t>
      </w:r>
      <w:r w:rsidRPr="00360F6A">
        <w:rPr>
          <w:rFonts w:ascii="宋体" w:hAnsi="宋体" w:hint="eastAsia"/>
          <w:sz w:val="18"/>
          <w:szCs w:val="21"/>
        </w:rPr>
        <w:t>加料</w:t>
      </w:r>
      <w:proofErr w:type="gramStart"/>
      <w:r w:rsidRPr="00360F6A">
        <w:rPr>
          <w:rFonts w:ascii="宋体" w:hAnsi="宋体" w:hint="eastAsia"/>
          <w:sz w:val="18"/>
          <w:szCs w:val="21"/>
        </w:rPr>
        <w:t>中拍袋次数</w:t>
      </w:r>
      <w:proofErr w:type="gramEnd"/>
      <w:r w:rsidRPr="00360F6A">
        <w:rPr>
          <w:rFonts w:ascii="宋体" w:hAnsi="宋体" w:hint="eastAsia"/>
          <w:sz w:val="18"/>
          <w:szCs w:val="21"/>
        </w:rPr>
        <w:t>：加料</w:t>
      </w:r>
      <w:proofErr w:type="gramStart"/>
      <w:r w:rsidRPr="00360F6A">
        <w:rPr>
          <w:rFonts w:ascii="宋体" w:hAnsi="宋体" w:hint="eastAsia"/>
          <w:sz w:val="18"/>
          <w:szCs w:val="21"/>
        </w:rPr>
        <w:t>中拍袋时</w:t>
      </w:r>
      <w:proofErr w:type="gramEnd"/>
      <w:r w:rsidRPr="00360F6A">
        <w:rPr>
          <w:rFonts w:ascii="宋体" w:hAnsi="宋体" w:hint="eastAsia"/>
          <w:sz w:val="18"/>
          <w:szCs w:val="21"/>
        </w:rPr>
        <w:t>，输出波形周期的个数；</w:t>
      </w:r>
    </w:p>
    <w:p w14:paraId="279F63EC" w14:textId="77777777" w:rsidR="00D7276E" w:rsidRPr="00360F6A" w:rsidRDefault="00D7276E" w:rsidP="00C229E1">
      <w:pPr>
        <w:ind w:firstLine="420"/>
        <w:rPr>
          <w:rFonts w:ascii="宋体"/>
          <w:sz w:val="18"/>
          <w:szCs w:val="21"/>
        </w:rPr>
      </w:pPr>
      <w:r w:rsidRPr="00360F6A">
        <w:rPr>
          <w:rFonts w:ascii="宋体" w:hAnsi="宋体"/>
          <w:sz w:val="18"/>
          <w:szCs w:val="21"/>
        </w:rPr>
        <w:t xml:space="preserve">7. </w:t>
      </w:r>
      <w:r w:rsidRPr="00360F6A">
        <w:rPr>
          <w:rFonts w:ascii="宋体" w:hAnsi="宋体" w:hint="eastAsia"/>
          <w:sz w:val="18"/>
          <w:szCs w:val="21"/>
        </w:rPr>
        <w:t>定值</w:t>
      </w:r>
      <w:proofErr w:type="gramStart"/>
      <w:r w:rsidRPr="00360F6A">
        <w:rPr>
          <w:rFonts w:ascii="宋体" w:hAnsi="宋体" w:hint="eastAsia"/>
          <w:sz w:val="18"/>
          <w:szCs w:val="21"/>
        </w:rPr>
        <w:t>后拍袋次数</w:t>
      </w:r>
      <w:proofErr w:type="gramEnd"/>
      <w:r w:rsidRPr="00360F6A">
        <w:rPr>
          <w:rFonts w:ascii="宋体" w:hAnsi="宋体" w:hint="eastAsia"/>
          <w:sz w:val="18"/>
          <w:szCs w:val="21"/>
        </w:rPr>
        <w:t>：定值</w:t>
      </w:r>
      <w:proofErr w:type="gramStart"/>
      <w:r w:rsidRPr="00360F6A">
        <w:rPr>
          <w:rFonts w:ascii="宋体" w:hAnsi="宋体" w:hint="eastAsia"/>
          <w:sz w:val="18"/>
          <w:szCs w:val="21"/>
        </w:rPr>
        <w:t>后拍袋时</w:t>
      </w:r>
      <w:proofErr w:type="gramEnd"/>
      <w:r w:rsidRPr="00360F6A">
        <w:rPr>
          <w:rFonts w:ascii="宋体" w:hAnsi="宋体" w:hint="eastAsia"/>
          <w:sz w:val="18"/>
          <w:szCs w:val="21"/>
        </w:rPr>
        <w:t>，输出波形周期的个数；</w:t>
      </w:r>
    </w:p>
    <w:p w14:paraId="28C91998" w14:textId="77777777" w:rsidR="00D7276E" w:rsidRPr="00360F6A" w:rsidRDefault="00D7276E" w:rsidP="00C229E1">
      <w:pPr>
        <w:ind w:firstLine="420"/>
        <w:rPr>
          <w:rFonts w:ascii="宋体"/>
          <w:sz w:val="18"/>
          <w:szCs w:val="21"/>
        </w:rPr>
      </w:pPr>
      <w:r w:rsidRPr="00360F6A">
        <w:rPr>
          <w:rFonts w:ascii="宋体" w:hAnsi="宋体"/>
          <w:sz w:val="18"/>
          <w:szCs w:val="21"/>
        </w:rPr>
        <w:lastRenderedPageBreak/>
        <w:t>8</w:t>
      </w:r>
      <w:r w:rsidRPr="00360F6A">
        <w:rPr>
          <w:rFonts w:ascii="宋体" w:hAnsi="宋体" w:hint="eastAsia"/>
          <w:sz w:val="18"/>
          <w:szCs w:val="21"/>
        </w:rPr>
        <w:t>．</w:t>
      </w:r>
      <w:proofErr w:type="gramStart"/>
      <w:r w:rsidRPr="00360F6A">
        <w:rPr>
          <w:rFonts w:ascii="宋体" w:hAnsi="宋体" w:hint="eastAsia"/>
          <w:sz w:val="18"/>
          <w:szCs w:val="21"/>
        </w:rPr>
        <w:t>额外拍袋时间</w:t>
      </w:r>
      <w:proofErr w:type="gramEnd"/>
      <w:r w:rsidRPr="00360F6A">
        <w:rPr>
          <w:rFonts w:ascii="宋体" w:hAnsi="宋体" w:hint="eastAsia"/>
          <w:sz w:val="18"/>
          <w:szCs w:val="21"/>
        </w:rPr>
        <w:t>（</w:t>
      </w:r>
      <w:proofErr w:type="gramStart"/>
      <w:r w:rsidRPr="00360F6A">
        <w:rPr>
          <w:rFonts w:ascii="宋体" w:hAnsi="宋体" w:hint="eastAsia"/>
          <w:sz w:val="18"/>
          <w:szCs w:val="21"/>
        </w:rPr>
        <w:t>墩袋时间</w:t>
      </w:r>
      <w:proofErr w:type="gramEnd"/>
      <w:r w:rsidRPr="00360F6A">
        <w:rPr>
          <w:rFonts w:ascii="宋体" w:hAnsi="宋体" w:hint="eastAsia"/>
          <w:sz w:val="18"/>
          <w:szCs w:val="21"/>
        </w:rPr>
        <w:t>）：定值</w:t>
      </w:r>
      <w:proofErr w:type="gramStart"/>
      <w:r w:rsidRPr="00360F6A">
        <w:rPr>
          <w:rFonts w:ascii="宋体" w:hAnsi="宋体" w:hint="eastAsia"/>
          <w:sz w:val="18"/>
          <w:szCs w:val="21"/>
        </w:rPr>
        <w:t>拍袋结束</w:t>
      </w:r>
      <w:proofErr w:type="gramEnd"/>
      <w:r w:rsidRPr="00360F6A">
        <w:rPr>
          <w:rFonts w:ascii="宋体" w:hAnsi="宋体" w:hint="eastAsia"/>
          <w:sz w:val="18"/>
          <w:szCs w:val="21"/>
        </w:rPr>
        <w:t>后，额外的有效电平输出时间；</w:t>
      </w:r>
    </w:p>
    <w:p w14:paraId="45E7B349" w14:textId="2C7F899F" w:rsidR="00D7276E" w:rsidRPr="00360F6A" w:rsidRDefault="00D7276E" w:rsidP="00B61AE3">
      <w:pPr>
        <w:pStyle w:val="2"/>
        <w:numPr>
          <w:ilvl w:val="1"/>
          <w:numId w:val="8"/>
        </w:numPr>
        <w:spacing w:before="0" w:after="0" w:line="240" w:lineRule="auto"/>
        <w:ind w:left="420"/>
        <w:rPr>
          <w:sz w:val="24"/>
        </w:rPr>
      </w:pPr>
      <w:bookmarkStart w:id="98" w:name="_Toc437784745"/>
      <w:bookmarkStart w:id="99" w:name="_Toc35596489"/>
      <w:proofErr w:type="gramStart"/>
      <w:r w:rsidRPr="00360F6A">
        <w:rPr>
          <w:rFonts w:hint="eastAsia"/>
          <w:sz w:val="24"/>
        </w:rPr>
        <w:t>超欠差功能</w:t>
      </w:r>
      <w:bookmarkEnd w:id="98"/>
      <w:bookmarkEnd w:id="99"/>
      <w:proofErr w:type="gramEnd"/>
    </w:p>
    <w:p w14:paraId="64D5D3E7" w14:textId="77777777" w:rsidR="00D7276E" w:rsidRPr="00360F6A" w:rsidRDefault="00D7276E" w:rsidP="00C229E1">
      <w:pPr>
        <w:ind w:firstLine="420"/>
        <w:rPr>
          <w:rFonts w:ascii="宋体"/>
          <w:sz w:val="18"/>
          <w:szCs w:val="21"/>
        </w:rPr>
      </w:pPr>
      <w:proofErr w:type="gramStart"/>
      <w:r w:rsidRPr="00360F6A">
        <w:rPr>
          <w:rFonts w:ascii="宋体" w:hAnsi="宋体" w:hint="eastAsia"/>
          <w:sz w:val="18"/>
          <w:szCs w:val="21"/>
        </w:rPr>
        <w:t>超欠差是</w:t>
      </w:r>
      <w:proofErr w:type="gramEnd"/>
      <w:r w:rsidRPr="00360F6A">
        <w:rPr>
          <w:rFonts w:ascii="宋体" w:hAnsi="宋体" w:hint="eastAsia"/>
          <w:sz w:val="18"/>
          <w:szCs w:val="21"/>
        </w:rPr>
        <w:t>超</w:t>
      </w:r>
      <w:proofErr w:type="gramStart"/>
      <w:r w:rsidRPr="00360F6A">
        <w:rPr>
          <w:rFonts w:ascii="宋体" w:hAnsi="宋体" w:hint="eastAsia"/>
          <w:sz w:val="18"/>
          <w:szCs w:val="21"/>
        </w:rPr>
        <w:t>欠或者欠差</w:t>
      </w:r>
      <w:proofErr w:type="gramEnd"/>
      <w:r w:rsidRPr="00360F6A">
        <w:rPr>
          <w:rFonts w:ascii="宋体" w:hAnsi="宋体" w:hint="eastAsia"/>
          <w:sz w:val="18"/>
          <w:szCs w:val="21"/>
        </w:rPr>
        <w:t>的合称，在包装过程中，当包装结果高于目标值一定范围，则认为超差，而低于一定范围则认为是欠差，这个范围根据生产需求来设置。</w:t>
      </w:r>
    </w:p>
    <w:p w14:paraId="7A2F43B2" w14:textId="77777777" w:rsidR="00D7276E" w:rsidRPr="00360F6A" w:rsidRDefault="00D7276E" w:rsidP="00C229E1">
      <w:pPr>
        <w:ind w:firstLine="420"/>
        <w:rPr>
          <w:rFonts w:ascii="宋体"/>
          <w:sz w:val="18"/>
          <w:szCs w:val="21"/>
        </w:rPr>
      </w:pPr>
      <w:r w:rsidRPr="00360F6A">
        <w:rPr>
          <w:rFonts w:ascii="宋体" w:hAnsi="宋体" w:hint="eastAsia"/>
          <w:sz w:val="18"/>
          <w:szCs w:val="21"/>
        </w:rPr>
        <w:t>超</w:t>
      </w:r>
      <w:proofErr w:type="gramStart"/>
      <w:r w:rsidRPr="00360F6A">
        <w:rPr>
          <w:rFonts w:ascii="宋体" w:hAnsi="宋体" w:hint="eastAsia"/>
          <w:sz w:val="18"/>
          <w:szCs w:val="21"/>
        </w:rPr>
        <w:t>欠差功能</w:t>
      </w:r>
      <w:proofErr w:type="gramEnd"/>
      <w:r w:rsidRPr="00360F6A">
        <w:rPr>
          <w:rFonts w:ascii="宋体" w:hAnsi="宋体" w:hint="eastAsia"/>
          <w:sz w:val="18"/>
          <w:szCs w:val="21"/>
        </w:rPr>
        <w:t>有如下参数需要设置：</w:t>
      </w:r>
    </w:p>
    <w:p w14:paraId="0244EA65" w14:textId="77777777" w:rsidR="00D7276E" w:rsidRPr="00360F6A" w:rsidRDefault="00D7276E" w:rsidP="00C229E1">
      <w:pPr>
        <w:ind w:firstLine="420"/>
        <w:rPr>
          <w:rFonts w:ascii="宋体"/>
          <w:sz w:val="18"/>
          <w:szCs w:val="21"/>
        </w:rPr>
      </w:pPr>
      <w:r w:rsidRPr="00360F6A">
        <w:rPr>
          <w:rFonts w:ascii="宋体" w:hAnsi="宋体"/>
          <w:sz w:val="18"/>
          <w:szCs w:val="21"/>
        </w:rPr>
        <w:t xml:space="preserve">1. </w:t>
      </w:r>
      <w:proofErr w:type="gramStart"/>
      <w:r w:rsidRPr="00360F6A">
        <w:rPr>
          <w:rFonts w:ascii="宋体" w:hAnsi="宋体" w:hint="eastAsia"/>
          <w:sz w:val="18"/>
          <w:szCs w:val="21"/>
        </w:rPr>
        <w:t>超欠差报警</w:t>
      </w:r>
      <w:proofErr w:type="gramEnd"/>
      <w:r w:rsidRPr="00360F6A">
        <w:rPr>
          <w:rFonts w:ascii="宋体" w:hAnsi="宋体" w:hint="eastAsia"/>
          <w:sz w:val="18"/>
          <w:szCs w:val="21"/>
        </w:rPr>
        <w:t>开关：用于是否开启</w:t>
      </w:r>
      <w:proofErr w:type="gramStart"/>
      <w:r w:rsidRPr="00360F6A">
        <w:rPr>
          <w:rFonts w:ascii="宋体" w:hAnsi="宋体" w:hint="eastAsia"/>
          <w:sz w:val="18"/>
          <w:szCs w:val="21"/>
        </w:rPr>
        <w:t>超欠差功能</w:t>
      </w:r>
      <w:proofErr w:type="gramEnd"/>
      <w:r w:rsidRPr="00360F6A">
        <w:rPr>
          <w:rFonts w:ascii="宋体" w:hAnsi="宋体" w:hint="eastAsia"/>
          <w:sz w:val="18"/>
          <w:szCs w:val="21"/>
        </w:rPr>
        <w:t>，如果关闭，则不进行</w:t>
      </w:r>
      <w:proofErr w:type="gramStart"/>
      <w:r w:rsidRPr="00360F6A">
        <w:rPr>
          <w:rFonts w:ascii="宋体" w:hAnsi="宋体" w:hint="eastAsia"/>
          <w:sz w:val="18"/>
          <w:szCs w:val="21"/>
        </w:rPr>
        <w:t>超欠差检测</w:t>
      </w:r>
      <w:proofErr w:type="gramEnd"/>
      <w:r w:rsidRPr="00360F6A">
        <w:rPr>
          <w:rFonts w:ascii="宋体" w:hAnsi="宋体" w:hint="eastAsia"/>
          <w:sz w:val="18"/>
          <w:szCs w:val="21"/>
        </w:rPr>
        <w:t>；</w:t>
      </w:r>
    </w:p>
    <w:p w14:paraId="28E0D95E" w14:textId="77777777" w:rsidR="00D7276E" w:rsidRPr="00360F6A" w:rsidRDefault="00D7276E" w:rsidP="00C229E1">
      <w:pPr>
        <w:ind w:firstLine="420"/>
        <w:rPr>
          <w:rFonts w:ascii="宋体"/>
          <w:sz w:val="18"/>
          <w:szCs w:val="21"/>
        </w:rPr>
      </w:pPr>
      <w:r w:rsidRPr="00360F6A">
        <w:rPr>
          <w:rFonts w:ascii="宋体" w:hAnsi="宋体"/>
          <w:sz w:val="18"/>
          <w:szCs w:val="21"/>
        </w:rPr>
        <w:t xml:space="preserve">2. </w:t>
      </w:r>
      <w:r w:rsidRPr="00360F6A">
        <w:rPr>
          <w:rFonts w:ascii="宋体" w:hAnsi="宋体" w:hint="eastAsia"/>
          <w:sz w:val="18"/>
          <w:szCs w:val="21"/>
        </w:rPr>
        <w:t>超差值：当包装结果</w:t>
      </w:r>
      <w:r w:rsidRPr="00360F6A">
        <w:rPr>
          <w:rFonts w:ascii="宋体" w:hAnsi="宋体"/>
          <w:sz w:val="18"/>
          <w:szCs w:val="21"/>
        </w:rPr>
        <w:t>&gt;</w:t>
      </w:r>
      <w:r w:rsidRPr="00360F6A">
        <w:rPr>
          <w:rFonts w:ascii="宋体" w:hAnsi="宋体" w:hint="eastAsia"/>
          <w:sz w:val="18"/>
          <w:szCs w:val="21"/>
        </w:rPr>
        <w:t>目标值</w:t>
      </w:r>
      <w:r w:rsidRPr="00360F6A">
        <w:rPr>
          <w:rFonts w:ascii="宋体" w:hAnsi="宋体"/>
          <w:sz w:val="18"/>
          <w:szCs w:val="21"/>
        </w:rPr>
        <w:t xml:space="preserve"> + </w:t>
      </w:r>
      <w:r w:rsidRPr="00360F6A">
        <w:rPr>
          <w:rFonts w:ascii="宋体" w:hAnsi="宋体" w:hint="eastAsia"/>
          <w:sz w:val="18"/>
          <w:szCs w:val="21"/>
        </w:rPr>
        <w:t>超差值时，认为是超差；</w:t>
      </w:r>
    </w:p>
    <w:p w14:paraId="54FFB93A" w14:textId="77777777" w:rsidR="00D7276E" w:rsidRPr="00360F6A" w:rsidRDefault="00D7276E" w:rsidP="00C229E1">
      <w:pPr>
        <w:ind w:firstLine="420"/>
        <w:rPr>
          <w:rFonts w:ascii="宋体"/>
          <w:sz w:val="18"/>
          <w:szCs w:val="21"/>
        </w:rPr>
      </w:pPr>
      <w:r w:rsidRPr="00360F6A">
        <w:rPr>
          <w:rFonts w:ascii="宋体" w:hAnsi="宋体"/>
          <w:sz w:val="18"/>
          <w:szCs w:val="21"/>
        </w:rPr>
        <w:t xml:space="preserve">3. </w:t>
      </w:r>
      <w:r w:rsidRPr="00360F6A">
        <w:rPr>
          <w:rFonts w:ascii="宋体" w:hAnsi="宋体" w:hint="eastAsia"/>
          <w:sz w:val="18"/>
          <w:szCs w:val="21"/>
        </w:rPr>
        <w:t>欠差值：当包装结果</w:t>
      </w:r>
      <w:r w:rsidRPr="00360F6A">
        <w:rPr>
          <w:rFonts w:ascii="宋体" w:hAnsi="宋体"/>
          <w:sz w:val="18"/>
          <w:szCs w:val="21"/>
        </w:rPr>
        <w:t>&lt;</w:t>
      </w:r>
      <w:r w:rsidRPr="00360F6A">
        <w:rPr>
          <w:rFonts w:ascii="宋体" w:hAnsi="宋体" w:hint="eastAsia"/>
          <w:sz w:val="18"/>
          <w:szCs w:val="21"/>
        </w:rPr>
        <w:t>目标值</w:t>
      </w:r>
      <w:r w:rsidRPr="00360F6A">
        <w:rPr>
          <w:rFonts w:ascii="宋体"/>
          <w:sz w:val="18"/>
          <w:szCs w:val="21"/>
        </w:rPr>
        <w:t>-</w:t>
      </w:r>
      <w:r w:rsidRPr="00360F6A">
        <w:rPr>
          <w:rFonts w:ascii="宋体" w:hAnsi="宋体" w:hint="eastAsia"/>
          <w:sz w:val="18"/>
          <w:szCs w:val="21"/>
        </w:rPr>
        <w:t>欠差值时，认为是欠差；</w:t>
      </w:r>
    </w:p>
    <w:p w14:paraId="7171BAE3" w14:textId="77777777" w:rsidR="00D7276E" w:rsidRPr="00360F6A" w:rsidRDefault="00D7276E" w:rsidP="00C229E1">
      <w:pPr>
        <w:ind w:firstLine="420"/>
        <w:rPr>
          <w:rFonts w:ascii="宋体"/>
          <w:sz w:val="18"/>
          <w:szCs w:val="21"/>
        </w:rPr>
      </w:pPr>
      <w:r w:rsidRPr="00360F6A">
        <w:rPr>
          <w:rFonts w:ascii="宋体" w:hAnsi="宋体"/>
          <w:sz w:val="18"/>
          <w:szCs w:val="21"/>
        </w:rPr>
        <w:t xml:space="preserve">4. </w:t>
      </w:r>
      <w:proofErr w:type="gramStart"/>
      <w:r w:rsidRPr="00360F6A">
        <w:rPr>
          <w:rFonts w:ascii="宋体" w:hAnsi="宋体" w:hint="eastAsia"/>
          <w:sz w:val="18"/>
          <w:szCs w:val="21"/>
        </w:rPr>
        <w:t>超欠差暂停</w:t>
      </w:r>
      <w:proofErr w:type="gramEnd"/>
      <w:r w:rsidRPr="00360F6A">
        <w:rPr>
          <w:rFonts w:ascii="宋体" w:hAnsi="宋体" w:hint="eastAsia"/>
          <w:sz w:val="18"/>
          <w:szCs w:val="21"/>
        </w:rPr>
        <w:t>开关：若是开启，则发生</w:t>
      </w:r>
      <w:proofErr w:type="gramStart"/>
      <w:r w:rsidRPr="00360F6A">
        <w:rPr>
          <w:rFonts w:ascii="宋体" w:hAnsi="宋体" w:hint="eastAsia"/>
          <w:sz w:val="18"/>
          <w:szCs w:val="21"/>
        </w:rPr>
        <w:t>超欠差时</w:t>
      </w:r>
      <w:proofErr w:type="gramEnd"/>
      <w:r w:rsidRPr="00360F6A">
        <w:rPr>
          <w:rFonts w:ascii="宋体" w:hAnsi="宋体" w:hint="eastAsia"/>
          <w:sz w:val="18"/>
          <w:szCs w:val="21"/>
        </w:rPr>
        <w:t>，系统暂停运行，并报警，清除报警后继续运行。若是关闭该开关，则报警并停止运行</w:t>
      </w:r>
      <w:r w:rsidRPr="00360F6A">
        <w:rPr>
          <w:rFonts w:ascii="宋体" w:hAnsi="宋体"/>
          <w:sz w:val="18"/>
          <w:szCs w:val="21"/>
        </w:rPr>
        <w:t>2</w:t>
      </w:r>
      <w:r w:rsidRPr="00360F6A">
        <w:rPr>
          <w:rFonts w:ascii="宋体" w:hAnsi="宋体" w:hint="eastAsia"/>
          <w:sz w:val="18"/>
          <w:szCs w:val="21"/>
        </w:rPr>
        <w:t>秒，然后继续运行。</w:t>
      </w:r>
    </w:p>
    <w:p w14:paraId="331B87FB" w14:textId="4A795A07" w:rsidR="00D7276E" w:rsidRPr="00360F6A" w:rsidRDefault="00D7276E" w:rsidP="00B61AE3">
      <w:pPr>
        <w:pStyle w:val="2"/>
        <w:numPr>
          <w:ilvl w:val="1"/>
          <w:numId w:val="8"/>
        </w:numPr>
        <w:spacing w:before="0" w:after="0" w:line="240" w:lineRule="auto"/>
        <w:ind w:left="420"/>
        <w:rPr>
          <w:sz w:val="24"/>
        </w:rPr>
      </w:pPr>
      <w:bookmarkStart w:id="100" w:name="_Toc437784746"/>
      <w:bookmarkStart w:id="101" w:name="_Toc35596490"/>
      <w:r w:rsidRPr="00360F6A">
        <w:rPr>
          <w:rFonts w:hint="eastAsia"/>
          <w:sz w:val="24"/>
        </w:rPr>
        <w:t>落差修正</w:t>
      </w:r>
      <w:bookmarkEnd w:id="100"/>
      <w:bookmarkEnd w:id="101"/>
    </w:p>
    <w:p w14:paraId="423C8937" w14:textId="77777777" w:rsidR="00D7276E" w:rsidRPr="00360F6A" w:rsidRDefault="00D7276E" w:rsidP="00C229E1">
      <w:pPr>
        <w:ind w:firstLine="420"/>
        <w:rPr>
          <w:rFonts w:ascii="宋体"/>
          <w:sz w:val="18"/>
          <w:szCs w:val="21"/>
        </w:rPr>
      </w:pPr>
      <w:r w:rsidRPr="00360F6A">
        <w:rPr>
          <w:rFonts w:ascii="宋体" w:hAnsi="宋体" w:hint="eastAsia"/>
          <w:sz w:val="18"/>
          <w:szCs w:val="21"/>
        </w:rPr>
        <w:t>有些场合可能需要使用落差修正功能来提高包装精度，落差修正功能即是在运行过程中不断</w:t>
      </w:r>
      <w:proofErr w:type="gramStart"/>
      <w:r w:rsidRPr="00360F6A">
        <w:rPr>
          <w:rFonts w:ascii="宋体" w:hAnsi="宋体" w:hint="eastAsia"/>
          <w:sz w:val="18"/>
          <w:szCs w:val="21"/>
        </w:rPr>
        <w:t>修正小投落差</w:t>
      </w:r>
      <w:proofErr w:type="gramEnd"/>
      <w:r w:rsidRPr="00360F6A">
        <w:rPr>
          <w:rFonts w:ascii="宋体" w:hAnsi="宋体" w:hint="eastAsia"/>
          <w:sz w:val="18"/>
          <w:szCs w:val="21"/>
        </w:rPr>
        <w:t>值，其原理如下：</w:t>
      </w:r>
    </w:p>
    <w:p w14:paraId="2768E570" w14:textId="77777777" w:rsidR="00D7276E" w:rsidRPr="00360F6A" w:rsidRDefault="00D7276E" w:rsidP="00C229E1">
      <w:pPr>
        <w:ind w:firstLine="420"/>
        <w:rPr>
          <w:rFonts w:ascii="宋体"/>
          <w:sz w:val="18"/>
          <w:szCs w:val="21"/>
        </w:rPr>
      </w:pPr>
      <w:r w:rsidRPr="00360F6A">
        <w:rPr>
          <w:rFonts w:ascii="宋体" w:hAnsi="宋体"/>
          <w:sz w:val="18"/>
          <w:szCs w:val="21"/>
        </w:rPr>
        <w:t xml:space="preserve">1. </w:t>
      </w:r>
      <w:r w:rsidRPr="00360F6A">
        <w:rPr>
          <w:rFonts w:ascii="宋体" w:hAnsi="宋体" w:hint="eastAsia"/>
          <w:sz w:val="18"/>
          <w:szCs w:val="21"/>
        </w:rPr>
        <w:t>目标差</w:t>
      </w:r>
      <w:r w:rsidRPr="00360F6A">
        <w:rPr>
          <w:rFonts w:ascii="宋体" w:hAnsi="宋体"/>
          <w:sz w:val="18"/>
          <w:szCs w:val="21"/>
        </w:rPr>
        <w:t xml:space="preserve"> = </w:t>
      </w:r>
      <w:r w:rsidRPr="00360F6A">
        <w:rPr>
          <w:rFonts w:ascii="宋体" w:hAnsi="宋体" w:hint="eastAsia"/>
          <w:sz w:val="18"/>
          <w:szCs w:val="21"/>
        </w:rPr>
        <w:t>本次称重结果</w:t>
      </w:r>
      <w:r w:rsidRPr="00360F6A">
        <w:rPr>
          <w:rFonts w:ascii="宋体" w:hAnsi="宋体"/>
          <w:sz w:val="18"/>
          <w:szCs w:val="21"/>
        </w:rPr>
        <w:t xml:space="preserve">– </w:t>
      </w:r>
      <w:r w:rsidRPr="00360F6A">
        <w:rPr>
          <w:rFonts w:ascii="宋体" w:hAnsi="宋体" w:hint="eastAsia"/>
          <w:sz w:val="18"/>
          <w:szCs w:val="21"/>
        </w:rPr>
        <w:t>目标值</w:t>
      </w:r>
    </w:p>
    <w:p w14:paraId="7E36C716" w14:textId="77777777" w:rsidR="00D7276E" w:rsidRPr="00360F6A" w:rsidRDefault="00D7276E" w:rsidP="00C229E1">
      <w:pPr>
        <w:ind w:firstLine="420"/>
        <w:rPr>
          <w:rFonts w:ascii="宋体"/>
          <w:sz w:val="18"/>
          <w:szCs w:val="21"/>
        </w:rPr>
      </w:pPr>
      <w:r w:rsidRPr="00360F6A">
        <w:rPr>
          <w:rFonts w:ascii="宋体" w:hAnsi="宋体"/>
          <w:sz w:val="18"/>
          <w:szCs w:val="21"/>
        </w:rPr>
        <w:t xml:space="preserve">2. </w:t>
      </w:r>
      <w:r w:rsidRPr="00360F6A">
        <w:rPr>
          <w:rFonts w:ascii="宋体" w:hAnsi="宋体" w:hint="eastAsia"/>
          <w:sz w:val="18"/>
          <w:szCs w:val="21"/>
        </w:rPr>
        <w:t>目标</w:t>
      </w:r>
      <w:proofErr w:type="gramStart"/>
      <w:r w:rsidRPr="00360F6A">
        <w:rPr>
          <w:rFonts w:ascii="宋体" w:hAnsi="宋体" w:hint="eastAsia"/>
          <w:sz w:val="18"/>
          <w:szCs w:val="21"/>
        </w:rPr>
        <w:t>差平均</w:t>
      </w:r>
      <w:proofErr w:type="gramEnd"/>
      <w:r w:rsidRPr="00360F6A">
        <w:rPr>
          <w:rFonts w:ascii="宋体" w:hAnsi="宋体"/>
          <w:sz w:val="18"/>
          <w:szCs w:val="21"/>
        </w:rPr>
        <w:t xml:space="preserve"> = ( </w:t>
      </w:r>
      <w:r w:rsidRPr="00360F6A">
        <w:rPr>
          <w:rFonts w:ascii="宋体" w:hAnsi="宋体" w:hint="eastAsia"/>
          <w:sz w:val="18"/>
          <w:szCs w:val="21"/>
        </w:rPr>
        <w:t>目标差</w:t>
      </w:r>
      <w:r w:rsidRPr="00360F6A">
        <w:rPr>
          <w:rFonts w:ascii="宋体" w:hAnsi="宋体"/>
          <w:sz w:val="18"/>
          <w:szCs w:val="21"/>
          <w:vertAlign w:val="subscript"/>
        </w:rPr>
        <w:t>1</w:t>
      </w:r>
      <w:r w:rsidRPr="00360F6A">
        <w:rPr>
          <w:rFonts w:ascii="宋体" w:hAnsi="宋体"/>
          <w:sz w:val="18"/>
          <w:szCs w:val="21"/>
        </w:rPr>
        <w:t xml:space="preserve"> + </w:t>
      </w:r>
      <w:r w:rsidRPr="00360F6A">
        <w:rPr>
          <w:rFonts w:ascii="宋体" w:hAnsi="宋体" w:hint="eastAsia"/>
          <w:sz w:val="18"/>
          <w:szCs w:val="21"/>
        </w:rPr>
        <w:t>目标差</w:t>
      </w:r>
      <w:r w:rsidRPr="00360F6A">
        <w:rPr>
          <w:rFonts w:ascii="宋体" w:hAnsi="宋体"/>
          <w:sz w:val="18"/>
          <w:szCs w:val="21"/>
          <w:vertAlign w:val="subscript"/>
        </w:rPr>
        <w:t>2</w:t>
      </w:r>
      <w:r w:rsidRPr="00360F6A">
        <w:rPr>
          <w:rFonts w:ascii="宋体" w:hAnsi="宋体"/>
          <w:sz w:val="18"/>
          <w:szCs w:val="21"/>
        </w:rPr>
        <w:t xml:space="preserve"> + </w:t>
      </w:r>
      <w:r w:rsidRPr="00360F6A">
        <w:rPr>
          <w:rFonts w:ascii="宋体" w:hint="eastAsia"/>
          <w:sz w:val="18"/>
          <w:szCs w:val="21"/>
        </w:rPr>
        <w:t>…</w:t>
      </w:r>
      <w:r w:rsidRPr="00360F6A">
        <w:rPr>
          <w:rFonts w:ascii="宋体" w:hAnsi="宋体"/>
          <w:sz w:val="18"/>
          <w:szCs w:val="21"/>
        </w:rPr>
        <w:t xml:space="preserve"> + </w:t>
      </w:r>
      <w:r w:rsidRPr="00360F6A">
        <w:rPr>
          <w:rFonts w:ascii="宋体" w:hAnsi="宋体" w:hint="eastAsia"/>
          <w:sz w:val="18"/>
          <w:szCs w:val="21"/>
        </w:rPr>
        <w:t>目标差</w:t>
      </w:r>
      <w:r w:rsidRPr="00360F6A">
        <w:rPr>
          <w:rFonts w:ascii="宋体" w:hAnsi="宋体" w:hint="eastAsia"/>
          <w:sz w:val="18"/>
          <w:szCs w:val="21"/>
          <w:vertAlign w:val="subscript"/>
        </w:rPr>
        <w:t>落差修正次数</w:t>
      </w:r>
      <w:r w:rsidRPr="00360F6A">
        <w:rPr>
          <w:rFonts w:ascii="宋体" w:hAnsi="宋体"/>
          <w:sz w:val="18"/>
          <w:szCs w:val="21"/>
        </w:rPr>
        <w:t xml:space="preserve"> ) / </w:t>
      </w:r>
      <w:r w:rsidRPr="00360F6A">
        <w:rPr>
          <w:rFonts w:ascii="宋体" w:hAnsi="宋体" w:hint="eastAsia"/>
          <w:sz w:val="18"/>
          <w:szCs w:val="21"/>
        </w:rPr>
        <w:t>落差修正次数；</w:t>
      </w:r>
    </w:p>
    <w:p w14:paraId="16808930" w14:textId="77777777" w:rsidR="00D7276E" w:rsidRPr="00360F6A" w:rsidRDefault="00D7276E" w:rsidP="00C229E1">
      <w:pPr>
        <w:ind w:firstLine="420"/>
        <w:rPr>
          <w:rFonts w:ascii="宋体"/>
          <w:sz w:val="18"/>
          <w:szCs w:val="21"/>
        </w:rPr>
      </w:pPr>
      <w:r w:rsidRPr="00360F6A">
        <w:rPr>
          <w:rFonts w:ascii="宋体" w:hAnsi="宋体"/>
          <w:sz w:val="18"/>
          <w:szCs w:val="21"/>
        </w:rPr>
        <w:t xml:space="preserve">3. </w:t>
      </w:r>
      <w:r w:rsidRPr="00360F6A">
        <w:rPr>
          <w:rFonts w:ascii="宋体" w:hAnsi="宋体" w:hint="eastAsia"/>
          <w:sz w:val="18"/>
          <w:szCs w:val="21"/>
        </w:rPr>
        <w:t>新</w:t>
      </w:r>
      <w:proofErr w:type="gramStart"/>
      <w:r w:rsidRPr="00360F6A">
        <w:rPr>
          <w:rFonts w:ascii="宋体" w:hAnsi="宋体" w:hint="eastAsia"/>
          <w:sz w:val="18"/>
          <w:szCs w:val="21"/>
        </w:rPr>
        <w:t>的小投落差</w:t>
      </w:r>
      <w:proofErr w:type="gramEnd"/>
      <w:r w:rsidRPr="00360F6A">
        <w:rPr>
          <w:rFonts w:ascii="宋体" w:hAnsi="宋体"/>
          <w:sz w:val="18"/>
          <w:szCs w:val="21"/>
        </w:rPr>
        <w:t xml:space="preserve"> = </w:t>
      </w:r>
      <w:r w:rsidRPr="00360F6A">
        <w:rPr>
          <w:rFonts w:ascii="宋体" w:hAnsi="宋体" w:hint="eastAsia"/>
          <w:sz w:val="18"/>
          <w:szCs w:val="21"/>
        </w:rPr>
        <w:t>上一次</w:t>
      </w:r>
      <w:proofErr w:type="gramStart"/>
      <w:r w:rsidRPr="00360F6A">
        <w:rPr>
          <w:rFonts w:ascii="宋体" w:hAnsi="宋体" w:hint="eastAsia"/>
          <w:sz w:val="18"/>
          <w:szCs w:val="21"/>
        </w:rPr>
        <w:t>的小投落差</w:t>
      </w:r>
      <w:proofErr w:type="gramEnd"/>
      <w:r w:rsidRPr="00360F6A">
        <w:rPr>
          <w:rFonts w:ascii="宋体" w:hAnsi="宋体"/>
          <w:sz w:val="18"/>
          <w:szCs w:val="21"/>
        </w:rPr>
        <w:t xml:space="preserve"> + </w:t>
      </w:r>
      <w:r w:rsidRPr="00360F6A">
        <w:rPr>
          <w:rFonts w:ascii="宋体" w:hAnsi="宋体" w:hint="eastAsia"/>
          <w:sz w:val="18"/>
          <w:szCs w:val="21"/>
        </w:rPr>
        <w:t>目标</w:t>
      </w:r>
      <w:proofErr w:type="gramStart"/>
      <w:r w:rsidRPr="00360F6A">
        <w:rPr>
          <w:rFonts w:ascii="宋体" w:hAnsi="宋体" w:hint="eastAsia"/>
          <w:sz w:val="18"/>
          <w:szCs w:val="21"/>
        </w:rPr>
        <w:t>差平均</w:t>
      </w:r>
      <w:proofErr w:type="gramEnd"/>
      <w:r w:rsidRPr="00360F6A">
        <w:rPr>
          <w:rFonts w:ascii="宋体" w:hAnsi="宋体" w:hint="eastAsia"/>
          <w:sz w:val="18"/>
          <w:szCs w:val="21"/>
        </w:rPr>
        <w:t>×落差修正幅度；</w:t>
      </w:r>
    </w:p>
    <w:p w14:paraId="5C1BA305" w14:textId="77777777" w:rsidR="00D7276E" w:rsidRPr="00360F6A" w:rsidRDefault="00D7276E" w:rsidP="00C229E1">
      <w:pPr>
        <w:ind w:firstLine="420"/>
        <w:rPr>
          <w:rFonts w:ascii="宋体"/>
          <w:sz w:val="18"/>
          <w:szCs w:val="21"/>
        </w:rPr>
      </w:pPr>
      <w:r w:rsidRPr="00360F6A">
        <w:rPr>
          <w:rFonts w:ascii="宋体" w:hAnsi="宋体" w:hint="eastAsia"/>
          <w:sz w:val="18"/>
          <w:szCs w:val="21"/>
        </w:rPr>
        <w:t>落差修正功能有如下参数需要设置：</w:t>
      </w:r>
    </w:p>
    <w:p w14:paraId="2B49D394" w14:textId="77777777" w:rsidR="00D7276E" w:rsidRPr="00360F6A" w:rsidRDefault="00D7276E" w:rsidP="00C229E1">
      <w:pPr>
        <w:ind w:firstLine="420"/>
        <w:rPr>
          <w:rFonts w:ascii="宋体"/>
          <w:sz w:val="18"/>
          <w:szCs w:val="21"/>
        </w:rPr>
      </w:pPr>
      <w:r w:rsidRPr="00360F6A">
        <w:rPr>
          <w:rFonts w:ascii="宋体" w:hAnsi="宋体"/>
          <w:sz w:val="18"/>
          <w:szCs w:val="21"/>
        </w:rPr>
        <w:t xml:space="preserve">1. </w:t>
      </w:r>
      <w:r w:rsidRPr="00360F6A">
        <w:rPr>
          <w:rFonts w:ascii="宋体" w:hAnsi="宋体" w:hint="eastAsia"/>
          <w:sz w:val="18"/>
          <w:szCs w:val="21"/>
        </w:rPr>
        <w:t>落差修正次数：设置为</w:t>
      </w:r>
      <w:r w:rsidRPr="00360F6A">
        <w:rPr>
          <w:rFonts w:ascii="宋体"/>
          <w:sz w:val="18"/>
          <w:szCs w:val="21"/>
        </w:rPr>
        <w:t>0</w:t>
      </w:r>
      <w:r w:rsidRPr="00360F6A">
        <w:rPr>
          <w:rFonts w:ascii="宋体" w:hAnsi="宋体" w:hint="eastAsia"/>
          <w:sz w:val="18"/>
          <w:szCs w:val="21"/>
        </w:rPr>
        <w:t>时关闭落差修正功能，否则每经过的包装次数等于落差修正次数时，进行一次落差修正；</w:t>
      </w:r>
    </w:p>
    <w:p w14:paraId="4A46A9A9" w14:textId="77777777" w:rsidR="00D7276E" w:rsidRPr="00360F6A" w:rsidRDefault="00D7276E" w:rsidP="00C229E1">
      <w:pPr>
        <w:ind w:firstLine="420"/>
        <w:rPr>
          <w:rFonts w:ascii="宋体"/>
          <w:sz w:val="18"/>
          <w:szCs w:val="21"/>
        </w:rPr>
      </w:pPr>
      <w:r w:rsidRPr="00360F6A">
        <w:rPr>
          <w:rFonts w:ascii="宋体" w:hAnsi="宋体"/>
          <w:sz w:val="18"/>
          <w:szCs w:val="21"/>
        </w:rPr>
        <w:t xml:space="preserve">2. </w:t>
      </w:r>
      <w:r w:rsidRPr="00360F6A">
        <w:rPr>
          <w:rFonts w:ascii="宋体" w:hAnsi="宋体" w:hint="eastAsia"/>
          <w:sz w:val="18"/>
          <w:szCs w:val="21"/>
        </w:rPr>
        <w:t>落差修正范围：目标值的百分比，在这个范围内的目标差都将用来做落差修正，在这个值之外的不用于做落差修正；</w:t>
      </w:r>
    </w:p>
    <w:p w14:paraId="13E78A85" w14:textId="77777777" w:rsidR="00D7276E" w:rsidRPr="00360F6A" w:rsidRDefault="00D7276E" w:rsidP="00C229E1">
      <w:pPr>
        <w:ind w:firstLine="420"/>
        <w:rPr>
          <w:rFonts w:ascii="宋体"/>
          <w:sz w:val="18"/>
          <w:szCs w:val="21"/>
        </w:rPr>
      </w:pPr>
      <w:r w:rsidRPr="00360F6A">
        <w:rPr>
          <w:rFonts w:ascii="宋体" w:hAnsi="宋体"/>
          <w:sz w:val="18"/>
          <w:szCs w:val="21"/>
        </w:rPr>
        <w:t xml:space="preserve">3. </w:t>
      </w:r>
      <w:r w:rsidRPr="00360F6A">
        <w:rPr>
          <w:rFonts w:ascii="宋体" w:hAnsi="宋体" w:hint="eastAsia"/>
          <w:sz w:val="18"/>
          <w:szCs w:val="21"/>
        </w:rPr>
        <w:t>落差修正幅度</w:t>
      </w:r>
    </w:p>
    <w:p w14:paraId="34B9C6CA" w14:textId="77777777" w:rsidR="00D7276E" w:rsidRPr="00360F6A" w:rsidRDefault="00D7276E" w:rsidP="00C229E1">
      <w:pPr>
        <w:ind w:firstLine="420"/>
        <w:rPr>
          <w:rFonts w:ascii="宋体"/>
          <w:sz w:val="18"/>
          <w:szCs w:val="21"/>
        </w:rPr>
      </w:pPr>
      <w:r w:rsidRPr="00360F6A">
        <w:rPr>
          <w:rFonts w:ascii="宋体" w:hAnsi="宋体" w:hint="eastAsia"/>
          <w:sz w:val="18"/>
          <w:szCs w:val="21"/>
        </w:rPr>
        <w:lastRenderedPageBreak/>
        <w:t>落差修正的计算公式如下：</w:t>
      </w:r>
    </w:p>
    <w:p w14:paraId="560C0F3E" w14:textId="77777777" w:rsidR="00D7276E" w:rsidRPr="00360F6A" w:rsidRDefault="00D7276E" w:rsidP="00C229E1">
      <w:pPr>
        <w:ind w:firstLine="420"/>
        <w:rPr>
          <w:rFonts w:ascii="宋体"/>
          <w:sz w:val="18"/>
          <w:szCs w:val="21"/>
        </w:rPr>
      </w:pPr>
      <w:r w:rsidRPr="00360F6A">
        <w:rPr>
          <w:rFonts w:ascii="宋体" w:hAnsi="宋体" w:hint="eastAsia"/>
          <w:sz w:val="18"/>
          <w:szCs w:val="21"/>
        </w:rPr>
        <w:t>新</w:t>
      </w:r>
      <w:proofErr w:type="gramStart"/>
      <w:r w:rsidRPr="00360F6A">
        <w:rPr>
          <w:rFonts w:ascii="宋体" w:hAnsi="宋体" w:hint="eastAsia"/>
          <w:sz w:val="18"/>
          <w:szCs w:val="21"/>
        </w:rPr>
        <w:t>的小投落差</w:t>
      </w:r>
      <w:proofErr w:type="gramEnd"/>
      <w:r w:rsidRPr="00360F6A">
        <w:rPr>
          <w:rFonts w:ascii="宋体" w:hAnsi="宋体"/>
          <w:sz w:val="18"/>
          <w:szCs w:val="21"/>
        </w:rPr>
        <w:t xml:space="preserve"> = </w:t>
      </w:r>
      <w:r w:rsidRPr="00360F6A">
        <w:rPr>
          <w:rFonts w:ascii="宋体" w:hAnsi="宋体" w:hint="eastAsia"/>
          <w:sz w:val="18"/>
          <w:szCs w:val="21"/>
        </w:rPr>
        <w:t>上一次</w:t>
      </w:r>
      <w:proofErr w:type="gramStart"/>
      <w:r w:rsidRPr="00360F6A">
        <w:rPr>
          <w:rFonts w:ascii="宋体" w:hAnsi="宋体" w:hint="eastAsia"/>
          <w:sz w:val="18"/>
          <w:szCs w:val="21"/>
        </w:rPr>
        <w:t>的小投落差</w:t>
      </w:r>
      <w:proofErr w:type="gramEnd"/>
      <w:r w:rsidRPr="00360F6A">
        <w:rPr>
          <w:rFonts w:ascii="宋体" w:hAnsi="宋体"/>
          <w:sz w:val="18"/>
          <w:szCs w:val="21"/>
        </w:rPr>
        <w:t xml:space="preserve"> + ( </w:t>
      </w:r>
      <w:r w:rsidRPr="00360F6A">
        <w:rPr>
          <w:rFonts w:ascii="宋体" w:hAnsi="宋体" w:hint="eastAsia"/>
          <w:sz w:val="18"/>
          <w:szCs w:val="21"/>
        </w:rPr>
        <w:t>本次称重结果</w:t>
      </w:r>
      <w:r w:rsidRPr="00360F6A">
        <w:rPr>
          <w:rFonts w:ascii="宋体" w:hAnsi="宋体"/>
          <w:sz w:val="18"/>
          <w:szCs w:val="21"/>
        </w:rPr>
        <w:t xml:space="preserve">– </w:t>
      </w:r>
      <w:r w:rsidRPr="00360F6A">
        <w:rPr>
          <w:rFonts w:ascii="宋体" w:hAnsi="宋体" w:hint="eastAsia"/>
          <w:sz w:val="18"/>
          <w:szCs w:val="21"/>
        </w:rPr>
        <w:t>目标值</w:t>
      </w:r>
      <w:r w:rsidRPr="00360F6A">
        <w:rPr>
          <w:rFonts w:ascii="宋体" w:hAnsi="宋体"/>
          <w:sz w:val="18"/>
          <w:szCs w:val="21"/>
        </w:rPr>
        <w:t xml:space="preserve"> ) </w:t>
      </w:r>
    </w:p>
    <w:p w14:paraId="27B1B1E4" w14:textId="35A5B609" w:rsidR="00D7276E" w:rsidRPr="00360F6A" w:rsidRDefault="00D7276E" w:rsidP="00B61AE3">
      <w:pPr>
        <w:pStyle w:val="2"/>
        <w:numPr>
          <w:ilvl w:val="1"/>
          <w:numId w:val="8"/>
        </w:numPr>
        <w:spacing w:before="0" w:after="0" w:line="240" w:lineRule="auto"/>
        <w:ind w:left="420"/>
        <w:rPr>
          <w:sz w:val="24"/>
        </w:rPr>
      </w:pPr>
      <w:bookmarkStart w:id="102" w:name="_Toc437784747"/>
      <w:bookmarkStart w:id="103" w:name="_Toc35596491"/>
      <w:r w:rsidRPr="00360F6A">
        <w:rPr>
          <w:rFonts w:hint="eastAsia"/>
          <w:sz w:val="24"/>
        </w:rPr>
        <w:t>小投点动输出</w:t>
      </w:r>
      <w:bookmarkEnd w:id="102"/>
      <w:bookmarkEnd w:id="103"/>
    </w:p>
    <w:p w14:paraId="67022EAC" w14:textId="77777777" w:rsidR="00D7276E" w:rsidRPr="00360F6A" w:rsidRDefault="00D7276E" w:rsidP="00C229E1">
      <w:pPr>
        <w:ind w:firstLine="420"/>
        <w:rPr>
          <w:rFonts w:ascii="宋体"/>
          <w:sz w:val="18"/>
          <w:szCs w:val="21"/>
        </w:rPr>
      </w:pPr>
      <w:r w:rsidRPr="00360F6A">
        <w:rPr>
          <w:rFonts w:ascii="宋体" w:hAnsi="宋体" w:hint="eastAsia"/>
          <w:sz w:val="18"/>
          <w:szCs w:val="21"/>
        </w:rPr>
        <w:t>小投给料还可以设置为点动输出的模式，即断续给料而不是持续给料，通常不建议使用小投点动功能。小投点动功能有如下参数需要设置：</w:t>
      </w:r>
    </w:p>
    <w:p w14:paraId="59C57B30" w14:textId="77777777" w:rsidR="00D7276E" w:rsidRPr="00360F6A" w:rsidRDefault="00D7276E" w:rsidP="00C229E1">
      <w:pPr>
        <w:ind w:firstLine="420"/>
        <w:rPr>
          <w:rFonts w:ascii="宋体"/>
          <w:sz w:val="18"/>
          <w:szCs w:val="21"/>
        </w:rPr>
      </w:pPr>
      <w:r w:rsidRPr="00360F6A">
        <w:rPr>
          <w:rFonts w:ascii="宋体" w:hAnsi="宋体"/>
          <w:sz w:val="18"/>
          <w:szCs w:val="21"/>
        </w:rPr>
        <w:t xml:space="preserve">1. </w:t>
      </w:r>
      <w:r w:rsidRPr="00360F6A">
        <w:rPr>
          <w:rFonts w:ascii="宋体" w:hAnsi="宋体" w:hint="eastAsia"/>
          <w:sz w:val="18"/>
          <w:szCs w:val="21"/>
        </w:rPr>
        <w:t>小投点动开关：用于设置是否开启小投点动功能，如果关闭，</w:t>
      </w:r>
      <w:proofErr w:type="gramStart"/>
      <w:r w:rsidRPr="00360F6A">
        <w:rPr>
          <w:rFonts w:ascii="宋体" w:hAnsi="宋体" w:hint="eastAsia"/>
          <w:sz w:val="18"/>
          <w:szCs w:val="21"/>
        </w:rPr>
        <w:t>小投将</w:t>
      </w:r>
      <w:proofErr w:type="gramEnd"/>
      <w:r w:rsidRPr="00360F6A">
        <w:rPr>
          <w:rFonts w:ascii="宋体" w:hAnsi="宋体" w:hint="eastAsia"/>
          <w:sz w:val="18"/>
          <w:szCs w:val="21"/>
        </w:rPr>
        <w:t>会采用持续给料模式；</w:t>
      </w:r>
    </w:p>
    <w:p w14:paraId="0813C033" w14:textId="77777777" w:rsidR="00D7276E" w:rsidRPr="00360F6A" w:rsidRDefault="00D7276E" w:rsidP="00C229E1">
      <w:pPr>
        <w:ind w:firstLine="420"/>
        <w:rPr>
          <w:rFonts w:ascii="宋体"/>
          <w:sz w:val="18"/>
          <w:szCs w:val="21"/>
        </w:rPr>
      </w:pPr>
      <w:r w:rsidRPr="00360F6A">
        <w:rPr>
          <w:rFonts w:ascii="宋体" w:hAnsi="宋体"/>
          <w:sz w:val="18"/>
          <w:szCs w:val="21"/>
        </w:rPr>
        <w:t xml:space="preserve">2. </w:t>
      </w:r>
      <w:r w:rsidRPr="00360F6A">
        <w:rPr>
          <w:rFonts w:ascii="宋体" w:hAnsi="宋体" w:hint="eastAsia"/>
          <w:sz w:val="18"/>
          <w:szCs w:val="21"/>
        </w:rPr>
        <w:t>小</w:t>
      </w:r>
      <w:proofErr w:type="gramStart"/>
      <w:r w:rsidRPr="00360F6A">
        <w:rPr>
          <w:rFonts w:ascii="宋体" w:hAnsi="宋体" w:hint="eastAsia"/>
          <w:sz w:val="18"/>
          <w:szCs w:val="21"/>
        </w:rPr>
        <w:t>投点动高电平</w:t>
      </w:r>
      <w:proofErr w:type="gramEnd"/>
      <w:r w:rsidRPr="00360F6A">
        <w:rPr>
          <w:rFonts w:ascii="宋体" w:hAnsi="宋体" w:hint="eastAsia"/>
          <w:sz w:val="18"/>
          <w:szCs w:val="21"/>
        </w:rPr>
        <w:t>时间、小</w:t>
      </w:r>
      <w:proofErr w:type="gramStart"/>
      <w:r w:rsidRPr="00360F6A">
        <w:rPr>
          <w:rFonts w:ascii="宋体" w:hAnsi="宋体" w:hint="eastAsia"/>
          <w:sz w:val="18"/>
          <w:szCs w:val="21"/>
        </w:rPr>
        <w:t>投点动低电平</w:t>
      </w:r>
      <w:proofErr w:type="gramEnd"/>
      <w:r w:rsidRPr="00360F6A">
        <w:rPr>
          <w:rFonts w:ascii="宋体" w:hAnsi="宋体" w:hint="eastAsia"/>
          <w:sz w:val="18"/>
          <w:szCs w:val="21"/>
        </w:rPr>
        <w:t>时间：这两个时间用于</w:t>
      </w:r>
      <w:proofErr w:type="gramStart"/>
      <w:r w:rsidRPr="00360F6A">
        <w:rPr>
          <w:rFonts w:ascii="宋体" w:hAnsi="宋体" w:hint="eastAsia"/>
          <w:sz w:val="18"/>
          <w:szCs w:val="21"/>
        </w:rPr>
        <w:t>设置小投输出</w:t>
      </w:r>
      <w:proofErr w:type="gramEnd"/>
      <w:r w:rsidRPr="00360F6A">
        <w:rPr>
          <w:rFonts w:ascii="宋体" w:hAnsi="宋体" w:hint="eastAsia"/>
          <w:sz w:val="18"/>
          <w:szCs w:val="21"/>
        </w:rPr>
        <w:t>的波形周期，如下图所示：</w:t>
      </w:r>
    </w:p>
    <w:p w14:paraId="78C11D3F" w14:textId="77777777" w:rsidR="00D7276E" w:rsidRPr="00360F6A" w:rsidRDefault="007D7299" w:rsidP="00C229E1">
      <w:pPr>
        <w:ind w:firstLine="420"/>
        <w:jc w:val="center"/>
        <w:rPr>
          <w:rFonts w:ascii="宋体"/>
          <w:sz w:val="18"/>
          <w:szCs w:val="21"/>
        </w:rPr>
      </w:pPr>
      <w:r w:rsidRPr="00360F6A">
        <w:rPr>
          <w:sz w:val="18"/>
        </w:rPr>
        <w:object w:dxaOrig="4216" w:dyaOrig="1740" w14:anchorId="35016D7B">
          <v:shape id="_x0000_i1158" type="#_x0000_t75" style="width:147pt;height:60.75pt" o:ole="">
            <v:imagedata r:id="rId262" o:title=""/>
          </v:shape>
          <o:OLEObject Type="Embed" ProgID="Visio.Drawing.15" ShapeID="_x0000_i1158" DrawAspect="Content" ObjectID="_1653925194" r:id="rId263"/>
        </w:object>
      </w:r>
    </w:p>
    <w:p w14:paraId="238BE6FC" w14:textId="31454BCA" w:rsidR="00D7276E" w:rsidRPr="00360F6A" w:rsidRDefault="008006E4" w:rsidP="00B61AE3">
      <w:pPr>
        <w:pStyle w:val="2"/>
        <w:numPr>
          <w:ilvl w:val="1"/>
          <w:numId w:val="8"/>
        </w:numPr>
        <w:spacing w:before="0" w:after="0" w:line="240" w:lineRule="auto"/>
        <w:ind w:left="420"/>
        <w:rPr>
          <w:sz w:val="24"/>
        </w:rPr>
      </w:pPr>
      <w:bookmarkStart w:id="104" w:name="_12.13多秤互锁"/>
      <w:bookmarkStart w:id="105" w:name="_Toc437784748"/>
      <w:bookmarkStart w:id="106" w:name="_Toc35596492"/>
      <w:bookmarkEnd w:id="104"/>
      <w:proofErr w:type="gramStart"/>
      <w:r w:rsidRPr="00360F6A">
        <w:rPr>
          <w:rFonts w:hint="eastAsia"/>
          <w:sz w:val="24"/>
        </w:rPr>
        <w:t>多</w:t>
      </w:r>
      <w:r w:rsidR="00D7276E" w:rsidRPr="00360F6A">
        <w:rPr>
          <w:rFonts w:hint="eastAsia"/>
          <w:sz w:val="24"/>
        </w:rPr>
        <w:t>秤</w:t>
      </w:r>
      <w:bookmarkEnd w:id="105"/>
      <w:r w:rsidR="00BA73BF" w:rsidRPr="00360F6A">
        <w:rPr>
          <w:rFonts w:hint="eastAsia"/>
          <w:sz w:val="24"/>
        </w:rPr>
        <w:t>组合</w:t>
      </w:r>
      <w:proofErr w:type="gramEnd"/>
      <w:r w:rsidR="00BA73BF" w:rsidRPr="00360F6A">
        <w:rPr>
          <w:rFonts w:hint="eastAsia"/>
          <w:sz w:val="24"/>
        </w:rPr>
        <w:t>和互锁</w:t>
      </w:r>
      <w:bookmarkEnd w:id="106"/>
    </w:p>
    <w:p w14:paraId="49291701" w14:textId="77777777" w:rsidR="0032699B" w:rsidRPr="00360F6A" w:rsidRDefault="0032699B" w:rsidP="0032699B">
      <w:pPr>
        <w:ind w:firstLine="420"/>
        <w:rPr>
          <w:rFonts w:ascii="宋体" w:hAnsi="宋体"/>
          <w:sz w:val="18"/>
          <w:szCs w:val="21"/>
        </w:rPr>
      </w:pPr>
      <w:r w:rsidRPr="00360F6A">
        <w:rPr>
          <w:rFonts w:ascii="宋体" w:hAnsi="宋体" w:hint="eastAsia"/>
          <w:sz w:val="18"/>
          <w:szCs w:val="21"/>
        </w:rPr>
        <w:t>多个</w:t>
      </w:r>
      <w:r w:rsidRPr="00360F6A">
        <w:rPr>
          <w:rFonts w:ascii="宋体" w:hAnsi="宋体"/>
          <w:sz w:val="18"/>
          <w:szCs w:val="21"/>
        </w:rPr>
        <w:t>AMC501-U</w:t>
      </w:r>
      <w:r w:rsidRPr="00360F6A">
        <w:rPr>
          <w:rFonts w:ascii="宋体" w:hAnsi="宋体" w:hint="eastAsia"/>
          <w:sz w:val="18"/>
          <w:szCs w:val="21"/>
        </w:rPr>
        <w:t>可以组合成一个多通道包装系统（通常是有斗秤模式），若是需要用多个</w:t>
      </w:r>
      <w:r w:rsidR="00EC546A" w:rsidRPr="00360F6A">
        <w:rPr>
          <w:rFonts w:ascii="宋体" w:hAnsi="宋体" w:hint="eastAsia"/>
          <w:sz w:val="18"/>
          <w:szCs w:val="21"/>
        </w:rPr>
        <w:t>仪表</w:t>
      </w:r>
      <w:r w:rsidRPr="00360F6A">
        <w:rPr>
          <w:rFonts w:ascii="宋体" w:hAnsi="宋体" w:hint="eastAsia"/>
          <w:sz w:val="18"/>
          <w:szCs w:val="21"/>
        </w:rPr>
        <w:t>实现多通道包装系统，则需要将多个</w:t>
      </w:r>
      <w:r w:rsidR="00621F1B" w:rsidRPr="00360F6A">
        <w:rPr>
          <w:rFonts w:ascii="宋体" w:hAnsi="宋体" w:hint="eastAsia"/>
          <w:sz w:val="18"/>
          <w:szCs w:val="21"/>
        </w:rPr>
        <w:t>仪表</w:t>
      </w:r>
      <w:r w:rsidRPr="00360F6A">
        <w:rPr>
          <w:rFonts w:ascii="宋体" w:hAnsi="宋体" w:hint="eastAsia"/>
          <w:sz w:val="18"/>
          <w:szCs w:val="21"/>
        </w:rPr>
        <w:t>都定义有“互锁输入”和“互锁输出”。</w:t>
      </w:r>
    </w:p>
    <w:p w14:paraId="486469D0" w14:textId="77777777" w:rsidR="0024110E" w:rsidRPr="00360F6A" w:rsidRDefault="0032699B" w:rsidP="00C229E1">
      <w:pPr>
        <w:ind w:firstLine="420"/>
        <w:rPr>
          <w:rFonts w:ascii="宋体" w:hAnsi="宋体"/>
          <w:sz w:val="18"/>
          <w:szCs w:val="21"/>
        </w:rPr>
      </w:pPr>
      <w:r w:rsidRPr="00360F6A">
        <w:rPr>
          <w:rFonts w:ascii="宋体" w:hAnsi="宋体" w:hint="eastAsia"/>
          <w:sz w:val="18"/>
          <w:szCs w:val="21"/>
        </w:rPr>
        <w:t>定义好开关量后，将多个模块的互锁输入和互锁输出短接，</w:t>
      </w:r>
      <w:r w:rsidR="0024110E" w:rsidRPr="00360F6A">
        <w:rPr>
          <w:rFonts w:ascii="宋体" w:hAnsi="宋体"/>
          <w:sz w:val="18"/>
          <w:szCs w:val="21"/>
        </w:rPr>
        <w:t xml:space="preserve"> </w:t>
      </w:r>
      <w:r w:rsidR="0024110E" w:rsidRPr="00360F6A">
        <w:rPr>
          <w:rFonts w:ascii="宋体" w:hAnsi="宋体" w:hint="eastAsia"/>
          <w:sz w:val="18"/>
          <w:szCs w:val="21"/>
        </w:rPr>
        <w:t>接线方式</w:t>
      </w:r>
      <w:r w:rsidR="00FA1F80" w:rsidRPr="00360F6A">
        <w:rPr>
          <w:rFonts w:ascii="宋体" w:hAnsi="宋体" w:hint="eastAsia"/>
          <w:sz w:val="18"/>
          <w:szCs w:val="21"/>
        </w:rPr>
        <w:t>，如图所示：</w:t>
      </w:r>
    </w:p>
    <w:p w14:paraId="4F3C3258" w14:textId="77777777" w:rsidR="00FA1F80" w:rsidRPr="00360F6A" w:rsidRDefault="00FA1F80" w:rsidP="00FA1F80">
      <w:pPr>
        <w:rPr>
          <w:rFonts w:ascii="宋体" w:hAnsi="宋体"/>
          <w:sz w:val="18"/>
          <w:szCs w:val="21"/>
        </w:rPr>
      </w:pPr>
      <w:r w:rsidRPr="00360F6A">
        <w:rPr>
          <w:sz w:val="18"/>
        </w:rPr>
        <w:object w:dxaOrig="9061" w:dyaOrig="6495" w14:anchorId="12D1DC95">
          <v:shape id="_x0000_i1159" type="#_x0000_t75" style="width:295.5pt;height:213pt" o:ole="">
            <v:imagedata r:id="rId264" o:title=""/>
          </v:shape>
          <o:OLEObject Type="Embed" ProgID="Visio.Drawing.15" ShapeID="_x0000_i1159" DrawAspect="Content" ObjectID="_1653925195" r:id="rId265"/>
        </w:object>
      </w:r>
    </w:p>
    <w:p w14:paraId="53643561" w14:textId="77777777" w:rsidR="00D7276E" w:rsidRPr="00360F6A" w:rsidRDefault="00931D5E" w:rsidP="0032699B">
      <w:pPr>
        <w:numPr>
          <w:ilvl w:val="0"/>
          <w:numId w:val="1"/>
        </w:numPr>
        <w:ind w:left="0" w:firstLine="198"/>
        <w:jc w:val="left"/>
        <w:rPr>
          <w:sz w:val="18"/>
        </w:rPr>
      </w:pPr>
      <w:r w:rsidRPr="00360F6A">
        <w:rPr>
          <w:rFonts w:hint="eastAsia"/>
          <w:sz w:val="18"/>
        </w:rPr>
        <w:t>秤号。</w:t>
      </w:r>
      <w:r w:rsidR="0032699B" w:rsidRPr="00360F6A">
        <w:rPr>
          <w:rFonts w:hint="eastAsia"/>
          <w:sz w:val="18"/>
        </w:rPr>
        <w:t>包装秤参数中，设置</w:t>
      </w:r>
      <w:r w:rsidR="0032699B" w:rsidRPr="00360F6A">
        <w:rPr>
          <w:sz w:val="18"/>
        </w:rPr>
        <w:t>“</w:t>
      </w:r>
      <w:r w:rsidR="0032699B" w:rsidRPr="00360F6A">
        <w:rPr>
          <w:rFonts w:hint="eastAsia"/>
          <w:sz w:val="18"/>
        </w:rPr>
        <w:t>秤号</w:t>
      </w:r>
      <w:r w:rsidR="0032699B" w:rsidRPr="00360F6A">
        <w:rPr>
          <w:sz w:val="18"/>
        </w:rPr>
        <w:t>”</w:t>
      </w:r>
      <w:r w:rsidR="0032699B" w:rsidRPr="00360F6A">
        <w:rPr>
          <w:rFonts w:hint="eastAsia"/>
          <w:sz w:val="18"/>
        </w:rPr>
        <w:t>，每个表</w:t>
      </w:r>
      <w:proofErr w:type="gramStart"/>
      <w:r w:rsidR="0032699B" w:rsidRPr="00360F6A">
        <w:rPr>
          <w:rFonts w:hint="eastAsia"/>
          <w:sz w:val="18"/>
        </w:rPr>
        <w:t>的秤号不能</w:t>
      </w:r>
      <w:proofErr w:type="gramEnd"/>
      <w:r w:rsidR="0032699B" w:rsidRPr="00360F6A">
        <w:rPr>
          <w:rFonts w:hint="eastAsia"/>
          <w:sz w:val="18"/>
        </w:rPr>
        <w:t>一样。</w:t>
      </w:r>
      <w:proofErr w:type="gramStart"/>
      <w:r w:rsidR="0032699B" w:rsidRPr="00360F6A">
        <w:rPr>
          <w:rFonts w:hint="eastAsia"/>
          <w:sz w:val="18"/>
        </w:rPr>
        <w:t>秤号跟</w:t>
      </w:r>
      <w:proofErr w:type="gramEnd"/>
      <w:r w:rsidR="0032699B" w:rsidRPr="00360F6A">
        <w:rPr>
          <w:rFonts w:hint="eastAsia"/>
          <w:sz w:val="18"/>
        </w:rPr>
        <w:t>卸料优先级有关，</w:t>
      </w:r>
      <w:r w:rsidR="0032699B" w:rsidRPr="00360F6A">
        <w:rPr>
          <w:sz w:val="18"/>
        </w:rPr>
        <w:t>0</w:t>
      </w:r>
      <w:r w:rsidR="0032699B" w:rsidRPr="00360F6A">
        <w:rPr>
          <w:rFonts w:hint="eastAsia"/>
          <w:sz w:val="18"/>
        </w:rPr>
        <w:t>号秤卸料优先级最高，</w:t>
      </w:r>
      <w:r w:rsidR="0032699B" w:rsidRPr="00360F6A">
        <w:rPr>
          <w:sz w:val="18"/>
        </w:rPr>
        <w:t>7</w:t>
      </w:r>
      <w:r w:rsidR="0032699B" w:rsidRPr="00360F6A">
        <w:rPr>
          <w:rFonts w:hint="eastAsia"/>
          <w:sz w:val="18"/>
        </w:rPr>
        <w:t>号秤卸料优先级最低。当同时包装完成时，优先级高的先卸料，优先级低的后卸料。</w:t>
      </w:r>
    </w:p>
    <w:p w14:paraId="4660BB28" w14:textId="77777777" w:rsidR="00931D5E" w:rsidRPr="00360F6A" w:rsidRDefault="0032699B" w:rsidP="0071553D">
      <w:pPr>
        <w:numPr>
          <w:ilvl w:val="0"/>
          <w:numId w:val="1"/>
        </w:numPr>
        <w:ind w:left="0" w:firstLine="198"/>
        <w:rPr>
          <w:sz w:val="18"/>
          <w:szCs w:val="21"/>
        </w:rPr>
      </w:pPr>
      <w:r w:rsidRPr="00360F6A">
        <w:rPr>
          <w:sz w:val="18"/>
          <w:szCs w:val="21"/>
        </w:rPr>
        <w:t xml:space="preserve"> “</w:t>
      </w:r>
      <w:r w:rsidRPr="00360F6A">
        <w:rPr>
          <w:rFonts w:hint="eastAsia"/>
          <w:sz w:val="18"/>
          <w:szCs w:val="21"/>
        </w:rPr>
        <w:t>组合次数选择</w:t>
      </w:r>
      <w:r w:rsidRPr="00360F6A">
        <w:rPr>
          <w:rFonts w:cs="Calibri"/>
          <w:sz w:val="18"/>
          <w:szCs w:val="21"/>
        </w:rPr>
        <w:t>(</w:t>
      </w:r>
      <w:r w:rsidRPr="00360F6A">
        <w:rPr>
          <w:rFonts w:hint="eastAsia"/>
          <w:sz w:val="18"/>
          <w:szCs w:val="21"/>
        </w:rPr>
        <w:t>电平</w:t>
      </w:r>
      <w:r w:rsidRPr="00360F6A">
        <w:rPr>
          <w:rFonts w:cs="Calibri"/>
          <w:sz w:val="18"/>
          <w:szCs w:val="21"/>
        </w:rPr>
        <w:t>)</w:t>
      </w:r>
      <w:r w:rsidRPr="00360F6A">
        <w:rPr>
          <w:sz w:val="18"/>
          <w:szCs w:val="21"/>
        </w:rPr>
        <w:t>”</w:t>
      </w:r>
      <w:r w:rsidRPr="00360F6A">
        <w:rPr>
          <w:rFonts w:hint="eastAsia"/>
          <w:sz w:val="18"/>
          <w:szCs w:val="21"/>
        </w:rPr>
        <w:t>输入开关量</w:t>
      </w:r>
      <w:r w:rsidR="00931D5E" w:rsidRPr="00360F6A">
        <w:rPr>
          <w:rFonts w:hint="eastAsia"/>
          <w:sz w:val="18"/>
          <w:szCs w:val="21"/>
        </w:rPr>
        <w:t>。开关量输入</w:t>
      </w:r>
      <w:r w:rsidRPr="00360F6A">
        <w:rPr>
          <w:rFonts w:hint="eastAsia"/>
          <w:sz w:val="18"/>
          <w:szCs w:val="21"/>
        </w:rPr>
        <w:t>有效时</w:t>
      </w:r>
      <w:r w:rsidR="00931D5E" w:rsidRPr="00360F6A">
        <w:rPr>
          <w:rFonts w:hint="eastAsia"/>
          <w:sz w:val="18"/>
          <w:szCs w:val="21"/>
        </w:rPr>
        <w:t>，有斗</w:t>
      </w:r>
      <w:proofErr w:type="gramStart"/>
      <w:r w:rsidR="00931D5E" w:rsidRPr="00360F6A">
        <w:rPr>
          <w:rFonts w:hint="eastAsia"/>
          <w:sz w:val="18"/>
          <w:szCs w:val="21"/>
        </w:rPr>
        <w:t>秤模式</w:t>
      </w:r>
      <w:proofErr w:type="gramEnd"/>
      <w:r w:rsidR="00931D5E" w:rsidRPr="00360F6A">
        <w:rPr>
          <w:rFonts w:hint="eastAsia"/>
          <w:sz w:val="18"/>
          <w:szCs w:val="21"/>
        </w:rPr>
        <w:t>按高速方式运行，每包装完</w:t>
      </w:r>
      <w:proofErr w:type="gramStart"/>
      <w:r w:rsidR="00931D5E" w:rsidRPr="00360F6A">
        <w:rPr>
          <w:rFonts w:hint="eastAsia"/>
          <w:sz w:val="18"/>
          <w:szCs w:val="21"/>
        </w:rPr>
        <w:t>一</w:t>
      </w:r>
      <w:proofErr w:type="gramEnd"/>
      <w:r w:rsidR="00931D5E" w:rsidRPr="00360F6A">
        <w:rPr>
          <w:rFonts w:hint="eastAsia"/>
          <w:sz w:val="18"/>
          <w:szCs w:val="21"/>
        </w:rPr>
        <w:t>秤就卸一次料；当输入无效时，有斗模式按组合</w:t>
      </w:r>
      <w:r w:rsidR="00410398" w:rsidRPr="00360F6A">
        <w:rPr>
          <w:rFonts w:hint="eastAsia"/>
          <w:sz w:val="18"/>
          <w:szCs w:val="21"/>
        </w:rPr>
        <w:t>次数设定的</w:t>
      </w:r>
      <w:r w:rsidR="00931D5E" w:rsidRPr="00360F6A">
        <w:rPr>
          <w:rFonts w:hint="eastAsia"/>
          <w:sz w:val="18"/>
          <w:szCs w:val="21"/>
        </w:rPr>
        <w:t>方式运行。</w:t>
      </w:r>
    </w:p>
    <w:p w14:paraId="07F8BD1C" w14:textId="77777777" w:rsidR="00931D5E" w:rsidRPr="00360F6A" w:rsidRDefault="00931D5E" w:rsidP="0071553D">
      <w:pPr>
        <w:numPr>
          <w:ilvl w:val="0"/>
          <w:numId w:val="1"/>
        </w:numPr>
        <w:ind w:left="0" w:firstLine="198"/>
        <w:rPr>
          <w:sz w:val="18"/>
          <w:szCs w:val="21"/>
        </w:rPr>
      </w:pPr>
      <w:proofErr w:type="gramStart"/>
      <w:r w:rsidRPr="00360F6A">
        <w:rPr>
          <w:rFonts w:hint="eastAsia"/>
          <w:sz w:val="18"/>
          <w:szCs w:val="21"/>
        </w:rPr>
        <w:t>多秤组合</w:t>
      </w:r>
      <w:proofErr w:type="gramEnd"/>
      <w:r w:rsidRPr="00360F6A">
        <w:rPr>
          <w:rFonts w:hint="eastAsia"/>
          <w:sz w:val="18"/>
          <w:szCs w:val="21"/>
        </w:rPr>
        <w:t>方式和批次数。</w:t>
      </w:r>
      <w:proofErr w:type="gramStart"/>
      <w:r w:rsidRPr="00360F6A">
        <w:rPr>
          <w:rFonts w:hint="eastAsia"/>
          <w:sz w:val="18"/>
          <w:szCs w:val="21"/>
        </w:rPr>
        <w:t>当多秤组合</w:t>
      </w:r>
      <w:proofErr w:type="gramEnd"/>
      <w:r w:rsidRPr="00360F6A">
        <w:rPr>
          <w:rFonts w:hint="eastAsia"/>
          <w:sz w:val="18"/>
          <w:szCs w:val="21"/>
        </w:rPr>
        <w:t>时，组合次数由</w:t>
      </w:r>
      <w:r w:rsidRPr="00360F6A">
        <w:rPr>
          <w:sz w:val="18"/>
          <w:szCs w:val="21"/>
        </w:rPr>
        <w:t>“</w:t>
      </w:r>
      <w:r w:rsidRPr="00360F6A">
        <w:rPr>
          <w:rFonts w:hint="eastAsia"/>
          <w:sz w:val="18"/>
          <w:szCs w:val="21"/>
        </w:rPr>
        <w:t>单秤组合次数</w:t>
      </w:r>
      <w:r w:rsidRPr="00360F6A">
        <w:rPr>
          <w:sz w:val="18"/>
          <w:szCs w:val="21"/>
        </w:rPr>
        <w:t>”</w:t>
      </w:r>
      <w:r w:rsidRPr="00360F6A">
        <w:rPr>
          <w:rFonts w:hint="eastAsia"/>
          <w:sz w:val="18"/>
          <w:szCs w:val="21"/>
        </w:rPr>
        <w:t>决定，所有仪表的</w:t>
      </w:r>
      <w:r w:rsidRPr="00360F6A">
        <w:rPr>
          <w:sz w:val="18"/>
          <w:szCs w:val="21"/>
        </w:rPr>
        <w:t>“</w:t>
      </w:r>
      <w:r w:rsidRPr="00360F6A">
        <w:rPr>
          <w:rFonts w:hint="eastAsia"/>
          <w:sz w:val="18"/>
          <w:szCs w:val="21"/>
        </w:rPr>
        <w:t>单秤组合次数</w:t>
      </w:r>
      <w:r w:rsidRPr="00360F6A">
        <w:rPr>
          <w:sz w:val="18"/>
          <w:szCs w:val="21"/>
        </w:rPr>
        <w:t>”</w:t>
      </w:r>
      <w:r w:rsidRPr="00360F6A">
        <w:rPr>
          <w:rFonts w:hint="eastAsia"/>
          <w:sz w:val="18"/>
          <w:szCs w:val="21"/>
        </w:rPr>
        <w:t>必须设置成相同数值才能正常工作。每款仪表还可以设置批次数，当</w:t>
      </w:r>
      <w:proofErr w:type="gramStart"/>
      <w:r w:rsidRPr="00360F6A">
        <w:rPr>
          <w:rFonts w:hint="eastAsia"/>
          <w:sz w:val="18"/>
          <w:szCs w:val="21"/>
        </w:rPr>
        <w:t>批次数</w:t>
      </w:r>
      <w:proofErr w:type="gramEnd"/>
      <w:r w:rsidRPr="00360F6A">
        <w:rPr>
          <w:rFonts w:hint="eastAsia"/>
          <w:sz w:val="18"/>
          <w:szCs w:val="21"/>
        </w:rPr>
        <w:t>到时，会结束包装。虽然所有仪表的</w:t>
      </w:r>
      <w:r w:rsidRPr="00360F6A">
        <w:rPr>
          <w:sz w:val="18"/>
          <w:szCs w:val="21"/>
        </w:rPr>
        <w:t>“</w:t>
      </w:r>
      <w:r w:rsidRPr="00360F6A">
        <w:rPr>
          <w:rFonts w:hint="eastAsia"/>
          <w:sz w:val="18"/>
          <w:szCs w:val="21"/>
        </w:rPr>
        <w:t>单秤组合次数</w:t>
      </w:r>
      <w:r w:rsidRPr="00360F6A">
        <w:rPr>
          <w:sz w:val="18"/>
          <w:szCs w:val="21"/>
        </w:rPr>
        <w:t>”</w:t>
      </w:r>
      <w:r w:rsidRPr="00360F6A">
        <w:rPr>
          <w:rFonts w:hint="eastAsia"/>
          <w:sz w:val="18"/>
          <w:szCs w:val="21"/>
        </w:rPr>
        <w:t>必须设置成相同数值，但是却可以有不同的批次数。比如仪表</w:t>
      </w:r>
      <w:r w:rsidRPr="00360F6A">
        <w:rPr>
          <w:sz w:val="18"/>
          <w:szCs w:val="21"/>
        </w:rPr>
        <w:t>1</w:t>
      </w:r>
      <w:r w:rsidRPr="00360F6A">
        <w:rPr>
          <w:rFonts w:hint="eastAsia"/>
          <w:sz w:val="18"/>
          <w:szCs w:val="21"/>
        </w:rPr>
        <w:t>的</w:t>
      </w:r>
      <w:proofErr w:type="gramStart"/>
      <w:r w:rsidRPr="00360F6A">
        <w:rPr>
          <w:rFonts w:hint="eastAsia"/>
          <w:sz w:val="18"/>
          <w:szCs w:val="21"/>
        </w:rPr>
        <w:t>批次数</w:t>
      </w:r>
      <w:proofErr w:type="gramEnd"/>
      <w:r w:rsidRPr="00360F6A">
        <w:rPr>
          <w:rFonts w:hint="eastAsia"/>
          <w:sz w:val="18"/>
          <w:szCs w:val="21"/>
        </w:rPr>
        <w:t>可以设置为</w:t>
      </w:r>
      <w:r w:rsidRPr="00360F6A">
        <w:rPr>
          <w:sz w:val="18"/>
          <w:szCs w:val="21"/>
        </w:rPr>
        <w:t>100</w:t>
      </w:r>
      <w:r w:rsidRPr="00360F6A">
        <w:rPr>
          <w:rFonts w:hint="eastAsia"/>
          <w:sz w:val="18"/>
          <w:szCs w:val="21"/>
        </w:rPr>
        <w:t>，仪表</w:t>
      </w:r>
      <w:r w:rsidRPr="00360F6A">
        <w:rPr>
          <w:sz w:val="18"/>
          <w:szCs w:val="21"/>
        </w:rPr>
        <w:t>2</w:t>
      </w:r>
      <w:r w:rsidRPr="00360F6A">
        <w:rPr>
          <w:rFonts w:hint="eastAsia"/>
          <w:sz w:val="18"/>
          <w:szCs w:val="21"/>
        </w:rPr>
        <w:t>的</w:t>
      </w:r>
      <w:proofErr w:type="gramStart"/>
      <w:r w:rsidRPr="00360F6A">
        <w:rPr>
          <w:rFonts w:hint="eastAsia"/>
          <w:sz w:val="18"/>
          <w:szCs w:val="21"/>
        </w:rPr>
        <w:t>批次数</w:t>
      </w:r>
      <w:proofErr w:type="gramEnd"/>
      <w:r w:rsidRPr="00360F6A">
        <w:rPr>
          <w:rFonts w:hint="eastAsia"/>
          <w:sz w:val="18"/>
          <w:szCs w:val="21"/>
        </w:rPr>
        <w:t>可以设置为</w:t>
      </w:r>
      <w:r w:rsidRPr="00360F6A">
        <w:rPr>
          <w:sz w:val="18"/>
          <w:szCs w:val="21"/>
        </w:rPr>
        <w:t>200</w:t>
      </w:r>
      <w:r w:rsidRPr="00360F6A">
        <w:rPr>
          <w:rFonts w:hint="eastAsia"/>
          <w:sz w:val="18"/>
          <w:szCs w:val="21"/>
        </w:rPr>
        <w:t>。</w:t>
      </w:r>
      <w:proofErr w:type="gramStart"/>
      <w:r w:rsidRPr="00360F6A">
        <w:rPr>
          <w:rFonts w:hint="eastAsia"/>
          <w:sz w:val="18"/>
          <w:szCs w:val="21"/>
        </w:rPr>
        <w:t>批次数</w:t>
      </w:r>
      <w:proofErr w:type="gramEnd"/>
      <w:r w:rsidRPr="00360F6A">
        <w:rPr>
          <w:rFonts w:hint="eastAsia"/>
          <w:sz w:val="18"/>
          <w:szCs w:val="21"/>
        </w:rPr>
        <w:t>到达的仪表会结束运行，且不会影响其他仪表的运行。</w:t>
      </w:r>
      <w:proofErr w:type="gramStart"/>
      <w:r w:rsidRPr="00360F6A">
        <w:rPr>
          <w:rFonts w:hint="eastAsia"/>
          <w:sz w:val="18"/>
          <w:szCs w:val="21"/>
        </w:rPr>
        <w:t>多秤组合</w:t>
      </w:r>
      <w:proofErr w:type="gramEnd"/>
      <w:r w:rsidRPr="00360F6A">
        <w:rPr>
          <w:rFonts w:hint="eastAsia"/>
          <w:sz w:val="18"/>
          <w:szCs w:val="21"/>
        </w:rPr>
        <w:t>时，如果要使用</w:t>
      </w:r>
      <w:proofErr w:type="gramStart"/>
      <w:r w:rsidRPr="00360F6A">
        <w:rPr>
          <w:rFonts w:hint="eastAsia"/>
          <w:sz w:val="18"/>
          <w:szCs w:val="21"/>
        </w:rPr>
        <w:t>批次数</w:t>
      </w:r>
      <w:proofErr w:type="gramEnd"/>
      <w:r w:rsidRPr="00360F6A">
        <w:rPr>
          <w:rFonts w:hint="eastAsia"/>
          <w:sz w:val="18"/>
          <w:szCs w:val="21"/>
        </w:rPr>
        <w:t>的自动停机功能，则</w:t>
      </w:r>
      <w:proofErr w:type="gramStart"/>
      <w:r w:rsidRPr="00360F6A">
        <w:rPr>
          <w:rFonts w:hint="eastAsia"/>
          <w:sz w:val="18"/>
          <w:szCs w:val="21"/>
        </w:rPr>
        <w:t>批次数</w:t>
      </w:r>
      <w:proofErr w:type="gramEnd"/>
      <w:r w:rsidRPr="00360F6A">
        <w:rPr>
          <w:rFonts w:hint="eastAsia"/>
          <w:sz w:val="18"/>
          <w:szCs w:val="21"/>
        </w:rPr>
        <w:t>和</w:t>
      </w:r>
      <w:r w:rsidRPr="00360F6A">
        <w:rPr>
          <w:sz w:val="18"/>
          <w:szCs w:val="21"/>
        </w:rPr>
        <w:t>“</w:t>
      </w:r>
      <w:r w:rsidRPr="00360F6A">
        <w:rPr>
          <w:rFonts w:hint="eastAsia"/>
          <w:sz w:val="18"/>
          <w:szCs w:val="21"/>
        </w:rPr>
        <w:t>单秤组合次数</w:t>
      </w:r>
      <w:r w:rsidRPr="00360F6A">
        <w:rPr>
          <w:sz w:val="18"/>
          <w:szCs w:val="21"/>
        </w:rPr>
        <w:t>”</w:t>
      </w:r>
      <w:r w:rsidRPr="00360F6A">
        <w:rPr>
          <w:rFonts w:hint="eastAsia"/>
          <w:sz w:val="18"/>
          <w:szCs w:val="21"/>
        </w:rPr>
        <w:t>的设置需满足如下条件：</w:t>
      </w:r>
    </w:p>
    <w:p w14:paraId="6C7B8AE6" w14:textId="77777777" w:rsidR="00931D5E" w:rsidRPr="00360F6A" w:rsidRDefault="00931D5E" w:rsidP="00931D5E">
      <w:pPr>
        <w:pStyle w:val="Default"/>
        <w:rPr>
          <w:color w:val="auto"/>
          <w:sz w:val="18"/>
          <w:szCs w:val="21"/>
        </w:rPr>
      </w:pPr>
      <w:r w:rsidRPr="00360F6A">
        <w:rPr>
          <w:rFonts w:ascii="Calibri" w:cs="Calibri"/>
          <w:color w:val="auto"/>
          <w:sz w:val="18"/>
          <w:szCs w:val="21"/>
        </w:rPr>
        <w:t>N =</w:t>
      </w:r>
      <w:r w:rsidRPr="00360F6A">
        <w:rPr>
          <w:rFonts w:hint="eastAsia"/>
          <w:color w:val="auto"/>
          <w:sz w:val="18"/>
          <w:szCs w:val="21"/>
        </w:rPr>
        <w:t>（仪表</w:t>
      </w:r>
      <w:r w:rsidRPr="00360F6A">
        <w:rPr>
          <w:rFonts w:ascii="Calibri" w:cs="Calibri"/>
          <w:color w:val="auto"/>
          <w:sz w:val="18"/>
          <w:szCs w:val="21"/>
        </w:rPr>
        <w:t>1</w:t>
      </w:r>
      <w:proofErr w:type="gramStart"/>
      <w:r w:rsidRPr="00360F6A">
        <w:rPr>
          <w:rFonts w:hint="eastAsia"/>
          <w:color w:val="auto"/>
          <w:sz w:val="18"/>
          <w:szCs w:val="21"/>
        </w:rPr>
        <w:t>批次数</w:t>
      </w:r>
      <w:proofErr w:type="gramEnd"/>
      <w:r w:rsidRPr="00360F6A">
        <w:rPr>
          <w:color w:val="auto"/>
          <w:sz w:val="18"/>
          <w:szCs w:val="21"/>
        </w:rPr>
        <w:t>+</w:t>
      </w:r>
      <w:r w:rsidRPr="00360F6A">
        <w:rPr>
          <w:rFonts w:hint="eastAsia"/>
          <w:color w:val="auto"/>
          <w:sz w:val="18"/>
          <w:szCs w:val="21"/>
        </w:rPr>
        <w:t>仪表</w:t>
      </w:r>
      <w:r w:rsidRPr="00360F6A">
        <w:rPr>
          <w:rFonts w:ascii="Calibri" w:cs="Calibri"/>
          <w:color w:val="auto"/>
          <w:sz w:val="18"/>
          <w:szCs w:val="21"/>
        </w:rPr>
        <w:t>2</w:t>
      </w:r>
      <w:proofErr w:type="gramStart"/>
      <w:r w:rsidRPr="00360F6A">
        <w:rPr>
          <w:rFonts w:hint="eastAsia"/>
          <w:color w:val="auto"/>
          <w:sz w:val="18"/>
          <w:szCs w:val="21"/>
        </w:rPr>
        <w:t>批次数</w:t>
      </w:r>
      <w:proofErr w:type="gramEnd"/>
      <w:r w:rsidR="00BC54D9" w:rsidRPr="00360F6A">
        <w:rPr>
          <w:rFonts w:hint="eastAsia"/>
          <w:color w:val="auto"/>
          <w:sz w:val="18"/>
          <w:szCs w:val="21"/>
        </w:rPr>
        <w:t>+</w:t>
      </w:r>
      <w:r w:rsidR="00BC54D9" w:rsidRPr="00360F6A">
        <w:rPr>
          <w:color w:val="auto"/>
          <w:sz w:val="18"/>
          <w:szCs w:val="21"/>
        </w:rPr>
        <w:t xml:space="preserve"> </w:t>
      </w:r>
      <w:r w:rsidR="00BC54D9" w:rsidRPr="00360F6A">
        <w:rPr>
          <w:rFonts w:hint="eastAsia"/>
          <w:color w:val="auto"/>
          <w:sz w:val="18"/>
          <w:szCs w:val="21"/>
        </w:rPr>
        <w:t xml:space="preserve">… </w:t>
      </w:r>
      <w:r w:rsidR="00066737" w:rsidRPr="00360F6A">
        <w:rPr>
          <w:color w:val="auto"/>
          <w:sz w:val="18"/>
          <w:szCs w:val="21"/>
        </w:rPr>
        <w:t>+</w:t>
      </w:r>
      <w:r w:rsidR="00066737" w:rsidRPr="00360F6A">
        <w:rPr>
          <w:rFonts w:hint="eastAsia"/>
          <w:color w:val="auto"/>
          <w:sz w:val="18"/>
          <w:szCs w:val="21"/>
        </w:rPr>
        <w:t>仪表N批次数</w:t>
      </w:r>
      <w:r w:rsidRPr="00360F6A">
        <w:rPr>
          <w:rFonts w:hint="eastAsia"/>
          <w:color w:val="auto"/>
          <w:sz w:val="18"/>
          <w:szCs w:val="21"/>
        </w:rPr>
        <w:t>）</w:t>
      </w:r>
      <w:r w:rsidRPr="00360F6A">
        <w:rPr>
          <w:color w:val="auto"/>
          <w:sz w:val="18"/>
          <w:szCs w:val="21"/>
        </w:rPr>
        <w:t>/</w:t>
      </w:r>
      <w:proofErr w:type="gramStart"/>
      <w:r w:rsidRPr="00360F6A">
        <w:rPr>
          <w:rFonts w:hint="eastAsia"/>
          <w:color w:val="auto"/>
          <w:sz w:val="18"/>
          <w:szCs w:val="21"/>
        </w:rPr>
        <w:t>单秤组合</w:t>
      </w:r>
      <w:proofErr w:type="gramEnd"/>
      <w:r w:rsidRPr="00360F6A">
        <w:rPr>
          <w:rFonts w:hint="eastAsia"/>
          <w:color w:val="auto"/>
          <w:sz w:val="18"/>
          <w:szCs w:val="21"/>
        </w:rPr>
        <w:t>次数</w:t>
      </w:r>
    </w:p>
    <w:p w14:paraId="5A8C8E71" w14:textId="77777777" w:rsidR="00931D5E" w:rsidRPr="00360F6A" w:rsidRDefault="00931D5E" w:rsidP="00931D5E">
      <w:pPr>
        <w:pStyle w:val="Default"/>
        <w:rPr>
          <w:color w:val="auto"/>
          <w:sz w:val="18"/>
          <w:szCs w:val="21"/>
        </w:rPr>
      </w:pPr>
      <w:r w:rsidRPr="00360F6A">
        <w:rPr>
          <w:rFonts w:ascii="Calibri" w:cs="Calibri"/>
          <w:color w:val="auto"/>
          <w:sz w:val="18"/>
          <w:szCs w:val="21"/>
        </w:rPr>
        <w:lastRenderedPageBreak/>
        <w:t>N</w:t>
      </w:r>
      <w:r w:rsidRPr="00360F6A">
        <w:rPr>
          <w:rFonts w:hint="eastAsia"/>
          <w:color w:val="auto"/>
          <w:sz w:val="18"/>
          <w:szCs w:val="21"/>
        </w:rPr>
        <w:t>必须为整数。</w:t>
      </w:r>
    </w:p>
    <w:p w14:paraId="5D416CAD" w14:textId="77777777" w:rsidR="00931D5E" w:rsidRPr="00360F6A" w:rsidRDefault="00931D5E" w:rsidP="00931D5E">
      <w:pPr>
        <w:pStyle w:val="Default"/>
        <w:ind w:firstLineChars="200" w:firstLine="360"/>
        <w:rPr>
          <w:sz w:val="18"/>
          <w:szCs w:val="21"/>
        </w:rPr>
      </w:pPr>
      <w:r w:rsidRPr="00360F6A">
        <w:rPr>
          <w:rFonts w:hint="eastAsia"/>
          <w:color w:val="auto"/>
          <w:sz w:val="18"/>
          <w:szCs w:val="21"/>
        </w:rPr>
        <w:t>举</w:t>
      </w:r>
      <w:r w:rsidRPr="00360F6A">
        <w:rPr>
          <w:rFonts w:hint="eastAsia"/>
          <w:sz w:val="18"/>
          <w:szCs w:val="21"/>
        </w:rPr>
        <w:t>例说明，假设</w:t>
      </w:r>
      <w:r w:rsidR="00661303" w:rsidRPr="00360F6A">
        <w:rPr>
          <w:rFonts w:hint="eastAsia"/>
          <w:sz w:val="18"/>
          <w:szCs w:val="21"/>
        </w:rPr>
        <w:t>n=2</w:t>
      </w:r>
      <w:r w:rsidRPr="00360F6A">
        <w:rPr>
          <w:rFonts w:hint="eastAsia"/>
          <w:sz w:val="18"/>
          <w:szCs w:val="21"/>
        </w:rPr>
        <w:t>：</w:t>
      </w:r>
    </w:p>
    <w:p w14:paraId="31F30AB5" w14:textId="77777777" w:rsidR="00931D5E" w:rsidRPr="00360F6A" w:rsidRDefault="00931D5E" w:rsidP="00931D5E">
      <w:pPr>
        <w:pStyle w:val="Default"/>
        <w:rPr>
          <w:rFonts w:ascii="Calibri" w:cs="Calibri"/>
          <w:sz w:val="18"/>
          <w:szCs w:val="21"/>
        </w:rPr>
      </w:pPr>
      <w:r w:rsidRPr="00360F6A">
        <w:rPr>
          <w:rFonts w:hint="eastAsia"/>
          <w:sz w:val="18"/>
          <w:szCs w:val="21"/>
        </w:rPr>
        <w:t>仪表</w:t>
      </w:r>
      <w:r w:rsidRPr="00360F6A">
        <w:rPr>
          <w:rFonts w:ascii="Calibri" w:cs="Calibri"/>
          <w:sz w:val="18"/>
          <w:szCs w:val="21"/>
        </w:rPr>
        <w:t>1</w:t>
      </w:r>
      <w:r w:rsidRPr="00360F6A">
        <w:rPr>
          <w:rFonts w:hint="eastAsia"/>
          <w:sz w:val="18"/>
          <w:szCs w:val="21"/>
        </w:rPr>
        <w:t>批次数：</w:t>
      </w:r>
      <w:r w:rsidRPr="00360F6A">
        <w:rPr>
          <w:rFonts w:ascii="Calibri" w:cs="Calibri"/>
          <w:sz w:val="18"/>
          <w:szCs w:val="21"/>
        </w:rPr>
        <w:t>4</w:t>
      </w:r>
    </w:p>
    <w:p w14:paraId="53EE7DC5" w14:textId="77777777" w:rsidR="00931D5E" w:rsidRPr="00360F6A" w:rsidRDefault="00931D5E" w:rsidP="00931D5E">
      <w:pPr>
        <w:pStyle w:val="Default"/>
        <w:rPr>
          <w:rFonts w:ascii="Calibri" w:cs="Calibri"/>
          <w:sz w:val="18"/>
          <w:szCs w:val="21"/>
        </w:rPr>
      </w:pPr>
      <w:r w:rsidRPr="00360F6A">
        <w:rPr>
          <w:rFonts w:hint="eastAsia"/>
          <w:sz w:val="18"/>
          <w:szCs w:val="21"/>
        </w:rPr>
        <w:t>仪表</w:t>
      </w:r>
      <w:r w:rsidRPr="00360F6A">
        <w:rPr>
          <w:rFonts w:ascii="Calibri" w:cs="Calibri"/>
          <w:sz w:val="18"/>
          <w:szCs w:val="21"/>
        </w:rPr>
        <w:t>2</w:t>
      </w:r>
      <w:r w:rsidRPr="00360F6A">
        <w:rPr>
          <w:rFonts w:hint="eastAsia"/>
          <w:sz w:val="18"/>
          <w:szCs w:val="21"/>
        </w:rPr>
        <w:t>批次数：</w:t>
      </w:r>
      <w:r w:rsidRPr="00360F6A">
        <w:rPr>
          <w:rFonts w:ascii="Calibri" w:cs="Calibri"/>
          <w:sz w:val="18"/>
          <w:szCs w:val="21"/>
        </w:rPr>
        <w:t>6</w:t>
      </w:r>
    </w:p>
    <w:p w14:paraId="7F5BDB5C" w14:textId="77777777" w:rsidR="00D7276E" w:rsidRPr="00360F6A" w:rsidRDefault="00931D5E" w:rsidP="00CF1C4A">
      <w:pPr>
        <w:pStyle w:val="Default"/>
        <w:rPr>
          <w:sz w:val="21"/>
          <w:szCs w:val="21"/>
        </w:rPr>
      </w:pPr>
      <w:r w:rsidRPr="00360F6A">
        <w:rPr>
          <w:rFonts w:hint="eastAsia"/>
          <w:sz w:val="18"/>
          <w:szCs w:val="21"/>
        </w:rPr>
        <w:t>那么总</w:t>
      </w:r>
      <w:proofErr w:type="gramStart"/>
      <w:r w:rsidRPr="00360F6A">
        <w:rPr>
          <w:rFonts w:hint="eastAsia"/>
          <w:sz w:val="18"/>
          <w:szCs w:val="21"/>
        </w:rPr>
        <w:t>批次数</w:t>
      </w:r>
      <w:proofErr w:type="gramEnd"/>
      <w:r w:rsidRPr="00360F6A">
        <w:rPr>
          <w:rFonts w:hint="eastAsia"/>
          <w:sz w:val="18"/>
          <w:szCs w:val="21"/>
        </w:rPr>
        <w:t>为</w:t>
      </w:r>
      <w:r w:rsidRPr="00360F6A">
        <w:rPr>
          <w:rFonts w:ascii="Calibri" w:cs="Calibri"/>
          <w:sz w:val="18"/>
          <w:szCs w:val="21"/>
        </w:rPr>
        <w:t>10</w:t>
      </w:r>
      <w:r w:rsidRPr="00360F6A">
        <w:rPr>
          <w:rFonts w:hint="eastAsia"/>
          <w:sz w:val="18"/>
          <w:szCs w:val="21"/>
        </w:rPr>
        <w:t>。此时，</w:t>
      </w:r>
      <w:proofErr w:type="gramStart"/>
      <w:r w:rsidRPr="00360F6A">
        <w:rPr>
          <w:rFonts w:hint="eastAsia"/>
          <w:sz w:val="18"/>
          <w:szCs w:val="21"/>
        </w:rPr>
        <w:t>若单秤组合</w:t>
      </w:r>
      <w:proofErr w:type="gramEnd"/>
      <w:r w:rsidRPr="00360F6A">
        <w:rPr>
          <w:rFonts w:hint="eastAsia"/>
          <w:sz w:val="18"/>
          <w:szCs w:val="21"/>
        </w:rPr>
        <w:t>次数为</w:t>
      </w:r>
      <w:r w:rsidRPr="00360F6A">
        <w:rPr>
          <w:rFonts w:ascii="Calibri" w:cs="Calibri"/>
          <w:sz w:val="18"/>
          <w:szCs w:val="21"/>
        </w:rPr>
        <w:t>2</w:t>
      </w:r>
      <w:r w:rsidRPr="00360F6A">
        <w:rPr>
          <w:rFonts w:hint="eastAsia"/>
          <w:sz w:val="18"/>
          <w:szCs w:val="21"/>
        </w:rPr>
        <w:t>时，表示每卸料</w:t>
      </w:r>
      <w:r w:rsidRPr="00360F6A">
        <w:rPr>
          <w:rFonts w:ascii="Calibri" w:cs="Calibri"/>
          <w:sz w:val="18"/>
          <w:szCs w:val="21"/>
        </w:rPr>
        <w:t>2</w:t>
      </w:r>
      <w:r w:rsidRPr="00360F6A">
        <w:rPr>
          <w:rFonts w:hint="eastAsia"/>
          <w:sz w:val="18"/>
          <w:szCs w:val="21"/>
        </w:rPr>
        <w:t>次后松一次袋，松</w:t>
      </w:r>
      <w:r w:rsidRPr="00360F6A">
        <w:rPr>
          <w:rFonts w:ascii="Calibri" w:cs="Calibri"/>
          <w:sz w:val="18"/>
          <w:szCs w:val="21"/>
        </w:rPr>
        <w:t>5</w:t>
      </w:r>
      <w:r w:rsidRPr="00360F6A">
        <w:rPr>
          <w:rFonts w:hint="eastAsia"/>
          <w:sz w:val="18"/>
          <w:szCs w:val="21"/>
        </w:rPr>
        <w:t>次袋后，正好</w:t>
      </w:r>
      <w:r w:rsidRPr="00360F6A">
        <w:rPr>
          <w:rFonts w:ascii="Calibri" w:cs="Calibri"/>
          <w:sz w:val="18"/>
          <w:szCs w:val="21"/>
        </w:rPr>
        <w:t>10</w:t>
      </w:r>
      <w:r w:rsidRPr="00360F6A">
        <w:rPr>
          <w:rFonts w:hint="eastAsia"/>
          <w:sz w:val="18"/>
          <w:szCs w:val="21"/>
        </w:rPr>
        <w:t>次卸料，</w:t>
      </w:r>
      <w:proofErr w:type="gramStart"/>
      <w:r w:rsidRPr="00360F6A">
        <w:rPr>
          <w:rFonts w:hint="eastAsia"/>
          <w:sz w:val="18"/>
          <w:szCs w:val="21"/>
        </w:rPr>
        <w:t>两秤刚好</w:t>
      </w:r>
      <w:proofErr w:type="gramEnd"/>
      <w:r w:rsidRPr="00360F6A">
        <w:rPr>
          <w:rFonts w:hint="eastAsia"/>
          <w:sz w:val="18"/>
          <w:szCs w:val="21"/>
        </w:rPr>
        <w:t>达到批次数。</w:t>
      </w:r>
    </w:p>
    <w:p w14:paraId="01FB4EBD" w14:textId="608DA953" w:rsidR="00D7276E" w:rsidRPr="00B61AE3" w:rsidRDefault="00B73DAB" w:rsidP="00B61AE3">
      <w:pPr>
        <w:pStyle w:val="2"/>
        <w:numPr>
          <w:ilvl w:val="1"/>
          <w:numId w:val="8"/>
        </w:numPr>
        <w:spacing w:before="0" w:after="0" w:line="240" w:lineRule="auto"/>
        <w:ind w:left="420"/>
        <w:rPr>
          <w:sz w:val="24"/>
        </w:rPr>
      </w:pPr>
      <w:bookmarkStart w:id="107" w:name="_Toc35596493"/>
      <w:r w:rsidRPr="00B61AE3">
        <w:rPr>
          <w:rFonts w:hint="eastAsia"/>
          <w:sz w:val="24"/>
        </w:rPr>
        <w:t>急停</w:t>
      </w:r>
      <w:r w:rsidR="007111BE" w:rsidRPr="00B61AE3">
        <w:rPr>
          <w:rFonts w:hint="eastAsia"/>
          <w:sz w:val="24"/>
        </w:rPr>
        <w:t>、</w:t>
      </w:r>
      <w:r w:rsidR="0018275B" w:rsidRPr="00B61AE3">
        <w:rPr>
          <w:rFonts w:hint="eastAsia"/>
          <w:sz w:val="24"/>
        </w:rPr>
        <w:t>缓停</w:t>
      </w:r>
      <w:r w:rsidRPr="00B61AE3">
        <w:rPr>
          <w:rFonts w:hint="eastAsia"/>
          <w:sz w:val="24"/>
        </w:rPr>
        <w:t>与</w:t>
      </w:r>
      <w:proofErr w:type="gramStart"/>
      <w:r w:rsidR="0018275B" w:rsidRPr="00B61AE3">
        <w:rPr>
          <w:rFonts w:hint="eastAsia"/>
          <w:sz w:val="24"/>
        </w:rPr>
        <w:t>安全启</w:t>
      </w:r>
      <w:proofErr w:type="gramEnd"/>
      <w:r w:rsidR="0018275B" w:rsidRPr="00B61AE3">
        <w:rPr>
          <w:rFonts w:hint="eastAsia"/>
          <w:sz w:val="24"/>
        </w:rPr>
        <w:t>停</w:t>
      </w:r>
      <w:bookmarkEnd w:id="107"/>
    </w:p>
    <w:p w14:paraId="210854F2" w14:textId="77777777" w:rsidR="00013D29" w:rsidRPr="00360F6A" w:rsidRDefault="00013D29" w:rsidP="00437024">
      <w:pPr>
        <w:ind w:firstLine="420"/>
        <w:rPr>
          <w:rFonts w:ascii="宋体"/>
          <w:sz w:val="18"/>
          <w:szCs w:val="21"/>
        </w:rPr>
      </w:pPr>
      <w:r w:rsidRPr="00360F6A">
        <w:rPr>
          <w:rFonts w:ascii="宋体" w:hint="eastAsia"/>
          <w:sz w:val="18"/>
          <w:szCs w:val="21"/>
        </w:rPr>
        <w:t>运行时，</w:t>
      </w:r>
      <w:r w:rsidR="00B73DAB" w:rsidRPr="00360F6A">
        <w:rPr>
          <w:rFonts w:ascii="宋体"/>
          <w:sz w:val="18"/>
          <w:szCs w:val="21"/>
        </w:rPr>
        <w:t>急停</w:t>
      </w:r>
      <w:r w:rsidR="006A3CFA" w:rsidRPr="00360F6A">
        <w:rPr>
          <w:rFonts w:ascii="宋体" w:hint="eastAsia"/>
          <w:sz w:val="18"/>
          <w:szCs w:val="21"/>
        </w:rPr>
        <w:t>输入有效时</w:t>
      </w:r>
      <w:r w:rsidR="00B73DAB" w:rsidRPr="00360F6A">
        <w:rPr>
          <w:rFonts w:ascii="宋体"/>
          <w:sz w:val="18"/>
          <w:szCs w:val="21"/>
        </w:rPr>
        <w:t>立即停止</w:t>
      </w:r>
      <w:r w:rsidRPr="00360F6A">
        <w:rPr>
          <w:rFonts w:ascii="宋体" w:hint="eastAsia"/>
          <w:sz w:val="18"/>
          <w:szCs w:val="21"/>
        </w:rPr>
        <w:t>。</w:t>
      </w:r>
    </w:p>
    <w:p w14:paraId="57AF88CE" w14:textId="77777777" w:rsidR="00D7276E" w:rsidRPr="00360F6A" w:rsidRDefault="00013D29" w:rsidP="00437024">
      <w:pPr>
        <w:ind w:firstLine="420"/>
        <w:rPr>
          <w:rFonts w:ascii="宋体"/>
          <w:sz w:val="18"/>
          <w:szCs w:val="21"/>
        </w:rPr>
      </w:pPr>
      <w:r w:rsidRPr="00360F6A">
        <w:rPr>
          <w:rFonts w:ascii="宋体" w:hint="eastAsia"/>
          <w:sz w:val="18"/>
          <w:szCs w:val="21"/>
        </w:rPr>
        <w:t>运行时，输入</w:t>
      </w:r>
      <w:r w:rsidR="00B73DAB" w:rsidRPr="00360F6A">
        <w:rPr>
          <w:rFonts w:ascii="宋体"/>
          <w:sz w:val="18"/>
          <w:szCs w:val="21"/>
        </w:rPr>
        <w:t>缓停则是完成当前流程后才停止。</w:t>
      </w:r>
      <w:r w:rsidR="00147B1E" w:rsidRPr="00360F6A">
        <w:rPr>
          <w:rFonts w:ascii="宋体"/>
          <w:sz w:val="18"/>
          <w:szCs w:val="21"/>
        </w:rPr>
        <w:t>当接收到缓停命令后，</w:t>
      </w:r>
      <w:r w:rsidR="00BB39AE" w:rsidRPr="00360F6A">
        <w:rPr>
          <w:rFonts w:ascii="宋体"/>
          <w:sz w:val="18"/>
          <w:szCs w:val="21"/>
        </w:rPr>
        <w:t>缓停指示灯点亮，完成当前流程后停止，缓停指示灯熄灭。</w:t>
      </w:r>
    </w:p>
    <w:p w14:paraId="04201CDC" w14:textId="77777777" w:rsidR="00D7276E" w:rsidRPr="00360F6A" w:rsidRDefault="0018275B" w:rsidP="00437024">
      <w:pPr>
        <w:ind w:firstLine="420"/>
        <w:rPr>
          <w:rFonts w:ascii="宋体"/>
          <w:sz w:val="18"/>
          <w:szCs w:val="21"/>
        </w:rPr>
      </w:pPr>
      <w:r w:rsidRPr="00360F6A">
        <w:rPr>
          <w:rFonts w:ascii="宋体" w:hint="eastAsia"/>
          <w:sz w:val="18"/>
          <w:szCs w:val="21"/>
        </w:rPr>
        <w:t>停止时，</w:t>
      </w:r>
      <w:proofErr w:type="gramStart"/>
      <w:r w:rsidRPr="00360F6A">
        <w:rPr>
          <w:rFonts w:ascii="宋体" w:hint="eastAsia"/>
          <w:sz w:val="18"/>
          <w:szCs w:val="21"/>
        </w:rPr>
        <w:t>安全启</w:t>
      </w:r>
      <w:proofErr w:type="gramEnd"/>
      <w:r w:rsidRPr="00360F6A">
        <w:rPr>
          <w:rFonts w:ascii="宋体" w:hint="eastAsia"/>
          <w:sz w:val="18"/>
          <w:szCs w:val="21"/>
        </w:rPr>
        <w:t>停输入时，进入运行状态并同时夹袋。运行时，</w:t>
      </w:r>
      <w:proofErr w:type="gramStart"/>
      <w:r w:rsidRPr="00360F6A">
        <w:rPr>
          <w:rFonts w:ascii="宋体" w:hint="eastAsia"/>
          <w:sz w:val="18"/>
          <w:szCs w:val="21"/>
        </w:rPr>
        <w:t>安全启</w:t>
      </w:r>
      <w:proofErr w:type="gramEnd"/>
      <w:r w:rsidRPr="00360F6A">
        <w:rPr>
          <w:rFonts w:ascii="宋体" w:hint="eastAsia"/>
          <w:sz w:val="18"/>
          <w:szCs w:val="21"/>
        </w:rPr>
        <w:t>停输入时，立即停止</w:t>
      </w:r>
      <w:proofErr w:type="gramStart"/>
      <w:r w:rsidRPr="00360F6A">
        <w:rPr>
          <w:rFonts w:ascii="宋体" w:hint="eastAsia"/>
          <w:sz w:val="18"/>
          <w:szCs w:val="21"/>
        </w:rPr>
        <w:t>并松袋</w:t>
      </w:r>
      <w:proofErr w:type="gramEnd"/>
      <w:r w:rsidRPr="00360F6A">
        <w:rPr>
          <w:rFonts w:ascii="宋体" w:hint="eastAsia"/>
          <w:sz w:val="18"/>
          <w:szCs w:val="21"/>
        </w:rPr>
        <w:t>。</w:t>
      </w:r>
      <w:r w:rsidR="0067491C" w:rsidRPr="00360F6A">
        <w:rPr>
          <w:rFonts w:ascii="宋体"/>
          <w:sz w:val="18"/>
          <w:szCs w:val="21"/>
        </w:rPr>
        <w:t xml:space="preserve">                                                                                  </w:t>
      </w:r>
      <w:r w:rsidR="009D3796" w:rsidRPr="00360F6A">
        <w:rPr>
          <w:rFonts w:ascii="宋体"/>
          <w:sz w:val="18"/>
          <w:szCs w:val="21"/>
        </w:rPr>
        <w:t xml:space="preserve">                                                                  </w:t>
      </w:r>
    </w:p>
    <w:p w14:paraId="5EFFC51D" w14:textId="29A2AB2D" w:rsidR="00D7276E" w:rsidRPr="00360F6A" w:rsidRDefault="00CF1C4A" w:rsidP="00B61AE3">
      <w:pPr>
        <w:pStyle w:val="2"/>
        <w:numPr>
          <w:ilvl w:val="1"/>
          <w:numId w:val="8"/>
        </w:numPr>
        <w:spacing w:before="0" w:after="0" w:line="240" w:lineRule="auto"/>
        <w:ind w:left="420"/>
        <w:rPr>
          <w:sz w:val="24"/>
        </w:rPr>
      </w:pPr>
      <w:bookmarkStart w:id="108" w:name="_Toc35596494"/>
      <w:r w:rsidRPr="00360F6A">
        <w:rPr>
          <w:rFonts w:hint="eastAsia"/>
          <w:sz w:val="24"/>
        </w:rPr>
        <w:t>缝包</w:t>
      </w:r>
      <w:r w:rsidR="00CC7F2F" w:rsidRPr="00360F6A">
        <w:rPr>
          <w:rFonts w:hint="eastAsia"/>
          <w:sz w:val="24"/>
        </w:rPr>
        <w:t>、</w:t>
      </w:r>
      <w:r w:rsidRPr="00360F6A">
        <w:rPr>
          <w:rFonts w:hint="eastAsia"/>
          <w:sz w:val="24"/>
        </w:rPr>
        <w:t>切线</w:t>
      </w:r>
      <w:bookmarkEnd w:id="108"/>
    </w:p>
    <w:p w14:paraId="1539D549" w14:textId="77777777" w:rsidR="00CF1C4A" w:rsidRPr="00360F6A" w:rsidRDefault="00CF1C4A" w:rsidP="00CF1C4A">
      <w:pPr>
        <w:ind w:firstLine="420"/>
        <w:rPr>
          <w:rFonts w:asciiTheme="minorEastAsia" w:hAnsiTheme="minorEastAsia"/>
          <w:sz w:val="18"/>
          <w:szCs w:val="21"/>
        </w:rPr>
      </w:pPr>
      <w:r w:rsidRPr="00360F6A">
        <w:rPr>
          <w:rFonts w:asciiTheme="minorEastAsia" w:hAnsiTheme="minorEastAsia" w:hint="eastAsia"/>
          <w:sz w:val="18"/>
          <w:szCs w:val="21"/>
        </w:rPr>
        <w:t>开始时计时模式：接收到缝包检测信号</w:t>
      </w:r>
      <w:proofErr w:type="gramStart"/>
      <w:r w:rsidRPr="00360F6A">
        <w:rPr>
          <w:rFonts w:asciiTheme="minorEastAsia" w:hAnsiTheme="minorEastAsia" w:hint="eastAsia"/>
          <w:sz w:val="18"/>
          <w:szCs w:val="21"/>
        </w:rPr>
        <w:t>后缝袋输出信号</w:t>
      </w:r>
      <w:proofErr w:type="gramEnd"/>
      <w:r w:rsidRPr="00360F6A">
        <w:rPr>
          <w:rFonts w:asciiTheme="minorEastAsia" w:hAnsiTheme="minorEastAsia" w:hint="eastAsia"/>
          <w:sz w:val="18"/>
          <w:szCs w:val="21"/>
        </w:rPr>
        <w:t>有效并启动</w:t>
      </w:r>
      <w:proofErr w:type="gramStart"/>
      <w:r w:rsidRPr="00360F6A">
        <w:rPr>
          <w:rFonts w:asciiTheme="minorEastAsia" w:hAnsiTheme="minorEastAsia" w:hint="eastAsia"/>
          <w:sz w:val="18"/>
          <w:szCs w:val="21"/>
        </w:rPr>
        <w:t>缝袋结束</w:t>
      </w:r>
      <w:proofErr w:type="gramEnd"/>
      <w:r w:rsidRPr="00360F6A">
        <w:rPr>
          <w:rFonts w:asciiTheme="minorEastAsia" w:hAnsiTheme="minorEastAsia" w:hint="eastAsia"/>
          <w:sz w:val="18"/>
          <w:szCs w:val="21"/>
        </w:rPr>
        <w:t>延时，延时到后</w:t>
      </w:r>
      <w:proofErr w:type="gramStart"/>
      <w:r w:rsidRPr="00360F6A">
        <w:rPr>
          <w:rFonts w:asciiTheme="minorEastAsia" w:hAnsiTheme="minorEastAsia" w:hint="eastAsia"/>
          <w:sz w:val="18"/>
          <w:szCs w:val="21"/>
        </w:rPr>
        <w:t>关闭缝袋输出</w:t>
      </w:r>
      <w:proofErr w:type="gramEnd"/>
      <w:r w:rsidRPr="00360F6A">
        <w:rPr>
          <w:rFonts w:asciiTheme="minorEastAsia" w:hAnsiTheme="minorEastAsia" w:hint="eastAsia"/>
          <w:sz w:val="18"/>
          <w:szCs w:val="21"/>
        </w:rPr>
        <w:t>并启动切线启动延时，延时到后启动切线。当在切线超时时间内检测到切线到位信号，则关闭切线，当此延时到后仍未检测到切线到位信号，则认为切线完成并关闭切线输出信号</w:t>
      </w:r>
    </w:p>
    <w:p w14:paraId="66B80CA3" w14:textId="19867A95" w:rsidR="00CF1C4A" w:rsidRDefault="00CF1C4A" w:rsidP="00CF1C4A">
      <w:pPr>
        <w:ind w:firstLine="420"/>
        <w:rPr>
          <w:rFonts w:asciiTheme="minorEastAsia" w:hAnsiTheme="minorEastAsia"/>
          <w:sz w:val="18"/>
          <w:szCs w:val="21"/>
        </w:rPr>
      </w:pPr>
      <w:r w:rsidRPr="00360F6A">
        <w:rPr>
          <w:rFonts w:asciiTheme="minorEastAsia" w:hAnsiTheme="minorEastAsia" w:hint="eastAsia"/>
          <w:sz w:val="18"/>
          <w:szCs w:val="21"/>
        </w:rPr>
        <w:t>结束时计时模式：检测到缝包检测信号后</w:t>
      </w:r>
      <w:proofErr w:type="gramStart"/>
      <w:r w:rsidRPr="00360F6A">
        <w:rPr>
          <w:rFonts w:asciiTheme="minorEastAsia" w:hAnsiTheme="minorEastAsia" w:hint="eastAsia"/>
          <w:sz w:val="18"/>
          <w:szCs w:val="21"/>
        </w:rPr>
        <w:t>启动缝袋输出</w:t>
      </w:r>
      <w:proofErr w:type="gramEnd"/>
      <w:r w:rsidRPr="00360F6A">
        <w:rPr>
          <w:rFonts w:asciiTheme="minorEastAsia" w:hAnsiTheme="minorEastAsia" w:hint="eastAsia"/>
          <w:sz w:val="18"/>
          <w:szCs w:val="21"/>
        </w:rPr>
        <w:t>，缝包检测信号无效之后启动</w:t>
      </w:r>
      <w:proofErr w:type="gramStart"/>
      <w:r w:rsidRPr="00360F6A">
        <w:rPr>
          <w:rFonts w:asciiTheme="minorEastAsia" w:hAnsiTheme="minorEastAsia" w:hint="eastAsia"/>
          <w:sz w:val="18"/>
          <w:szCs w:val="21"/>
        </w:rPr>
        <w:t>缝袋结束</w:t>
      </w:r>
      <w:proofErr w:type="gramEnd"/>
      <w:r w:rsidRPr="00360F6A">
        <w:rPr>
          <w:rFonts w:asciiTheme="minorEastAsia" w:hAnsiTheme="minorEastAsia" w:hint="eastAsia"/>
          <w:sz w:val="18"/>
          <w:szCs w:val="21"/>
        </w:rPr>
        <w:t>延时，延时到后缝包输出无效。</w:t>
      </w:r>
      <w:r w:rsidR="003F0AB3" w:rsidRPr="00360F6A">
        <w:rPr>
          <w:rFonts w:asciiTheme="minorEastAsia" w:hAnsiTheme="minorEastAsia" w:hint="eastAsia"/>
          <w:sz w:val="18"/>
          <w:szCs w:val="21"/>
        </w:rPr>
        <w:t>关闭缝包输出后启动切线</w:t>
      </w:r>
      <w:r w:rsidR="00342DA4" w:rsidRPr="00360F6A">
        <w:rPr>
          <w:rFonts w:asciiTheme="minorEastAsia" w:hAnsiTheme="minorEastAsia" w:hint="eastAsia"/>
          <w:sz w:val="18"/>
          <w:szCs w:val="21"/>
        </w:rPr>
        <w:t>，</w:t>
      </w:r>
      <w:r w:rsidR="009E7F52" w:rsidRPr="00360F6A">
        <w:rPr>
          <w:rFonts w:asciiTheme="minorEastAsia" w:hAnsiTheme="minorEastAsia" w:hint="eastAsia"/>
          <w:sz w:val="18"/>
          <w:szCs w:val="21"/>
        </w:rPr>
        <w:t>切线</w:t>
      </w:r>
      <w:r w:rsidR="006916F6" w:rsidRPr="00360F6A">
        <w:rPr>
          <w:rFonts w:asciiTheme="minorEastAsia" w:hAnsiTheme="minorEastAsia" w:hint="eastAsia"/>
          <w:sz w:val="18"/>
          <w:szCs w:val="21"/>
        </w:rPr>
        <w:t>功能</w:t>
      </w:r>
      <w:proofErr w:type="gramStart"/>
      <w:r w:rsidR="00342DA4" w:rsidRPr="00360F6A">
        <w:rPr>
          <w:rFonts w:asciiTheme="minorEastAsia" w:hAnsiTheme="minorEastAsia" w:hint="eastAsia"/>
          <w:sz w:val="18"/>
          <w:szCs w:val="21"/>
        </w:rPr>
        <w:t>同开始</w:t>
      </w:r>
      <w:proofErr w:type="gramEnd"/>
      <w:r w:rsidR="00342DA4" w:rsidRPr="00360F6A">
        <w:rPr>
          <w:rFonts w:asciiTheme="minorEastAsia" w:hAnsiTheme="minorEastAsia" w:hint="eastAsia"/>
          <w:sz w:val="18"/>
          <w:szCs w:val="21"/>
        </w:rPr>
        <w:t>时计时模式。</w:t>
      </w:r>
    </w:p>
    <w:p w14:paraId="57196F68" w14:textId="05D3DB5A" w:rsidR="00BC49AA" w:rsidRDefault="00BC49AA" w:rsidP="00CF1C4A">
      <w:pPr>
        <w:ind w:firstLine="420"/>
        <w:rPr>
          <w:rFonts w:asciiTheme="minorEastAsia" w:hAnsiTheme="minorEastAsia"/>
          <w:sz w:val="18"/>
          <w:szCs w:val="21"/>
        </w:rPr>
      </w:pPr>
    </w:p>
    <w:p w14:paraId="00C8A39F" w14:textId="2C39CB47" w:rsidR="00BC49AA" w:rsidRDefault="00BC49AA" w:rsidP="00BC49AA">
      <w:pPr>
        <w:ind w:firstLine="420"/>
        <w:jc w:val="right"/>
        <w:rPr>
          <w:rFonts w:asciiTheme="minorEastAsia" w:hAnsiTheme="minorEastAsia"/>
          <w:sz w:val="18"/>
          <w:szCs w:val="21"/>
        </w:rPr>
      </w:pPr>
    </w:p>
    <w:p w14:paraId="40382555" w14:textId="00DBA520" w:rsidR="00BC49AA" w:rsidRDefault="00BC49AA" w:rsidP="00BC49AA">
      <w:pPr>
        <w:ind w:firstLine="420"/>
        <w:jc w:val="right"/>
        <w:rPr>
          <w:rFonts w:asciiTheme="minorEastAsia" w:hAnsiTheme="minorEastAsia"/>
          <w:sz w:val="18"/>
          <w:szCs w:val="21"/>
        </w:rPr>
      </w:pPr>
    </w:p>
    <w:p w14:paraId="055A70A1" w14:textId="799F8636" w:rsidR="00E4399B" w:rsidRDefault="00E4399B" w:rsidP="00BC49AA">
      <w:pPr>
        <w:ind w:firstLine="420"/>
        <w:jc w:val="right"/>
        <w:rPr>
          <w:rFonts w:asciiTheme="minorEastAsia" w:hAnsiTheme="minorEastAsia"/>
          <w:sz w:val="18"/>
          <w:szCs w:val="21"/>
        </w:rPr>
      </w:pPr>
    </w:p>
    <w:p w14:paraId="77ECB404" w14:textId="4EC2FBB5" w:rsidR="00E4399B" w:rsidRDefault="00E4399B" w:rsidP="00BC49AA">
      <w:pPr>
        <w:ind w:firstLine="420"/>
        <w:jc w:val="right"/>
        <w:rPr>
          <w:rFonts w:asciiTheme="minorEastAsia" w:hAnsiTheme="minorEastAsia"/>
          <w:sz w:val="18"/>
          <w:szCs w:val="21"/>
        </w:rPr>
      </w:pPr>
    </w:p>
    <w:p w14:paraId="293F2B24" w14:textId="7766DC7E" w:rsidR="00E4399B" w:rsidRDefault="00E4399B" w:rsidP="00BC49AA">
      <w:pPr>
        <w:ind w:firstLine="420"/>
        <w:jc w:val="right"/>
        <w:rPr>
          <w:rFonts w:asciiTheme="minorEastAsia" w:hAnsiTheme="minorEastAsia"/>
          <w:sz w:val="18"/>
          <w:szCs w:val="21"/>
        </w:rPr>
      </w:pPr>
    </w:p>
    <w:p w14:paraId="4025B480" w14:textId="018A6D8B" w:rsidR="00E4399B" w:rsidRDefault="00E4399B" w:rsidP="00BC49AA">
      <w:pPr>
        <w:ind w:firstLine="420"/>
        <w:jc w:val="right"/>
        <w:rPr>
          <w:rFonts w:asciiTheme="minorEastAsia" w:hAnsiTheme="minorEastAsia"/>
          <w:sz w:val="18"/>
          <w:szCs w:val="21"/>
        </w:rPr>
      </w:pPr>
    </w:p>
    <w:p w14:paraId="36991536" w14:textId="29CF7670" w:rsidR="00E4399B" w:rsidRDefault="00E4399B" w:rsidP="00BC49AA">
      <w:pPr>
        <w:ind w:firstLine="420"/>
        <w:jc w:val="right"/>
        <w:rPr>
          <w:rFonts w:asciiTheme="minorEastAsia" w:hAnsiTheme="minorEastAsia"/>
          <w:sz w:val="18"/>
          <w:szCs w:val="21"/>
        </w:rPr>
      </w:pPr>
    </w:p>
    <w:p w14:paraId="16FF6003" w14:textId="5E1304D7" w:rsidR="00E4399B" w:rsidRDefault="00E4399B" w:rsidP="00BC49AA">
      <w:pPr>
        <w:ind w:firstLine="420"/>
        <w:jc w:val="right"/>
        <w:rPr>
          <w:rFonts w:asciiTheme="minorEastAsia" w:hAnsiTheme="minorEastAsia"/>
          <w:sz w:val="18"/>
          <w:szCs w:val="21"/>
        </w:rPr>
      </w:pPr>
    </w:p>
    <w:p w14:paraId="1AAD9D53" w14:textId="11793E3D" w:rsidR="00E4399B" w:rsidRDefault="00E4399B" w:rsidP="00BC49AA">
      <w:pPr>
        <w:ind w:firstLine="420"/>
        <w:jc w:val="right"/>
        <w:rPr>
          <w:rFonts w:asciiTheme="minorEastAsia" w:hAnsiTheme="minorEastAsia"/>
          <w:sz w:val="18"/>
          <w:szCs w:val="21"/>
        </w:rPr>
      </w:pPr>
    </w:p>
    <w:p w14:paraId="73556FC4" w14:textId="2FADA897" w:rsidR="00E4399B" w:rsidRDefault="00E4399B" w:rsidP="00BC49AA">
      <w:pPr>
        <w:ind w:firstLine="420"/>
        <w:jc w:val="right"/>
        <w:rPr>
          <w:rFonts w:asciiTheme="minorEastAsia" w:hAnsiTheme="minorEastAsia"/>
          <w:sz w:val="18"/>
          <w:szCs w:val="21"/>
        </w:rPr>
      </w:pPr>
    </w:p>
    <w:p w14:paraId="34298265" w14:textId="377C38DB" w:rsidR="00E4399B" w:rsidRDefault="00E4399B" w:rsidP="00BC49AA">
      <w:pPr>
        <w:ind w:firstLine="420"/>
        <w:jc w:val="right"/>
        <w:rPr>
          <w:rFonts w:asciiTheme="minorEastAsia" w:hAnsiTheme="minorEastAsia"/>
          <w:sz w:val="18"/>
          <w:szCs w:val="21"/>
        </w:rPr>
      </w:pPr>
    </w:p>
    <w:p w14:paraId="339DED12" w14:textId="4C9C9844" w:rsidR="00E4399B" w:rsidRDefault="00E4399B" w:rsidP="00BC49AA">
      <w:pPr>
        <w:ind w:firstLine="420"/>
        <w:jc w:val="right"/>
        <w:rPr>
          <w:rFonts w:asciiTheme="minorEastAsia" w:hAnsiTheme="minorEastAsia"/>
          <w:sz w:val="18"/>
          <w:szCs w:val="21"/>
        </w:rPr>
      </w:pPr>
    </w:p>
    <w:p w14:paraId="2E8A428B" w14:textId="0927A02C" w:rsidR="00E4399B" w:rsidRDefault="00E4399B" w:rsidP="00BC49AA">
      <w:pPr>
        <w:ind w:firstLine="420"/>
        <w:jc w:val="right"/>
        <w:rPr>
          <w:rFonts w:asciiTheme="minorEastAsia" w:hAnsiTheme="minorEastAsia"/>
          <w:sz w:val="18"/>
          <w:szCs w:val="21"/>
        </w:rPr>
      </w:pPr>
    </w:p>
    <w:p w14:paraId="50386B03" w14:textId="1F6E2051" w:rsidR="00E4399B" w:rsidRDefault="00E4399B" w:rsidP="00BC49AA">
      <w:pPr>
        <w:ind w:firstLine="420"/>
        <w:jc w:val="right"/>
        <w:rPr>
          <w:rFonts w:asciiTheme="minorEastAsia" w:hAnsiTheme="minorEastAsia"/>
          <w:sz w:val="18"/>
          <w:szCs w:val="21"/>
        </w:rPr>
      </w:pPr>
    </w:p>
    <w:p w14:paraId="639B77D1" w14:textId="5E5087CF" w:rsidR="00E4399B" w:rsidRDefault="00E4399B" w:rsidP="00BC49AA">
      <w:pPr>
        <w:ind w:firstLine="420"/>
        <w:jc w:val="right"/>
        <w:rPr>
          <w:rFonts w:asciiTheme="minorEastAsia" w:hAnsiTheme="minorEastAsia"/>
          <w:sz w:val="18"/>
          <w:szCs w:val="21"/>
        </w:rPr>
      </w:pPr>
    </w:p>
    <w:p w14:paraId="5276FCD8" w14:textId="39CED2D8" w:rsidR="00E4399B" w:rsidRDefault="00E4399B" w:rsidP="00BC49AA">
      <w:pPr>
        <w:ind w:firstLine="420"/>
        <w:jc w:val="right"/>
        <w:rPr>
          <w:rFonts w:asciiTheme="minorEastAsia" w:hAnsiTheme="minorEastAsia"/>
          <w:sz w:val="18"/>
          <w:szCs w:val="21"/>
        </w:rPr>
      </w:pPr>
    </w:p>
    <w:p w14:paraId="4E7B8348" w14:textId="2B72B821" w:rsidR="00E4399B" w:rsidRDefault="00E4399B" w:rsidP="00BC49AA">
      <w:pPr>
        <w:ind w:firstLine="420"/>
        <w:jc w:val="right"/>
        <w:rPr>
          <w:rFonts w:asciiTheme="minorEastAsia" w:hAnsiTheme="minorEastAsia"/>
          <w:sz w:val="18"/>
          <w:szCs w:val="21"/>
        </w:rPr>
      </w:pPr>
    </w:p>
    <w:p w14:paraId="6B0E8BB3" w14:textId="28123755" w:rsidR="008C6A28" w:rsidRDefault="008C6A28" w:rsidP="00BC49AA">
      <w:pPr>
        <w:ind w:firstLine="420"/>
        <w:jc w:val="right"/>
        <w:rPr>
          <w:rFonts w:asciiTheme="minorEastAsia" w:hAnsiTheme="minorEastAsia"/>
          <w:sz w:val="18"/>
          <w:szCs w:val="21"/>
        </w:rPr>
      </w:pPr>
    </w:p>
    <w:p w14:paraId="5DE18188" w14:textId="2F332D74" w:rsidR="008C6A28" w:rsidRDefault="008C6A28" w:rsidP="00BC49AA">
      <w:pPr>
        <w:ind w:firstLine="420"/>
        <w:jc w:val="right"/>
        <w:rPr>
          <w:rFonts w:asciiTheme="minorEastAsia" w:hAnsiTheme="minorEastAsia"/>
          <w:sz w:val="18"/>
          <w:szCs w:val="21"/>
        </w:rPr>
      </w:pPr>
    </w:p>
    <w:p w14:paraId="596375F5" w14:textId="57B12865" w:rsidR="008C6A28" w:rsidRDefault="008C6A28" w:rsidP="00BC49AA">
      <w:pPr>
        <w:ind w:firstLine="420"/>
        <w:jc w:val="right"/>
        <w:rPr>
          <w:rFonts w:asciiTheme="minorEastAsia" w:hAnsiTheme="minorEastAsia"/>
          <w:sz w:val="18"/>
          <w:szCs w:val="21"/>
        </w:rPr>
      </w:pPr>
    </w:p>
    <w:p w14:paraId="42679637" w14:textId="1AFA888F" w:rsidR="008C6A28" w:rsidRDefault="008C6A28" w:rsidP="00BC49AA">
      <w:pPr>
        <w:ind w:firstLine="420"/>
        <w:jc w:val="right"/>
        <w:rPr>
          <w:rFonts w:asciiTheme="minorEastAsia" w:hAnsiTheme="minorEastAsia"/>
          <w:sz w:val="18"/>
          <w:szCs w:val="21"/>
        </w:rPr>
      </w:pPr>
    </w:p>
    <w:p w14:paraId="1855A1DB" w14:textId="282F021C" w:rsidR="008C6A28" w:rsidRDefault="008C6A28" w:rsidP="00BC49AA">
      <w:pPr>
        <w:ind w:firstLine="420"/>
        <w:jc w:val="right"/>
        <w:rPr>
          <w:rFonts w:asciiTheme="minorEastAsia" w:hAnsiTheme="minorEastAsia"/>
          <w:sz w:val="18"/>
          <w:szCs w:val="21"/>
        </w:rPr>
      </w:pPr>
    </w:p>
    <w:p w14:paraId="2E70C4D0" w14:textId="373B34D5" w:rsidR="008C6A28" w:rsidRDefault="008C6A28" w:rsidP="00BC49AA">
      <w:pPr>
        <w:ind w:firstLine="420"/>
        <w:jc w:val="right"/>
        <w:rPr>
          <w:rFonts w:asciiTheme="minorEastAsia" w:hAnsiTheme="minorEastAsia"/>
          <w:sz w:val="18"/>
          <w:szCs w:val="21"/>
        </w:rPr>
      </w:pPr>
    </w:p>
    <w:p w14:paraId="75669DFA" w14:textId="77777777" w:rsidR="008C6A28" w:rsidRDefault="008C6A28" w:rsidP="00BC49AA">
      <w:pPr>
        <w:ind w:firstLine="420"/>
        <w:jc w:val="right"/>
        <w:rPr>
          <w:rFonts w:asciiTheme="minorEastAsia" w:hAnsiTheme="minorEastAsia"/>
          <w:sz w:val="18"/>
          <w:szCs w:val="21"/>
        </w:rPr>
      </w:pPr>
    </w:p>
    <w:p w14:paraId="0186907C" w14:textId="226191EE" w:rsidR="00E4399B" w:rsidRDefault="00E4399B" w:rsidP="00BC49AA">
      <w:pPr>
        <w:ind w:firstLine="420"/>
        <w:jc w:val="right"/>
        <w:rPr>
          <w:rFonts w:asciiTheme="minorEastAsia" w:hAnsiTheme="minorEastAsia"/>
          <w:sz w:val="18"/>
          <w:szCs w:val="21"/>
        </w:rPr>
      </w:pPr>
    </w:p>
    <w:p w14:paraId="142829BD" w14:textId="63D5E135" w:rsidR="00E4399B" w:rsidRDefault="00E4399B" w:rsidP="00BC49AA">
      <w:pPr>
        <w:ind w:firstLine="420"/>
        <w:jc w:val="right"/>
        <w:rPr>
          <w:rFonts w:asciiTheme="minorEastAsia" w:hAnsiTheme="minorEastAsia"/>
          <w:sz w:val="18"/>
          <w:szCs w:val="21"/>
        </w:rPr>
      </w:pPr>
    </w:p>
    <w:p w14:paraId="1F2D9086" w14:textId="320E33CE" w:rsidR="00E4399B" w:rsidRDefault="00E4399B" w:rsidP="00BC49AA">
      <w:pPr>
        <w:ind w:firstLine="420"/>
        <w:jc w:val="right"/>
        <w:rPr>
          <w:rFonts w:asciiTheme="minorEastAsia" w:hAnsiTheme="minorEastAsia"/>
          <w:sz w:val="18"/>
          <w:szCs w:val="21"/>
        </w:rPr>
      </w:pPr>
    </w:p>
    <w:p w14:paraId="65E6387B" w14:textId="4C11ADEF" w:rsidR="00E4399B" w:rsidRDefault="00E4399B" w:rsidP="00BC49AA">
      <w:pPr>
        <w:ind w:firstLine="420"/>
        <w:jc w:val="right"/>
        <w:rPr>
          <w:rFonts w:asciiTheme="minorEastAsia" w:hAnsiTheme="minorEastAsia"/>
          <w:sz w:val="18"/>
          <w:szCs w:val="21"/>
        </w:rPr>
      </w:pPr>
    </w:p>
    <w:p w14:paraId="5D4A8F33" w14:textId="10648E84" w:rsidR="00E4399B" w:rsidRDefault="00E4399B" w:rsidP="00BC49AA">
      <w:pPr>
        <w:ind w:firstLine="420"/>
        <w:jc w:val="right"/>
        <w:rPr>
          <w:rFonts w:asciiTheme="minorEastAsia" w:hAnsiTheme="minorEastAsia"/>
          <w:sz w:val="18"/>
          <w:szCs w:val="21"/>
        </w:rPr>
      </w:pPr>
    </w:p>
    <w:p w14:paraId="7CBC2282" w14:textId="5884DD25" w:rsidR="00E4399B" w:rsidRDefault="00E4399B" w:rsidP="00BC49AA">
      <w:pPr>
        <w:ind w:firstLine="420"/>
        <w:jc w:val="right"/>
        <w:rPr>
          <w:rFonts w:asciiTheme="minorEastAsia" w:hAnsiTheme="minorEastAsia"/>
          <w:sz w:val="18"/>
          <w:szCs w:val="21"/>
        </w:rPr>
      </w:pPr>
    </w:p>
    <w:p w14:paraId="7C24C175" w14:textId="77777777" w:rsidR="00E4399B" w:rsidRDefault="00E4399B" w:rsidP="00BC49AA">
      <w:pPr>
        <w:ind w:firstLine="420"/>
        <w:jc w:val="right"/>
        <w:rPr>
          <w:rFonts w:asciiTheme="minorEastAsia" w:hAnsiTheme="minorEastAsia"/>
          <w:sz w:val="18"/>
          <w:szCs w:val="21"/>
        </w:rPr>
      </w:pPr>
    </w:p>
    <w:p w14:paraId="37CC5A42" w14:textId="35AF79DB" w:rsidR="00BC49AA" w:rsidRDefault="00BC49AA" w:rsidP="00BC49AA">
      <w:pPr>
        <w:ind w:firstLine="420"/>
        <w:jc w:val="right"/>
        <w:rPr>
          <w:rFonts w:asciiTheme="minorEastAsia" w:hAnsiTheme="minorEastAsia"/>
          <w:sz w:val="18"/>
          <w:szCs w:val="21"/>
        </w:rPr>
      </w:pPr>
    </w:p>
    <w:p w14:paraId="27E2A545" w14:textId="3CEB1252" w:rsidR="00BC49AA" w:rsidRDefault="00BC49AA" w:rsidP="00BC49AA">
      <w:pPr>
        <w:ind w:firstLine="420"/>
        <w:jc w:val="right"/>
        <w:rPr>
          <w:rFonts w:asciiTheme="minorEastAsia" w:hAnsiTheme="minorEastAsia"/>
          <w:sz w:val="18"/>
          <w:szCs w:val="21"/>
        </w:rPr>
      </w:pPr>
    </w:p>
    <w:p w14:paraId="5D78FAF4" w14:textId="66B87FBC" w:rsidR="00BC49AA" w:rsidRDefault="00BC49AA" w:rsidP="00BC49AA">
      <w:pPr>
        <w:ind w:firstLine="420"/>
        <w:jc w:val="right"/>
        <w:rPr>
          <w:rFonts w:ascii="宋体" w:hAnsi="宋体"/>
          <w:szCs w:val="21"/>
        </w:rPr>
      </w:pPr>
      <w:r>
        <w:rPr>
          <w:rFonts w:ascii="宋体" w:hAnsi="宋体"/>
          <w:szCs w:val="21"/>
        </w:rPr>
        <w:t>AMC501-U-49001-01</w:t>
      </w:r>
    </w:p>
    <w:p w14:paraId="4F093E1D" w14:textId="2D51FBCA" w:rsidR="00BC49AA" w:rsidRPr="00BC49AA" w:rsidRDefault="00BC49AA" w:rsidP="00E4399B">
      <w:pPr>
        <w:wordWrap w:val="0"/>
        <w:ind w:firstLine="420"/>
        <w:jc w:val="right"/>
        <w:rPr>
          <w:rFonts w:asciiTheme="minorEastAsia" w:hAnsiTheme="minorEastAsia"/>
          <w:sz w:val="18"/>
          <w:szCs w:val="21"/>
        </w:rPr>
      </w:pPr>
      <w:r>
        <w:rPr>
          <w:rFonts w:ascii="宋体" w:hAnsi="宋体" w:hint="eastAsia"/>
          <w:szCs w:val="21"/>
        </w:rPr>
        <w:t>B</w:t>
      </w:r>
      <w:r>
        <w:rPr>
          <w:rFonts w:ascii="宋体" w:hAnsi="宋体"/>
          <w:szCs w:val="21"/>
        </w:rPr>
        <w:t>KG:20</w:t>
      </w:r>
      <w:r w:rsidR="00A36AEE">
        <w:rPr>
          <w:rFonts w:ascii="宋体" w:hAnsi="宋体"/>
          <w:szCs w:val="21"/>
        </w:rPr>
        <w:t>20.04.02</w:t>
      </w:r>
      <w:r w:rsidR="00E4399B">
        <w:rPr>
          <w:rFonts w:ascii="宋体" w:hAnsi="宋体"/>
          <w:szCs w:val="21"/>
        </w:rPr>
        <w:t xml:space="preserve"> </w:t>
      </w:r>
    </w:p>
    <w:sectPr w:rsidR="00BC49AA" w:rsidRPr="00BC49AA" w:rsidSect="007B761F">
      <w:footerReference w:type="default" r:id="rId266"/>
      <w:pgSz w:w="7371" w:h="10433"/>
      <w:pgMar w:top="720" w:right="720" w:bottom="720" w:left="720" w:header="340" w:footer="0"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9E9BC1" w14:textId="77777777" w:rsidR="00ED2615" w:rsidRDefault="00ED2615" w:rsidP="00927E71">
      <w:r>
        <w:separator/>
      </w:r>
    </w:p>
  </w:endnote>
  <w:endnote w:type="continuationSeparator" w:id="0">
    <w:p w14:paraId="026ABF26" w14:textId="77777777" w:rsidR="00ED2615" w:rsidRDefault="00ED2615" w:rsidP="00927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3F633" w14:textId="77777777" w:rsidR="000B0C4D" w:rsidRDefault="000B0C4D" w:rsidP="00D94BCE">
    <w:pPr>
      <w:pStyle w:val="a5"/>
      <w:jc w:val="center"/>
    </w:pPr>
    <w:r>
      <w:fldChar w:fldCharType="begin"/>
    </w:r>
    <w:r>
      <w:instrText>PAGE   \* MERGEFORMAT</w:instrText>
    </w:r>
    <w:r>
      <w:fldChar w:fldCharType="separate"/>
    </w:r>
    <w:r w:rsidRPr="00B95408">
      <w:rPr>
        <w:noProof/>
        <w:lang w:val="zh-CN"/>
      </w:rPr>
      <w:t>36</w:t>
    </w:r>
    <w:r>
      <w:rPr>
        <w:noProof/>
        <w:lang w:val="zh-CN"/>
      </w:rPr>
      <w:fldChar w:fldCharType="end"/>
    </w:r>
  </w:p>
  <w:p w14:paraId="5AE8C177" w14:textId="77777777" w:rsidR="000B0C4D" w:rsidRDefault="000B0C4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DD149C" w14:textId="77777777" w:rsidR="00ED2615" w:rsidRDefault="00ED2615" w:rsidP="00927E71">
      <w:r>
        <w:separator/>
      </w:r>
    </w:p>
  </w:footnote>
  <w:footnote w:type="continuationSeparator" w:id="0">
    <w:p w14:paraId="20AF0243" w14:textId="77777777" w:rsidR="00ED2615" w:rsidRDefault="00ED2615" w:rsidP="00927E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A9202" w14:textId="5E9CCC5A" w:rsidR="000B0C4D" w:rsidRDefault="000B0C4D" w:rsidP="00265FEB">
    <w:pPr>
      <w:pStyle w:val="a3"/>
      <w:jc w:val="both"/>
    </w:pPr>
    <w:r>
      <w:rPr>
        <w:rFonts w:ascii="宋体" w:hAnsi="宋体"/>
        <w:szCs w:val="21"/>
      </w:rPr>
      <w:t>AMC501-U</w:t>
    </w:r>
    <w:r>
      <w:rPr>
        <w:rFonts w:ascii="宋体" w:hAnsi="宋体" w:hint="eastAsia"/>
        <w:szCs w:val="21"/>
      </w:rPr>
      <w:t>包装控制器说明书</w:t>
    </w:r>
    <w:r>
      <w:rPr>
        <w:rFonts w:ascii="宋体" w:hAnsi="宋体"/>
        <w:szCs w:val="21"/>
      </w:rPr>
      <w:t xml:space="preserve">                       AMC501-U-49001-01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02F9C"/>
    <w:multiLevelType w:val="hybridMultilevel"/>
    <w:tmpl w:val="0952D800"/>
    <w:lvl w:ilvl="0" w:tplc="151AF1F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2BC5C09"/>
    <w:multiLevelType w:val="hybridMultilevel"/>
    <w:tmpl w:val="52DAE33C"/>
    <w:lvl w:ilvl="0" w:tplc="BE02FD20">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D0E5202"/>
    <w:multiLevelType w:val="hybridMultilevel"/>
    <w:tmpl w:val="C7965720"/>
    <w:lvl w:ilvl="0" w:tplc="03A8C532">
      <w:start w:val="1"/>
      <w:numFmt w:val="decimal"/>
      <w:lvlText w:val="1.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534727E"/>
    <w:multiLevelType w:val="hybridMultilevel"/>
    <w:tmpl w:val="57245C3C"/>
    <w:lvl w:ilvl="0" w:tplc="3C76D300">
      <w:start w:val="1"/>
      <w:numFmt w:val="decimal"/>
      <w:lvlText w:val="13.%1."/>
      <w:lvlJc w:val="left"/>
      <w:pPr>
        <w:ind w:left="840" w:hanging="420"/>
      </w:pPr>
      <w:rPr>
        <w:rFonts w:hint="eastAsia"/>
      </w:rPr>
    </w:lvl>
    <w:lvl w:ilvl="1" w:tplc="90C66364">
      <w:start w:val="1"/>
      <w:numFmt w:val="decimal"/>
      <w:lvlText w:val="13.%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4183583"/>
    <w:multiLevelType w:val="multilevel"/>
    <w:tmpl w:val="B2A020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eastAsi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B6A23FC"/>
    <w:multiLevelType w:val="hybridMultilevel"/>
    <w:tmpl w:val="838AD9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C6D3E40"/>
    <w:multiLevelType w:val="hybridMultilevel"/>
    <w:tmpl w:val="AE3E0A3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50E402B1"/>
    <w:multiLevelType w:val="hybridMultilevel"/>
    <w:tmpl w:val="47366A10"/>
    <w:lvl w:ilvl="0" w:tplc="DABAB81C">
      <w:start w:val="1"/>
      <w:numFmt w:val="decimal"/>
      <w:lvlText w:val="(%1)"/>
      <w:lvlJc w:val="left"/>
      <w:pPr>
        <w:ind w:left="844" w:hanging="420"/>
      </w:pPr>
      <w:rPr>
        <w:rFonts w:hint="eastAsia"/>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8" w15:restartNumberingAfterBreak="0">
    <w:nsid w:val="5E60509F"/>
    <w:multiLevelType w:val="hybridMultilevel"/>
    <w:tmpl w:val="0952D800"/>
    <w:lvl w:ilvl="0" w:tplc="151AF1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A3127B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6C7C0E8E"/>
    <w:multiLevelType w:val="hybridMultilevel"/>
    <w:tmpl w:val="2098B4E6"/>
    <w:lvl w:ilvl="0" w:tplc="0409000F">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8"/>
  </w:num>
  <w:num w:numId="3">
    <w:abstractNumId w:val="7"/>
  </w:num>
  <w:num w:numId="4">
    <w:abstractNumId w:val="6"/>
  </w:num>
  <w:num w:numId="5">
    <w:abstractNumId w:val="9"/>
  </w:num>
  <w:num w:numId="6">
    <w:abstractNumId w:val="1"/>
  </w:num>
  <w:num w:numId="7">
    <w:abstractNumId w:val="10"/>
  </w:num>
  <w:num w:numId="8">
    <w:abstractNumId w:val="3"/>
  </w:num>
  <w:num w:numId="9">
    <w:abstractNumId w:val="2"/>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F19"/>
    <w:rsid w:val="00000AE8"/>
    <w:rsid w:val="000015A1"/>
    <w:rsid w:val="000015BA"/>
    <w:rsid w:val="00001AD8"/>
    <w:rsid w:val="00002729"/>
    <w:rsid w:val="00002B11"/>
    <w:rsid w:val="00005198"/>
    <w:rsid w:val="00005916"/>
    <w:rsid w:val="00005B82"/>
    <w:rsid w:val="00005C73"/>
    <w:rsid w:val="00006EF5"/>
    <w:rsid w:val="0000722B"/>
    <w:rsid w:val="00010F0A"/>
    <w:rsid w:val="0001182D"/>
    <w:rsid w:val="0001204C"/>
    <w:rsid w:val="000122A0"/>
    <w:rsid w:val="00012F4D"/>
    <w:rsid w:val="00013D29"/>
    <w:rsid w:val="000149C8"/>
    <w:rsid w:val="000167F0"/>
    <w:rsid w:val="00017A3D"/>
    <w:rsid w:val="00017D3F"/>
    <w:rsid w:val="00020E46"/>
    <w:rsid w:val="00021A76"/>
    <w:rsid w:val="00022AAB"/>
    <w:rsid w:val="00022B1E"/>
    <w:rsid w:val="00022DFC"/>
    <w:rsid w:val="0002660E"/>
    <w:rsid w:val="000275C5"/>
    <w:rsid w:val="00030900"/>
    <w:rsid w:val="0003136B"/>
    <w:rsid w:val="000320BB"/>
    <w:rsid w:val="00032439"/>
    <w:rsid w:val="000336F9"/>
    <w:rsid w:val="000350E7"/>
    <w:rsid w:val="00041430"/>
    <w:rsid w:val="00041963"/>
    <w:rsid w:val="0004266C"/>
    <w:rsid w:val="0004354B"/>
    <w:rsid w:val="00045760"/>
    <w:rsid w:val="00045A7B"/>
    <w:rsid w:val="0004683A"/>
    <w:rsid w:val="000514CD"/>
    <w:rsid w:val="00051B7A"/>
    <w:rsid w:val="00054F63"/>
    <w:rsid w:val="0005557B"/>
    <w:rsid w:val="00055E0B"/>
    <w:rsid w:val="00056B73"/>
    <w:rsid w:val="00056F46"/>
    <w:rsid w:val="00057604"/>
    <w:rsid w:val="0006203A"/>
    <w:rsid w:val="0006272D"/>
    <w:rsid w:val="0006421C"/>
    <w:rsid w:val="000653F3"/>
    <w:rsid w:val="0006540F"/>
    <w:rsid w:val="000658B3"/>
    <w:rsid w:val="00066737"/>
    <w:rsid w:val="000668EC"/>
    <w:rsid w:val="000718AB"/>
    <w:rsid w:val="00072649"/>
    <w:rsid w:val="000726CE"/>
    <w:rsid w:val="00072BF4"/>
    <w:rsid w:val="0007327F"/>
    <w:rsid w:val="00073B26"/>
    <w:rsid w:val="00073CE6"/>
    <w:rsid w:val="00073F69"/>
    <w:rsid w:val="00074F46"/>
    <w:rsid w:val="0007577D"/>
    <w:rsid w:val="0007616F"/>
    <w:rsid w:val="00077255"/>
    <w:rsid w:val="0007754F"/>
    <w:rsid w:val="000776FB"/>
    <w:rsid w:val="0008020A"/>
    <w:rsid w:val="00080366"/>
    <w:rsid w:val="000805FB"/>
    <w:rsid w:val="0008099C"/>
    <w:rsid w:val="00081484"/>
    <w:rsid w:val="00081A9A"/>
    <w:rsid w:val="00081CA8"/>
    <w:rsid w:val="00082478"/>
    <w:rsid w:val="00084DE4"/>
    <w:rsid w:val="000852D5"/>
    <w:rsid w:val="00085312"/>
    <w:rsid w:val="000859EC"/>
    <w:rsid w:val="00086C72"/>
    <w:rsid w:val="00087804"/>
    <w:rsid w:val="000878B9"/>
    <w:rsid w:val="00091020"/>
    <w:rsid w:val="000914FA"/>
    <w:rsid w:val="00091E07"/>
    <w:rsid w:val="0009336C"/>
    <w:rsid w:val="00093712"/>
    <w:rsid w:val="00093FED"/>
    <w:rsid w:val="00094581"/>
    <w:rsid w:val="00095C74"/>
    <w:rsid w:val="00095E8A"/>
    <w:rsid w:val="00097764"/>
    <w:rsid w:val="000A01F6"/>
    <w:rsid w:val="000A13CA"/>
    <w:rsid w:val="000A2493"/>
    <w:rsid w:val="000A2B5E"/>
    <w:rsid w:val="000A3C56"/>
    <w:rsid w:val="000A3C70"/>
    <w:rsid w:val="000A3FD1"/>
    <w:rsid w:val="000A436E"/>
    <w:rsid w:val="000A45C0"/>
    <w:rsid w:val="000A6024"/>
    <w:rsid w:val="000A6DC1"/>
    <w:rsid w:val="000A6E7F"/>
    <w:rsid w:val="000A73B5"/>
    <w:rsid w:val="000A7692"/>
    <w:rsid w:val="000A7DC4"/>
    <w:rsid w:val="000B0C4D"/>
    <w:rsid w:val="000B0C6E"/>
    <w:rsid w:val="000B3F9F"/>
    <w:rsid w:val="000B4525"/>
    <w:rsid w:val="000B56F9"/>
    <w:rsid w:val="000B6F82"/>
    <w:rsid w:val="000B79EB"/>
    <w:rsid w:val="000C1017"/>
    <w:rsid w:val="000C183C"/>
    <w:rsid w:val="000C1F7D"/>
    <w:rsid w:val="000C421C"/>
    <w:rsid w:val="000C4BD6"/>
    <w:rsid w:val="000C56FC"/>
    <w:rsid w:val="000C6359"/>
    <w:rsid w:val="000C6887"/>
    <w:rsid w:val="000C79B1"/>
    <w:rsid w:val="000C7DBE"/>
    <w:rsid w:val="000C7E56"/>
    <w:rsid w:val="000D13F2"/>
    <w:rsid w:val="000D1628"/>
    <w:rsid w:val="000D195F"/>
    <w:rsid w:val="000D4A71"/>
    <w:rsid w:val="000D5D9A"/>
    <w:rsid w:val="000D5E47"/>
    <w:rsid w:val="000D5E88"/>
    <w:rsid w:val="000D61F6"/>
    <w:rsid w:val="000E3277"/>
    <w:rsid w:val="000E36A9"/>
    <w:rsid w:val="000E3824"/>
    <w:rsid w:val="000E3CF6"/>
    <w:rsid w:val="000E523E"/>
    <w:rsid w:val="000E5759"/>
    <w:rsid w:val="000E5B54"/>
    <w:rsid w:val="000E5C82"/>
    <w:rsid w:val="000E6323"/>
    <w:rsid w:val="000E682A"/>
    <w:rsid w:val="000E6E14"/>
    <w:rsid w:val="000F1416"/>
    <w:rsid w:val="000F19D3"/>
    <w:rsid w:val="000F25F4"/>
    <w:rsid w:val="000F292B"/>
    <w:rsid w:val="000F2E38"/>
    <w:rsid w:val="000F53D2"/>
    <w:rsid w:val="000F61C8"/>
    <w:rsid w:val="000F6337"/>
    <w:rsid w:val="000F6F2B"/>
    <w:rsid w:val="001002AD"/>
    <w:rsid w:val="00100426"/>
    <w:rsid w:val="00100D30"/>
    <w:rsid w:val="001036E1"/>
    <w:rsid w:val="00104267"/>
    <w:rsid w:val="00104523"/>
    <w:rsid w:val="00104617"/>
    <w:rsid w:val="00104EF0"/>
    <w:rsid w:val="001057EB"/>
    <w:rsid w:val="001067B2"/>
    <w:rsid w:val="00110614"/>
    <w:rsid w:val="0011073D"/>
    <w:rsid w:val="0011168B"/>
    <w:rsid w:val="00111F0C"/>
    <w:rsid w:val="001145CA"/>
    <w:rsid w:val="00114AB7"/>
    <w:rsid w:val="00114B62"/>
    <w:rsid w:val="001174CC"/>
    <w:rsid w:val="00117EF7"/>
    <w:rsid w:val="00117F94"/>
    <w:rsid w:val="00120529"/>
    <w:rsid w:val="00120EE9"/>
    <w:rsid w:val="0012334E"/>
    <w:rsid w:val="0012437D"/>
    <w:rsid w:val="001247DC"/>
    <w:rsid w:val="00124DCC"/>
    <w:rsid w:val="00125281"/>
    <w:rsid w:val="00125BC5"/>
    <w:rsid w:val="001267A5"/>
    <w:rsid w:val="00127320"/>
    <w:rsid w:val="001305B5"/>
    <w:rsid w:val="00131463"/>
    <w:rsid w:val="0013230C"/>
    <w:rsid w:val="0013240B"/>
    <w:rsid w:val="001332EA"/>
    <w:rsid w:val="00133B7B"/>
    <w:rsid w:val="001345FB"/>
    <w:rsid w:val="00135086"/>
    <w:rsid w:val="00135461"/>
    <w:rsid w:val="00136625"/>
    <w:rsid w:val="00137A7E"/>
    <w:rsid w:val="001402FF"/>
    <w:rsid w:val="00142067"/>
    <w:rsid w:val="00142469"/>
    <w:rsid w:val="0014280C"/>
    <w:rsid w:val="00142B37"/>
    <w:rsid w:val="0014360A"/>
    <w:rsid w:val="00144CB6"/>
    <w:rsid w:val="00146756"/>
    <w:rsid w:val="00147B1E"/>
    <w:rsid w:val="00147BBD"/>
    <w:rsid w:val="00151F24"/>
    <w:rsid w:val="001524C7"/>
    <w:rsid w:val="00152CFE"/>
    <w:rsid w:val="00153B59"/>
    <w:rsid w:val="00154EFD"/>
    <w:rsid w:val="00155862"/>
    <w:rsid w:val="00160D55"/>
    <w:rsid w:val="00163B96"/>
    <w:rsid w:val="00166094"/>
    <w:rsid w:val="001660CD"/>
    <w:rsid w:val="0016682B"/>
    <w:rsid w:val="0017216B"/>
    <w:rsid w:val="001722CB"/>
    <w:rsid w:val="00173CE9"/>
    <w:rsid w:val="001741BD"/>
    <w:rsid w:val="00174C19"/>
    <w:rsid w:val="00174D0C"/>
    <w:rsid w:val="00174E51"/>
    <w:rsid w:val="00176234"/>
    <w:rsid w:val="00177961"/>
    <w:rsid w:val="00180C63"/>
    <w:rsid w:val="0018131A"/>
    <w:rsid w:val="00181451"/>
    <w:rsid w:val="00181CBF"/>
    <w:rsid w:val="0018266C"/>
    <w:rsid w:val="0018275B"/>
    <w:rsid w:val="001829DB"/>
    <w:rsid w:val="00184AEA"/>
    <w:rsid w:val="00187C0F"/>
    <w:rsid w:val="00187E9B"/>
    <w:rsid w:val="00191736"/>
    <w:rsid w:val="0019405B"/>
    <w:rsid w:val="001947AF"/>
    <w:rsid w:val="001952A6"/>
    <w:rsid w:val="00195343"/>
    <w:rsid w:val="00195878"/>
    <w:rsid w:val="001975B7"/>
    <w:rsid w:val="0019763E"/>
    <w:rsid w:val="0019764E"/>
    <w:rsid w:val="001A074F"/>
    <w:rsid w:val="001A0D47"/>
    <w:rsid w:val="001A14AD"/>
    <w:rsid w:val="001A2478"/>
    <w:rsid w:val="001A33E2"/>
    <w:rsid w:val="001A430B"/>
    <w:rsid w:val="001A5F86"/>
    <w:rsid w:val="001A5FCF"/>
    <w:rsid w:val="001A6311"/>
    <w:rsid w:val="001A691C"/>
    <w:rsid w:val="001B2223"/>
    <w:rsid w:val="001B2A07"/>
    <w:rsid w:val="001B2BCE"/>
    <w:rsid w:val="001B2DDB"/>
    <w:rsid w:val="001B357C"/>
    <w:rsid w:val="001B38CC"/>
    <w:rsid w:val="001B3D69"/>
    <w:rsid w:val="001B4A28"/>
    <w:rsid w:val="001B5345"/>
    <w:rsid w:val="001B5BC5"/>
    <w:rsid w:val="001B68BA"/>
    <w:rsid w:val="001B6F2D"/>
    <w:rsid w:val="001B7667"/>
    <w:rsid w:val="001B7755"/>
    <w:rsid w:val="001C0344"/>
    <w:rsid w:val="001C0BD9"/>
    <w:rsid w:val="001C118C"/>
    <w:rsid w:val="001C25E6"/>
    <w:rsid w:val="001C52C9"/>
    <w:rsid w:val="001C56EA"/>
    <w:rsid w:val="001C5989"/>
    <w:rsid w:val="001C6449"/>
    <w:rsid w:val="001C67D1"/>
    <w:rsid w:val="001C6F62"/>
    <w:rsid w:val="001D0012"/>
    <w:rsid w:val="001D28C0"/>
    <w:rsid w:val="001D34A5"/>
    <w:rsid w:val="001D3724"/>
    <w:rsid w:val="001D5705"/>
    <w:rsid w:val="001D7101"/>
    <w:rsid w:val="001D7B2C"/>
    <w:rsid w:val="001E04B3"/>
    <w:rsid w:val="001E1F30"/>
    <w:rsid w:val="001E4064"/>
    <w:rsid w:val="001E47F3"/>
    <w:rsid w:val="001E5348"/>
    <w:rsid w:val="001E5810"/>
    <w:rsid w:val="001F1C74"/>
    <w:rsid w:val="001F222F"/>
    <w:rsid w:val="001F25DC"/>
    <w:rsid w:val="001F3253"/>
    <w:rsid w:val="001F3389"/>
    <w:rsid w:val="001F4057"/>
    <w:rsid w:val="001F6A25"/>
    <w:rsid w:val="00200DBA"/>
    <w:rsid w:val="0020101D"/>
    <w:rsid w:val="002036D3"/>
    <w:rsid w:val="002036F0"/>
    <w:rsid w:val="00203825"/>
    <w:rsid w:val="002041D7"/>
    <w:rsid w:val="00205333"/>
    <w:rsid w:val="002056AD"/>
    <w:rsid w:val="002057D9"/>
    <w:rsid w:val="00205B46"/>
    <w:rsid w:val="00205C13"/>
    <w:rsid w:val="0020624F"/>
    <w:rsid w:val="00206CBD"/>
    <w:rsid w:val="00206DDF"/>
    <w:rsid w:val="002101F0"/>
    <w:rsid w:val="002123EB"/>
    <w:rsid w:val="0021252B"/>
    <w:rsid w:val="002133D4"/>
    <w:rsid w:val="00213B4A"/>
    <w:rsid w:val="00214ACF"/>
    <w:rsid w:val="002160A9"/>
    <w:rsid w:val="002162A1"/>
    <w:rsid w:val="00216564"/>
    <w:rsid w:val="002177C0"/>
    <w:rsid w:val="00217F7A"/>
    <w:rsid w:val="00222104"/>
    <w:rsid w:val="00222EE2"/>
    <w:rsid w:val="0022382C"/>
    <w:rsid w:val="00224D0E"/>
    <w:rsid w:val="00226EDD"/>
    <w:rsid w:val="00227D18"/>
    <w:rsid w:val="00230435"/>
    <w:rsid w:val="00231552"/>
    <w:rsid w:val="00231B49"/>
    <w:rsid w:val="00231EB3"/>
    <w:rsid w:val="00232FD2"/>
    <w:rsid w:val="00233860"/>
    <w:rsid w:val="00234CC9"/>
    <w:rsid w:val="0023568F"/>
    <w:rsid w:val="00235D5A"/>
    <w:rsid w:val="00235ED1"/>
    <w:rsid w:val="002363BC"/>
    <w:rsid w:val="00236E69"/>
    <w:rsid w:val="00237245"/>
    <w:rsid w:val="0024110E"/>
    <w:rsid w:val="00241125"/>
    <w:rsid w:val="0024469C"/>
    <w:rsid w:val="00245406"/>
    <w:rsid w:val="00246066"/>
    <w:rsid w:val="002504B7"/>
    <w:rsid w:val="0025532D"/>
    <w:rsid w:val="00255CA2"/>
    <w:rsid w:val="0025731A"/>
    <w:rsid w:val="00257CD4"/>
    <w:rsid w:val="00257E67"/>
    <w:rsid w:val="00261AB5"/>
    <w:rsid w:val="00262009"/>
    <w:rsid w:val="00262070"/>
    <w:rsid w:val="00262B6B"/>
    <w:rsid w:val="00264195"/>
    <w:rsid w:val="00265FEB"/>
    <w:rsid w:val="002664B9"/>
    <w:rsid w:val="00267200"/>
    <w:rsid w:val="00270B84"/>
    <w:rsid w:val="0027141C"/>
    <w:rsid w:val="0027148B"/>
    <w:rsid w:val="00272A06"/>
    <w:rsid w:val="00273233"/>
    <w:rsid w:val="00273DBA"/>
    <w:rsid w:val="0027412E"/>
    <w:rsid w:val="00274702"/>
    <w:rsid w:val="00274940"/>
    <w:rsid w:val="00277A13"/>
    <w:rsid w:val="00280B51"/>
    <w:rsid w:val="00280BBD"/>
    <w:rsid w:val="00280FD6"/>
    <w:rsid w:val="002817C0"/>
    <w:rsid w:val="0028205E"/>
    <w:rsid w:val="00283939"/>
    <w:rsid w:val="00283C47"/>
    <w:rsid w:val="00284342"/>
    <w:rsid w:val="00284BC6"/>
    <w:rsid w:val="00284C67"/>
    <w:rsid w:val="00286176"/>
    <w:rsid w:val="00286694"/>
    <w:rsid w:val="00286887"/>
    <w:rsid w:val="002873AD"/>
    <w:rsid w:val="00287BDC"/>
    <w:rsid w:val="0029037C"/>
    <w:rsid w:val="00290943"/>
    <w:rsid w:val="002934E2"/>
    <w:rsid w:val="002935D2"/>
    <w:rsid w:val="00293633"/>
    <w:rsid w:val="002937DF"/>
    <w:rsid w:val="00293EA3"/>
    <w:rsid w:val="00295AF0"/>
    <w:rsid w:val="00296E06"/>
    <w:rsid w:val="002A09C3"/>
    <w:rsid w:val="002A0C6B"/>
    <w:rsid w:val="002A54D2"/>
    <w:rsid w:val="002A5C8D"/>
    <w:rsid w:val="002A6727"/>
    <w:rsid w:val="002A7ED2"/>
    <w:rsid w:val="002A7F5C"/>
    <w:rsid w:val="002B04DC"/>
    <w:rsid w:val="002B0B30"/>
    <w:rsid w:val="002B0FCF"/>
    <w:rsid w:val="002B1031"/>
    <w:rsid w:val="002B168B"/>
    <w:rsid w:val="002B2265"/>
    <w:rsid w:val="002B3149"/>
    <w:rsid w:val="002B3881"/>
    <w:rsid w:val="002B4B70"/>
    <w:rsid w:val="002B52B1"/>
    <w:rsid w:val="002B5E2B"/>
    <w:rsid w:val="002C0086"/>
    <w:rsid w:val="002C1500"/>
    <w:rsid w:val="002C36A1"/>
    <w:rsid w:val="002C45CA"/>
    <w:rsid w:val="002C4637"/>
    <w:rsid w:val="002C4A58"/>
    <w:rsid w:val="002C69A5"/>
    <w:rsid w:val="002C7362"/>
    <w:rsid w:val="002D0ACF"/>
    <w:rsid w:val="002D144E"/>
    <w:rsid w:val="002D15E5"/>
    <w:rsid w:val="002D16B3"/>
    <w:rsid w:val="002D21B5"/>
    <w:rsid w:val="002D271E"/>
    <w:rsid w:val="002D338B"/>
    <w:rsid w:val="002D47A0"/>
    <w:rsid w:val="002D5E4F"/>
    <w:rsid w:val="002D62E3"/>
    <w:rsid w:val="002D646A"/>
    <w:rsid w:val="002D700F"/>
    <w:rsid w:val="002D711C"/>
    <w:rsid w:val="002E0C95"/>
    <w:rsid w:val="002E0CD6"/>
    <w:rsid w:val="002E2372"/>
    <w:rsid w:val="002E296F"/>
    <w:rsid w:val="002E2ADC"/>
    <w:rsid w:val="002E311B"/>
    <w:rsid w:val="002E65E4"/>
    <w:rsid w:val="002E6A70"/>
    <w:rsid w:val="002E74F9"/>
    <w:rsid w:val="002F0220"/>
    <w:rsid w:val="002F13F9"/>
    <w:rsid w:val="002F22C6"/>
    <w:rsid w:val="002F253E"/>
    <w:rsid w:val="002F2FE6"/>
    <w:rsid w:val="002F3CA8"/>
    <w:rsid w:val="002F40B7"/>
    <w:rsid w:val="002F4632"/>
    <w:rsid w:val="003004DD"/>
    <w:rsid w:val="00301A11"/>
    <w:rsid w:val="00303EF3"/>
    <w:rsid w:val="00305552"/>
    <w:rsid w:val="003066C6"/>
    <w:rsid w:val="00306BEA"/>
    <w:rsid w:val="00307050"/>
    <w:rsid w:val="0030777D"/>
    <w:rsid w:val="00310CF1"/>
    <w:rsid w:val="0031200E"/>
    <w:rsid w:val="003142E2"/>
    <w:rsid w:val="00315386"/>
    <w:rsid w:val="00316133"/>
    <w:rsid w:val="00316306"/>
    <w:rsid w:val="003179E4"/>
    <w:rsid w:val="00320992"/>
    <w:rsid w:val="0032222F"/>
    <w:rsid w:val="0032269A"/>
    <w:rsid w:val="00323359"/>
    <w:rsid w:val="00323FE9"/>
    <w:rsid w:val="003259D3"/>
    <w:rsid w:val="00326280"/>
    <w:rsid w:val="003265BD"/>
    <w:rsid w:val="0032699B"/>
    <w:rsid w:val="00326AF2"/>
    <w:rsid w:val="00331660"/>
    <w:rsid w:val="003316C6"/>
    <w:rsid w:val="00331A9E"/>
    <w:rsid w:val="0033228E"/>
    <w:rsid w:val="00334880"/>
    <w:rsid w:val="003352F9"/>
    <w:rsid w:val="0033690B"/>
    <w:rsid w:val="00337DE1"/>
    <w:rsid w:val="00340431"/>
    <w:rsid w:val="00340926"/>
    <w:rsid w:val="00340A67"/>
    <w:rsid w:val="003416CA"/>
    <w:rsid w:val="00341DB7"/>
    <w:rsid w:val="00341FCF"/>
    <w:rsid w:val="0034227A"/>
    <w:rsid w:val="00342DA4"/>
    <w:rsid w:val="003436AF"/>
    <w:rsid w:val="00343DFD"/>
    <w:rsid w:val="00347148"/>
    <w:rsid w:val="00347216"/>
    <w:rsid w:val="00347D2E"/>
    <w:rsid w:val="003502FB"/>
    <w:rsid w:val="0035076F"/>
    <w:rsid w:val="00350B6E"/>
    <w:rsid w:val="00354065"/>
    <w:rsid w:val="00357A75"/>
    <w:rsid w:val="0036069D"/>
    <w:rsid w:val="00360825"/>
    <w:rsid w:val="00360F6A"/>
    <w:rsid w:val="003614DD"/>
    <w:rsid w:val="00361525"/>
    <w:rsid w:val="003622E0"/>
    <w:rsid w:val="003624D7"/>
    <w:rsid w:val="00362D93"/>
    <w:rsid w:val="00363D8E"/>
    <w:rsid w:val="003648BB"/>
    <w:rsid w:val="00364D3F"/>
    <w:rsid w:val="0036580F"/>
    <w:rsid w:val="00367388"/>
    <w:rsid w:val="0036761E"/>
    <w:rsid w:val="00367D2A"/>
    <w:rsid w:val="003703A8"/>
    <w:rsid w:val="0037571A"/>
    <w:rsid w:val="00376501"/>
    <w:rsid w:val="00376BBB"/>
    <w:rsid w:val="003819DA"/>
    <w:rsid w:val="00382414"/>
    <w:rsid w:val="00382C0D"/>
    <w:rsid w:val="0038354D"/>
    <w:rsid w:val="00390DCC"/>
    <w:rsid w:val="00391545"/>
    <w:rsid w:val="003929F3"/>
    <w:rsid w:val="00392B18"/>
    <w:rsid w:val="003933CE"/>
    <w:rsid w:val="00393472"/>
    <w:rsid w:val="003A0C96"/>
    <w:rsid w:val="003A221A"/>
    <w:rsid w:val="003A4E0D"/>
    <w:rsid w:val="003A64B7"/>
    <w:rsid w:val="003A7CC2"/>
    <w:rsid w:val="003B26C5"/>
    <w:rsid w:val="003B2762"/>
    <w:rsid w:val="003B342A"/>
    <w:rsid w:val="003B3B79"/>
    <w:rsid w:val="003B3D3B"/>
    <w:rsid w:val="003B3E80"/>
    <w:rsid w:val="003B4569"/>
    <w:rsid w:val="003B4A16"/>
    <w:rsid w:val="003B4C89"/>
    <w:rsid w:val="003B7A5C"/>
    <w:rsid w:val="003C0C55"/>
    <w:rsid w:val="003C0FC0"/>
    <w:rsid w:val="003C14BF"/>
    <w:rsid w:val="003C1C2A"/>
    <w:rsid w:val="003C2D11"/>
    <w:rsid w:val="003C3000"/>
    <w:rsid w:val="003C3171"/>
    <w:rsid w:val="003C6F62"/>
    <w:rsid w:val="003C71D4"/>
    <w:rsid w:val="003C7B82"/>
    <w:rsid w:val="003C7BA5"/>
    <w:rsid w:val="003D071C"/>
    <w:rsid w:val="003D2200"/>
    <w:rsid w:val="003D2CE8"/>
    <w:rsid w:val="003D3842"/>
    <w:rsid w:val="003D4165"/>
    <w:rsid w:val="003D4870"/>
    <w:rsid w:val="003D5035"/>
    <w:rsid w:val="003D62EC"/>
    <w:rsid w:val="003D78B9"/>
    <w:rsid w:val="003E0C1F"/>
    <w:rsid w:val="003E1196"/>
    <w:rsid w:val="003E13D2"/>
    <w:rsid w:val="003E1B38"/>
    <w:rsid w:val="003E4572"/>
    <w:rsid w:val="003E7AD4"/>
    <w:rsid w:val="003E7CB1"/>
    <w:rsid w:val="003F0AB3"/>
    <w:rsid w:val="003F1364"/>
    <w:rsid w:val="003F29A2"/>
    <w:rsid w:val="003F2EFE"/>
    <w:rsid w:val="003F4877"/>
    <w:rsid w:val="003F5286"/>
    <w:rsid w:val="00401A46"/>
    <w:rsid w:val="004020D8"/>
    <w:rsid w:val="00402637"/>
    <w:rsid w:val="00402A9E"/>
    <w:rsid w:val="004039B3"/>
    <w:rsid w:val="004050BD"/>
    <w:rsid w:val="00405D77"/>
    <w:rsid w:val="004067FC"/>
    <w:rsid w:val="00406A92"/>
    <w:rsid w:val="00406C4D"/>
    <w:rsid w:val="00407527"/>
    <w:rsid w:val="00407DD8"/>
    <w:rsid w:val="00407FB1"/>
    <w:rsid w:val="00410398"/>
    <w:rsid w:val="0041066C"/>
    <w:rsid w:val="00410741"/>
    <w:rsid w:val="004122CD"/>
    <w:rsid w:val="00412688"/>
    <w:rsid w:val="00413A29"/>
    <w:rsid w:val="004151AD"/>
    <w:rsid w:val="00415D1E"/>
    <w:rsid w:val="00416AFB"/>
    <w:rsid w:val="00416E89"/>
    <w:rsid w:val="00416EB4"/>
    <w:rsid w:val="00417136"/>
    <w:rsid w:val="00417580"/>
    <w:rsid w:val="00417683"/>
    <w:rsid w:val="00417E28"/>
    <w:rsid w:val="00421937"/>
    <w:rsid w:val="00421B6C"/>
    <w:rsid w:val="00424140"/>
    <w:rsid w:val="004248AC"/>
    <w:rsid w:val="00430D0B"/>
    <w:rsid w:val="00433F72"/>
    <w:rsid w:val="0043482C"/>
    <w:rsid w:val="0043516B"/>
    <w:rsid w:val="004356AD"/>
    <w:rsid w:val="00435CFF"/>
    <w:rsid w:val="00437024"/>
    <w:rsid w:val="0043722A"/>
    <w:rsid w:val="00437766"/>
    <w:rsid w:val="00441062"/>
    <w:rsid w:val="0044154F"/>
    <w:rsid w:val="00441F13"/>
    <w:rsid w:val="00443436"/>
    <w:rsid w:val="00444292"/>
    <w:rsid w:val="00444717"/>
    <w:rsid w:val="004449B6"/>
    <w:rsid w:val="004453DC"/>
    <w:rsid w:val="0044678E"/>
    <w:rsid w:val="0044718A"/>
    <w:rsid w:val="004501BF"/>
    <w:rsid w:val="0045103F"/>
    <w:rsid w:val="004512B2"/>
    <w:rsid w:val="00451452"/>
    <w:rsid w:val="00451CD9"/>
    <w:rsid w:val="0045296B"/>
    <w:rsid w:val="00454B89"/>
    <w:rsid w:val="00455ABF"/>
    <w:rsid w:val="00456A96"/>
    <w:rsid w:val="00461FD4"/>
    <w:rsid w:val="00462D5F"/>
    <w:rsid w:val="00464E44"/>
    <w:rsid w:val="00465026"/>
    <w:rsid w:val="004667A7"/>
    <w:rsid w:val="0047251C"/>
    <w:rsid w:val="00472BE6"/>
    <w:rsid w:val="0047527B"/>
    <w:rsid w:val="00475352"/>
    <w:rsid w:val="0047556B"/>
    <w:rsid w:val="00477C39"/>
    <w:rsid w:val="004806F3"/>
    <w:rsid w:val="004827F8"/>
    <w:rsid w:val="00482C2B"/>
    <w:rsid w:val="00483537"/>
    <w:rsid w:val="004846E6"/>
    <w:rsid w:val="004853B4"/>
    <w:rsid w:val="004854B7"/>
    <w:rsid w:val="004856C3"/>
    <w:rsid w:val="00485758"/>
    <w:rsid w:val="00485A3B"/>
    <w:rsid w:val="00486332"/>
    <w:rsid w:val="00487497"/>
    <w:rsid w:val="004875FC"/>
    <w:rsid w:val="0049121A"/>
    <w:rsid w:val="00491662"/>
    <w:rsid w:val="00491E73"/>
    <w:rsid w:val="00492166"/>
    <w:rsid w:val="00492215"/>
    <w:rsid w:val="00492DFD"/>
    <w:rsid w:val="00493BB0"/>
    <w:rsid w:val="00493E7E"/>
    <w:rsid w:val="0049411F"/>
    <w:rsid w:val="00494EC3"/>
    <w:rsid w:val="00495A2B"/>
    <w:rsid w:val="004966D3"/>
    <w:rsid w:val="00496E6A"/>
    <w:rsid w:val="00496FBB"/>
    <w:rsid w:val="004A0478"/>
    <w:rsid w:val="004A0E44"/>
    <w:rsid w:val="004A126D"/>
    <w:rsid w:val="004A1CA8"/>
    <w:rsid w:val="004A3325"/>
    <w:rsid w:val="004A4F6E"/>
    <w:rsid w:val="004A59DD"/>
    <w:rsid w:val="004A69AC"/>
    <w:rsid w:val="004B04A6"/>
    <w:rsid w:val="004B09DE"/>
    <w:rsid w:val="004B14D9"/>
    <w:rsid w:val="004B1D40"/>
    <w:rsid w:val="004B3A06"/>
    <w:rsid w:val="004B6104"/>
    <w:rsid w:val="004B62E6"/>
    <w:rsid w:val="004B68A8"/>
    <w:rsid w:val="004B6E6E"/>
    <w:rsid w:val="004B74F0"/>
    <w:rsid w:val="004C217D"/>
    <w:rsid w:val="004C25D0"/>
    <w:rsid w:val="004C4555"/>
    <w:rsid w:val="004C54FC"/>
    <w:rsid w:val="004C58A1"/>
    <w:rsid w:val="004D0BA9"/>
    <w:rsid w:val="004D1827"/>
    <w:rsid w:val="004D1B59"/>
    <w:rsid w:val="004D2B41"/>
    <w:rsid w:val="004D3753"/>
    <w:rsid w:val="004D3807"/>
    <w:rsid w:val="004D564F"/>
    <w:rsid w:val="004D5B5F"/>
    <w:rsid w:val="004D5F02"/>
    <w:rsid w:val="004D6A65"/>
    <w:rsid w:val="004D6CF9"/>
    <w:rsid w:val="004E0408"/>
    <w:rsid w:val="004E1078"/>
    <w:rsid w:val="004E208E"/>
    <w:rsid w:val="004E2BEF"/>
    <w:rsid w:val="004E2D7C"/>
    <w:rsid w:val="004E3417"/>
    <w:rsid w:val="004E54A5"/>
    <w:rsid w:val="004E60E1"/>
    <w:rsid w:val="004E67B7"/>
    <w:rsid w:val="004E68E8"/>
    <w:rsid w:val="004E717E"/>
    <w:rsid w:val="004E7E04"/>
    <w:rsid w:val="004E7F44"/>
    <w:rsid w:val="004F02F2"/>
    <w:rsid w:val="004F0E61"/>
    <w:rsid w:val="004F1168"/>
    <w:rsid w:val="004F16B8"/>
    <w:rsid w:val="004F1C85"/>
    <w:rsid w:val="004F3427"/>
    <w:rsid w:val="004F38BC"/>
    <w:rsid w:val="004F3E67"/>
    <w:rsid w:val="004F441C"/>
    <w:rsid w:val="004F456C"/>
    <w:rsid w:val="004F45C1"/>
    <w:rsid w:val="004F45D5"/>
    <w:rsid w:val="004F4F32"/>
    <w:rsid w:val="004F7B23"/>
    <w:rsid w:val="00500490"/>
    <w:rsid w:val="00501A39"/>
    <w:rsid w:val="00502C57"/>
    <w:rsid w:val="00505D3C"/>
    <w:rsid w:val="00506671"/>
    <w:rsid w:val="00506DC3"/>
    <w:rsid w:val="00507A85"/>
    <w:rsid w:val="00510208"/>
    <w:rsid w:val="005133E2"/>
    <w:rsid w:val="0051416B"/>
    <w:rsid w:val="00515570"/>
    <w:rsid w:val="00516896"/>
    <w:rsid w:val="00516AC2"/>
    <w:rsid w:val="0051774B"/>
    <w:rsid w:val="005210AE"/>
    <w:rsid w:val="0052131F"/>
    <w:rsid w:val="005223D7"/>
    <w:rsid w:val="00526C71"/>
    <w:rsid w:val="00527DBA"/>
    <w:rsid w:val="00527F3F"/>
    <w:rsid w:val="00527F4D"/>
    <w:rsid w:val="005300FA"/>
    <w:rsid w:val="00531C49"/>
    <w:rsid w:val="00531DA6"/>
    <w:rsid w:val="005327F4"/>
    <w:rsid w:val="005339EC"/>
    <w:rsid w:val="005340B5"/>
    <w:rsid w:val="00535CBE"/>
    <w:rsid w:val="00537DF0"/>
    <w:rsid w:val="00540DEE"/>
    <w:rsid w:val="005412C9"/>
    <w:rsid w:val="00541D98"/>
    <w:rsid w:val="00542CC3"/>
    <w:rsid w:val="00543B51"/>
    <w:rsid w:val="00544529"/>
    <w:rsid w:val="00545926"/>
    <w:rsid w:val="00545FA4"/>
    <w:rsid w:val="00546529"/>
    <w:rsid w:val="00547296"/>
    <w:rsid w:val="00550308"/>
    <w:rsid w:val="005530D5"/>
    <w:rsid w:val="005576B2"/>
    <w:rsid w:val="00557BF1"/>
    <w:rsid w:val="00557D12"/>
    <w:rsid w:val="00563032"/>
    <w:rsid w:val="00563204"/>
    <w:rsid w:val="00563879"/>
    <w:rsid w:val="00563AB6"/>
    <w:rsid w:val="005643CD"/>
    <w:rsid w:val="00564E2B"/>
    <w:rsid w:val="005655EF"/>
    <w:rsid w:val="005663D7"/>
    <w:rsid w:val="005675F6"/>
    <w:rsid w:val="0057014E"/>
    <w:rsid w:val="00571356"/>
    <w:rsid w:val="00571967"/>
    <w:rsid w:val="00574FAC"/>
    <w:rsid w:val="005755C5"/>
    <w:rsid w:val="00575706"/>
    <w:rsid w:val="00575C53"/>
    <w:rsid w:val="00575F16"/>
    <w:rsid w:val="00575F4D"/>
    <w:rsid w:val="005764C2"/>
    <w:rsid w:val="0057653C"/>
    <w:rsid w:val="00576846"/>
    <w:rsid w:val="00577A5B"/>
    <w:rsid w:val="0058033B"/>
    <w:rsid w:val="005803DB"/>
    <w:rsid w:val="0058046F"/>
    <w:rsid w:val="00580C02"/>
    <w:rsid w:val="00581593"/>
    <w:rsid w:val="00581613"/>
    <w:rsid w:val="00581E37"/>
    <w:rsid w:val="005831BE"/>
    <w:rsid w:val="005871B7"/>
    <w:rsid w:val="00587E69"/>
    <w:rsid w:val="00587EDB"/>
    <w:rsid w:val="00590BEF"/>
    <w:rsid w:val="00591055"/>
    <w:rsid w:val="00591550"/>
    <w:rsid w:val="00591897"/>
    <w:rsid w:val="00592871"/>
    <w:rsid w:val="005929D8"/>
    <w:rsid w:val="005929E3"/>
    <w:rsid w:val="00595285"/>
    <w:rsid w:val="00595970"/>
    <w:rsid w:val="00595E93"/>
    <w:rsid w:val="00596FC5"/>
    <w:rsid w:val="005A0EC3"/>
    <w:rsid w:val="005A13F1"/>
    <w:rsid w:val="005A1412"/>
    <w:rsid w:val="005A23F6"/>
    <w:rsid w:val="005A2524"/>
    <w:rsid w:val="005A48E1"/>
    <w:rsid w:val="005A4D88"/>
    <w:rsid w:val="005A5F58"/>
    <w:rsid w:val="005A70CB"/>
    <w:rsid w:val="005A7458"/>
    <w:rsid w:val="005A74AE"/>
    <w:rsid w:val="005A7C2B"/>
    <w:rsid w:val="005B1CA5"/>
    <w:rsid w:val="005B458B"/>
    <w:rsid w:val="005B545A"/>
    <w:rsid w:val="005B6E71"/>
    <w:rsid w:val="005B7897"/>
    <w:rsid w:val="005B78D8"/>
    <w:rsid w:val="005C032C"/>
    <w:rsid w:val="005C2AD4"/>
    <w:rsid w:val="005C4282"/>
    <w:rsid w:val="005C443B"/>
    <w:rsid w:val="005C57B3"/>
    <w:rsid w:val="005C5E83"/>
    <w:rsid w:val="005C5EE4"/>
    <w:rsid w:val="005D0758"/>
    <w:rsid w:val="005D249E"/>
    <w:rsid w:val="005D5BBB"/>
    <w:rsid w:val="005D6913"/>
    <w:rsid w:val="005D7BBD"/>
    <w:rsid w:val="005E0810"/>
    <w:rsid w:val="005E0DEC"/>
    <w:rsid w:val="005E1B1B"/>
    <w:rsid w:val="005E26C5"/>
    <w:rsid w:val="005E274C"/>
    <w:rsid w:val="005E3A46"/>
    <w:rsid w:val="005E3A56"/>
    <w:rsid w:val="005E3FB7"/>
    <w:rsid w:val="005E54E3"/>
    <w:rsid w:val="005E60D9"/>
    <w:rsid w:val="005E67CA"/>
    <w:rsid w:val="005E6981"/>
    <w:rsid w:val="005E7065"/>
    <w:rsid w:val="005E7CD0"/>
    <w:rsid w:val="005E7D30"/>
    <w:rsid w:val="005F07E4"/>
    <w:rsid w:val="005F224B"/>
    <w:rsid w:val="005F47C7"/>
    <w:rsid w:val="005F5AFD"/>
    <w:rsid w:val="00601D85"/>
    <w:rsid w:val="00602012"/>
    <w:rsid w:val="00602DCF"/>
    <w:rsid w:val="0060356B"/>
    <w:rsid w:val="00603F3D"/>
    <w:rsid w:val="006041FA"/>
    <w:rsid w:val="0060513D"/>
    <w:rsid w:val="00606A74"/>
    <w:rsid w:val="00607675"/>
    <w:rsid w:val="00607A20"/>
    <w:rsid w:val="006109EF"/>
    <w:rsid w:val="006114CC"/>
    <w:rsid w:val="0061260D"/>
    <w:rsid w:val="006126A2"/>
    <w:rsid w:val="00612731"/>
    <w:rsid w:val="00613258"/>
    <w:rsid w:val="00613722"/>
    <w:rsid w:val="006139BB"/>
    <w:rsid w:val="00613F1E"/>
    <w:rsid w:val="0061430C"/>
    <w:rsid w:val="0061444D"/>
    <w:rsid w:val="00615A5F"/>
    <w:rsid w:val="00616EDD"/>
    <w:rsid w:val="00617D48"/>
    <w:rsid w:val="006213E4"/>
    <w:rsid w:val="00621F1B"/>
    <w:rsid w:val="0062228B"/>
    <w:rsid w:val="00622CC1"/>
    <w:rsid w:val="00626AB5"/>
    <w:rsid w:val="00630369"/>
    <w:rsid w:val="006306BE"/>
    <w:rsid w:val="00631C0D"/>
    <w:rsid w:val="00631EFE"/>
    <w:rsid w:val="006335D0"/>
    <w:rsid w:val="00634545"/>
    <w:rsid w:val="0063492A"/>
    <w:rsid w:val="00640007"/>
    <w:rsid w:val="0064212A"/>
    <w:rsid w:val="0064326E"/>
    <w:rsid w:val="006455B6"/>
    <w:rsid w:val="0064581E"/>
    <w:rsid w:val="00645CFE"/>
    <w:rsid w:val="00647113"/>
    <w:rsid w:val="00651108"/>
    <w:rsid w:val="00651EFE"/>
    <w:rsid w:val="006537E1"/>
    <w:rsid w:val="00653951"/>
    <w:rsid w:val="00653FE2"/>
    <w:rsid w:val="00654009"/>
    <w:rsid w:val="006547CA"/>
    <w:rsid w:val="00654A9D"/>
    <w:rsid w:val="00654C40"/>
    <w:rsid w:val="006551C1"/>
    <w:rsid w:val="006562CF"/>
    <w:rsid w:val="0065754D"/>
    <w:rsid w:val="0066101B"/>
    <w:rsid w:val="00661303"/>
    <w:rsid w:val="006618A2"/>
    <w:rsid w:val="006621AC"/>
    <w:rsid w:val="00663716"/>
    <w:rsid w:val="006637DF"/>
    <w:rsid w:val="006655BD"/>
    <w:rsid w:val="0066570D"/>
    <w:rsid w:val="006658D2"/>
    <w:rsid w:val="00665F10"/>
    <w:rsid w:val="0066798B"/>
    <w:rsid w:val="00667F8C"/>
    <w:rsid w:val="00670B15"/>
    <w:rsid w:val="00672525"/>
    <w:rsid w:val="006728C4"/>
    <w:rsid w:val="0067491C"/>
    <w:rsid w:val="006762EF"/>
    <w:rsid w:val="00676D84"/>
    <w:rsid w:val="00680B1D"/>
    <w:rsid w:val="00681801"/>
    <w:rsid w:val="00683C13"/>
    <w:rsid w:val="00683C89"/>
    <w:rsid w:val="00683D99"/>
    <w:rsid w:val="00683F01"/>
    <w:rsid w:val="0068526C"/>
    <w:rsid w:val="006853E8"/>
    <w:rsid w:val="0069057E"/>
    <w:rsid w:val="00690AF4"/>
    <w:rsid w:val="006916F6"/>
    <w:rsid w:val="00691C68"/>
    <w:rsid w:val="00691FBE"/>
    <w:rsid w:val="006920FA"/>
    <w:rsid w:val="0069292D"/>
    <w:rsid w:val="00692B44"/>
    <w:rsid w:val="00692FDA"/>
    <w:rsid w:val="00693D3E"/>
    <w:rsid w:val="006958EE"/>
    <w:rsid w:val="00696555"/>
    <w:rsid w:val="00697C84"/>
    <w:rsid w:val="00697FFE"/>
    <w:rsid w:val="006A111F"/>
    <w:rsid w:val="006A222B"/>
    <w:rsid w:val="006A3CFA"/>
    <w:rsid w:val="006A4653"/>
    <w:rsid w:val="006A5040"/>
    <w:rsid w:val="006A5192"/>
    <w:rsid w:val="006A54D0"/>
    <w:rsid w:val="006A5946"/>
    <w:rsid w:val="006A615F"/>
    <w:rsid w:val="006A6A6C"/>
    <w:rsid w:val="006A796B"/>
    <w:rsid w:val="006B069E"/>
    <w:rsid w:val="006B1451"/>
    <w:rsid w:val="006B30D6"/>
    <w:rsid w:val="006B316C"/>
    <w:rsid w:val="006B3739"/>
    <w:rsid w:val="006B39F3"/>
    <w:rsid w:val="006B5327"/>
    <w:rsid w:val="006B682C"/>
    <w:rsid w:val="006C171B"/>
    <w:rsid w:val="006C2497"/>
    <w:rsid w:val="006C2A59"/>
    <w:rsid w:val="006C3D5B"/>
    <w:rsid w:val="006C7BD8"/>
    <w:rsid w:val="006D006E"/>
    <w:rsid w:val="006D11BF"/>
    <w:rsid w:val="006D13A4"/>
    <w:rsid w:val="006D2D1B"/>
    <w:rsid w:val="006D3492"/>
    <w:rsid w:val="006D362B"/>
    <w:rsid w:val="006D461F"/>
    <w:rsid w:val="006D4769"/>
    <w:rsid w:val="006D62A5"/>
    <w:rsid w:val="006E014B"/>
    <w:rsid w:val="006E12C8"/>
    <w:rsid w:val="006E16A4"/>
    <w:rsid w:val="006E17FC"/>
    <w:rsid w:val="006E23CF"/>
    <w:rsid w:val="006E5D4A"/>
    <w:rsid w:val="006E700C"/>
    <w:rsid w:val="006E7645"/>
    <w:rsid w:val="006F01BE"/>
    <w:rsid w:val="006F0624"/>
    <w:rsid w:val="006F06A6"/>
    <w:rsid w:val="006F2343"/>
    <w:rsid w:val="006F31DD"/>
    <w:rsid w:val="006F390F"/>
    <w:rsid w:val="006F3D68"/>
    <w:rsid w:val="006F425A"/>
    <w:rsid w:val="006F4939"/>
    <w:rsid w:val="006F6581"/>
    <w:rsid w:val="00701099"/>
    <w:rsid w:val="0070170B"/>
    <w:rsid w:val="00701BF6"/>
    <w:rsid w:val="00701FDC"/>
    <w:rsid w:val="00704FFD"/>
    <w:rsid w:val="00706296"/>
    <w:rsid w:val="007069D9"/>
    <w:rsid w:val="00706A4C"/>
    <w:rsid w:val="007111BE"/>
    <w:rsid w:val="00711ACF"/>
    <w:rsid w:val="007126B0"/>
    <w:rsid w:val="00713467"/>
    <w:rsid w:val="00713BDD"/>
    <w:rsid w:val="00713EED"/>
    <w:rsid w:val="0071553D"/>
    <w:rsid w:val="007155FB"/>
    <w:rsid w:val="00716302"/>
    <w:rsid w:val="0072062E"/>
    <w:rsid w:val="007210CF"/>
    <w:rsid w:val="00721547"/>
    <w:rsid w:val="007221BE"/>
    <w:rsid w:val="00722453"/>
    <w:rsid w:val="00723430"/>
    <w:rsid w:val="0072363B"/>
    <w:rsid w:val="00725E11"/>
    <w:rsid w:val="00726204"/>
    <w:rsid w:val="007267BA"/>
    <w:rsid w:val="007319F5"/>
    <w:rsid w:val="00731C98"/>
    <w:rsid w:val="00731F9F"/>
    <w:rsid w:val="00732DBC"/>
    <w:rsid w:val="0073413C"/>
    <w:rsid w:val="00734CFE"/>
    <w:rsid w:val="00736D6F"/>
    <w:rsid w:val="00737BF1"/>
    <w:rsid w:val="00740BCE"/>
    <w:rsid w:val="00740D7E"/>
    <w:rsid w:val="00742F06"/>
    <w:rsid w:val="007431FC"/>
    <w:rsid w:val="00745FD4"/>
    <w:rsid w:val="00747CA5"/>
    <w:rsid w:val="00747CFB"/>
    <w:rsid w:val="00747F9D"/>
    <w:rsid w:val="0075089C"/>
    <w:rsid w:val="00750991"/>
    <w:rsid w:val="00751762"/>
    <w:rsid w:val="0075446A"/>
    <w:rsid w:val="00754602"/>
    <w:rsid w:val="00754994"/>
    <w:rsid w:val="00755E00"/>
    <w:rsid w:val="00757354"/>
    <w:rsid w:val="00760B91"/>
    <w:rsid w:val="00761BD0"/>
    <w:rsid w:val="00761D27"/>
    <w:rsid w:val="00761FAE"/>
    <w:rsid w:val="007625C7"/>
    <w:rsid w:val="00762C5F"/>
    <w:rsid w:val="00762D3D"/>
    <w:rsid w:val="00762F2A"/>
    <w:rsid w:val="00763816"/>
    <w:rsid w:val="00763E59"/>
    <w:rsid w:val="00764FAA"/>
    <w:rsid w:val="00766374"/>
    <w:rsid w:val="00766E15"/>
    <w:rsid w:val="007670AC"/>
    <w:rsid w:val="00767E37"/>
    <w:rsid w:val="0077066E"/>
    <w:rsid w:val="00771BA6"/>
    <w:rsid w:val="00771FAB"/>
    <w:rsid w:val="00772515"/>
    <w:rsid w:val="00772C97"/>
    <w:rsid w:val="0077316F"/>
    <w:rsid w:val="00773840"/>
    <w:rsid w:val="00774167"/>
    <w:rsid w:val="0077440B"/>
    <w:rsid w:val="00774BB7"/>
    <w:rsid w:val="00774CC9"/>
    <w:rsid w:val="00780C92"/>
    <w:rsid w:val="007819CC"/>
    <w:rsid w:val="00781EA9"/>
    <w:rsid w:val="00782400"/>
    <w:rsid w:val="0078352F"/>
    <w:rsid w:val="00783E7C"/>
    <w:rsid w:val="007841FA"/>
    <w:rsid w:val="0078546B"/>
    <w:rsid w:val="00785AAF"/>
    <w:rsid w:val="00786665"/>
    <w:rsid w:val="00786A0E"/>
    <w:rsid w:val="00787E9E"/>
    <w:rsid w:val="00790971"/>
    <w:rsid w:val="00790A88"/>
    <w:rsid w:val="00793496"/>
    <w:rsid w:val="007938F1"/>
    <w:rsid w:val="00793A70"/>
    <w:rsid w:val="00794929"/>
    <w:rsid w:val="00795865"/>
    <w:rsid w:val="0079600C"/>
    <w:rsid w:val="00796490"/>
    <w:rsid w:val="00796F99"/>
    <w:rsid w:val="007A0189"/>
    <w:rsid w:val="007A0792"/>
    <w:rsid w:val="007A5092"/>
    <w:rsid w:val="007A5460"/>
    <w:rsid w:val="007A5588"/>
    <w:rsid w:val="007A66B7"/>
    <w:rsid w:val="007A736A"/>
    <w:rsid w:val="007B1768"/>
    <w:rsid w:val="007B17E4"/>
    <w:rsid w:val="007B1E7A"/>
    <w:rsid w:val="007B24CC"/>
    <w:rsid w:val="007B2E76"/>
    <w:rsid w:val="007B3040"/>
    <w:rsid w:val="007B31B4"/>
    <w:rsid w:val="007B3688"/>
    <w:rsid w:val="007B3D03"/>
    <w:rsid w:val="007B3ECF"/>
    <w:rsid w:val="007B6136"/>
    <w:rsid w:val="007B633A"/>
    <w:rsid w:val="007B67D5"/>
    <w:rsid w:val="007B6C72"/>
    <w:rsid w:val="007B761F"/>
    <w:rsid w:val="007B7994"/>
    <w:rsid w:val="007C0094"/>
    <w:rsid w:val="007C0706"/>
    <w:rsid w:val="007C236F"/>
    <w:rsid w:val="007C27B4"/>
    <w:rsid w:val="007C45F3"/>
    <w:rsid w:val="007C4732"/>
    <w:rsid w:val="007C4972"/>
    <w:rsid w:val="007C5253"/>
    <w:rsid w:val="007C559E"/>
    <w:rsid w:val="007C60EF"/>
    <w:rsid w:val="007C719F"/>
    <w:rsid w:val="007C75D3"/>
    <w:rsid w:val="007C7642"/>
    <w:rsid w:val="007C7B55"/>
    <w:rsid w:val="007C7B59"/>
    <w:rsid w:val="007D1C09"/>
    <w:rsid w:val="007D4361"/>
    <w:rsid w:val="007D4F19"/>
    <w:rsid w:val="007D7299"/>
    <w:rsid w:val="007D7BC1"/>
    <w:rsid w:val="007D7CFB"/>
    <w:rsid w:val="007D7DDF"/>
    <w:rsid w:val="007F08AF"/>
    <w:rsid w:val="007F2806"/>
    <w:rsid w:val="007F478D"/>
    <w:rsid w:val="007F599C"/>
    <w:rsid w:val="007F70F5"/>
    <w:rsid w:val="008006E4"/>
    <w:rsid w:val="0080133C"/>
    <w:rsid w:val="00801773"/>
    <w:rsid w:val="00801C1E"/>
    <w:rsid w:val="008031ED"/>
    <w:rsid w:val="008035B7"/>
    <w:rsid w:val="008043F1"/>
    <w:rsid w:val="008044B6"/>
    <w:rsid w:val="00806DB5"/>
    <w:rsid w:val="00810AD1"/>
    <w:rsid w:val="00810CFC"/>
    <w:rsid w:val="00811B0D"/>
    <w:rsid w:val="0081349A"/>
    <w:rsid w:val="00813D1C"/>
    <w:rsid w:val="00813E51"/>
    <w:rsid w:val="00814C01"/>
    <w:rsid w:val="00815225"/>
    <w:rsid w:val="0082016A"/>
    <w:rsid w:val="00820C84"/>
    <w:rsid w:val="0082194B"/>
    <w:rsid w:val="00821D1C"/>
    <w:rsid w:val="00823338"/>
    <w:rsid w:val="0082520A"/>
    <w:rsid w:val="00825C9B"/>
    <w:rsid w:val="008260DC"/>
    <w:rsid w:val="0083126D"/>
    <w:rsid w:val="00831E6C"/>
    <w:rsid w:val="008325DE"/>
    <w:rsid w:val="00834132"/>
    <w:rsid w:val="008349FA"/>
    <w:rsid w:val="00840D21"/>
    <w:rsid w:val="008415E8"/>
    <w:rsid w:val="00842466"/>
    <w:rsid w:val="0084389A"/>
    <w:rsid w:val="00844247"/>
    <w:rsid w:val="008442BB"/>
    <w:rsid w:val="0084613B"/>
    <w:rsid w:val="00846E0F"/>
    <w:rsid w:val="00850BEB"/>
    <w:rsid w:val="00850C38"/>
    <w:rsid w:val="00851B76"/>
    <w:rsid w:val="00851E42"/>
    <w:rsid w:val="00851F11"/>
    <w:rsid w:val="0085298B"/>
    <w:rsid w:val="0085337C"/>
    <w:rsid w:val="00855177"/>
    <w:rsid w:val="00857322"/>
    <w:rsid w:val="00857BB0"/>
    <w:rsid w:val="008621C4"/>
    <w:rsid w:val="00862DA3"/>
    <w:rsid w:val="00864F13"/>
    <w:rsid w:val="00865590"/>
    <w:rsid w:val="008662FE"/>
    <w:rsid w:val="008667E0"/>
    <w:rsid w:val="00866D28"/>
    <w:rsid w:val="008670DB"/>
    <w:rsid w:val="008715A7"/>
    <w:rsid w:val="00871A98"/>
    <w:rsid w:val="00871AB9"/>
    <w:rsid w:val="00872A7D"/>
    <w:rsid w:val="00872AC1"/>
    <w:rsid w:val="00873710"/>
    <w:rsid w:val="00873E8D"/>
    <w:rsid w:val="008775A5"/>
    <w:rsid w:val="00881E02"/>
    <w:rsid w:val="00881E72"/>
    <w:rsid w:val="008825DF"/>
    <w:rsid w:val="00882922"/>
    <w:rsid w:val="008831DD"/>
    <w:rsid w:val="008837C0"/>
    <w:rsid w:val="008848DA"/>
    <w:rsid w:val="00884C7C"/>
    <w:rsid w:val="00885605"/>
    <w:rsid w:val="00887515"/>
    <w:rsid w:val="00887CF8"/>
    <w:rsid w:val="008907AB"/>
    <w:rsid w:val="00891423"/>
    <w:rsid w:val="008924CB"/>
    <w:rsid w:val="00892C0D"/>
    <w:rsid w:val="00893CA6"/>
    <w:rsid w:val="00894534"/>
    <w:rsid w:val="00896433"/>
    <w:rsid w:val="00896636"/>
    <w:rsid w:val="00896A2B"/>
    <w:rsid w:val="008A062E"/>
    <w:rsid w:val="008A1136"/>
    <w:rsid w:val="008A1B05"/>
    <w:rsid w:val="008A23E3"/>
    <w:rsid w:val="008A24F8"/>
    <w:rsid w:val="008A35CB"/>
    <w:rsid w:val="008A35F2"/>
    <w:rsid w:val="008A4AF5"/>
    <w:rsid w:val="008A53AD"/>
    <w:rsid w:val="008A5E8B"/>
    <w:rsid w:val="008A64B4"/>
    <w:rsid w:val="008A6C20"/>
    <w:rsid w:val="008A76D1"/>
    <w:rsid w:val="008B0C0E"/>
    <w:rsid w:val="008B0C9A"/>
    <w:rsid w:val="008B0F15"/>
    <w:rsid w:val="008B1362"/>
    <w:rsid w:val="008B2A74"/>
    <w:rsid w:val="008B35A3"/>
    <w:rsid w:val="008B3F02"/>
    <w:rsid w:val="008B435E"/>
    <w:rsid w:val="008B4E4D"/>
    <w:rsid w:val="008B5B1B"/>
    <w:rsid w:val="008B612C"/>
    <w:rsid w:val="008B625C"/>
    <w:rsid w:val="008B6BE7"/>
    <w:rsid w:val="008B7211"/>
    <w:rsid w:val="008C01C3"/>
    <w:rsid w:val="008C08F5"/>
    <w:rsid w:val="008C0B40"/>
    <w:rsid w:val="008C1D65"/>
    <w:rsid w:val="008C272B"/>
    <w:rsid w:val="008C3DAA"/>
    <w:rsid w:val="008C6499"/>
    <w:rsid w:val="008C6A28"/>
    <w:rsid w:val="008C6B7E"/>
    <w:rsid w:val="008C6DA8"/>
    <w:rsid w:val="008C7325"/>
    <w:rsid w:val="008D10BF"/>
    <w:rsid w:val="008D19A7"/>
    <w:rsid w:val="008D1AE6"/>
    <w:rsid w:val="008D2D60"/>
    <w:rsid w:val="008D587A"/>
    <w:rsid w:val="008D6855"/>
    <w:rsid w:val="008D768F"/>
    <w:rsid w:val="008E052D"/>
    <w:rsid w:val="008E19AD"/>
    <w:rsid w:val="008E2359"/>
    <w:rsid w:val="008E34CE"/>
    <w:rsid w:val="008E6309"/>
    <w:rsid w:val="008F0C15"/>
    <w:rsid w:val="008F27BF"/>
    <w:rsid w:val="008F2995"/>
    <w:rsid w:val="008F305B"/>
    <w:rsid w:val="008F3A05"/>
    <w:rsid w:val="008F41DE"/>
    <w:rsid w:val="008F633C"/>
    <w:rsid w:val="008F6CC3"/>
    <w:rsid w:val="008F77EB"/>
    <w:rsid w:val="0090050E"/>
    <w:rsid w:val="0090170B"/>
    <w:rsid w:val="00901837"/>
    <w:rsid w:val="00901B56"/>
    <w:rsid w:val="00901DEB"/>
    <w:rsid w:val="0090248A"/>
    <w:rsid w:val="00902EFE"/>
    <w:rsid w:val="009052EB"/>
    <w:rsid w:val="00905FB1"/>
    <w:rsid w:val="00911513"/>
    <w:rsid w:val="00911C28"/>
    <w:rsid w:val="0091386E"/>
    <w:rsid w:val="00914AED"/>
    <w:rsid w:val="009161C3"/>
    <w:rsid w:val="00916B25"/>
    <w:rsid w:val="00916B6C"/>
    <w:rsid w:val="009171A2"/>
    <w:rsid w:val="009227B0"/>
    <w:rsid w:val="00923A4D"/>
    <w:rsid w:val="0092497D"/>
    <w:rsid w:val="009251E2"/>
    <w:rsid w:val="00925957"/>
    <w:rsid w:val="009260E5"/>
    <w:rsid w:val="009272EA"/>
    <w:rsid w:val="009273EA"/>
    <w:rsid w:val="00927E71"/>
    <w:rsid w:val="00930229"/>
    <w:rsid w:val="00930414"/>
    <w:rsid w:val="00930C56"/>
    <w:rsid w:val="00931A5B"/>
    <w:rsid w:val="00931D5E"/>
    <w:rsid w:val="00931FD0"/>
    <w:rsid w:val="009327D4"/>
    <w:rsid w:val="00932A36"/>
    <w:rsid w:val="00933BB4"/>
    <w:rsid w:val="00933D6C"/>
    <w:rsid w:val="009340EF"/>
    <w:rsid w:val="00934389"/>
    <w:rsid w:val="00935A5B"/>
    <w:rsid w:val="009366BF"/>
    <w:rsid w:val="00937DAF"/>
    <w:rsid w:val="0094057A"/>
    <w:rsid w:val="0094094B"/>
    <w:rsid w:val="00940DEC"/>
    <w:rsid w:val="009412F9"/>
    <w:rsid w:val="009415FA"/>
    <w:rsid w:val="0094268E"/>
    <w:rsid w:val="00942F87"/>
    <w:rsid w:val="00943127"/>
    <w:rsid w:val="00943C9B"/>
    <w:rsid w:val="00943D58"/>
    <w:rsid w:val="00944F09"/>
    <w:rsid w:val="0094532E"/>
    <w:rsid w:val="009463D4"/>
    <w:rsid w:val="0094674F"/>
    <w:rsid w:val="009469FB"/>
    <w:rsid w:val="00950247"/>
    <w:rsid w:val="009508CC"/>
    <w:rsid w:val="00951B2E"/>
    <w:rsid w:val="00952442"/>
    <w:rsid w:val="00953650"/>
    <w:rsid w:val="00954089"/>
    <w:rsid w:val="00954B35"/>
    <w:rsid w:val="00954ED7"/>
    <w:rsid w:val="0095574C"/>
    <w:rsid w:val="0095597F"/>
    <w:rsid w:val="009562A5"/>
    <w:rsid w:val="0096591F"/>
    <w:rsid w:val="009673EA"/>
    <w:rsid w:val="009675FB"/>
    <w:rsid w:val="0096765D"/>
    <w:rsid w:val="00967D42"/>
    <w:rsid w:val="00973108"/>
    <w:rsid w:val="009733C9"/>
    <w:rsid w:val="00974374"/>
    <w:rsid w:val="009756F3"/>
    <w:rsid w:val="0098115E"/>
    <w:rsid w:val="0098163B"/>
    <w:rsid w:val="00981836"/>
    <w:rsid w:val="009826DC"/>
    <w:rsid w:val="009868F8"/>
    <w:rsid w:val="00986A32"/>
    <w:rsid w:val="00993F12"/>
    <w:rsid w:val="009955AC"/>
    <w:rsid w:val="00995861"/>
    <w:rsid w:val="009A0468"/>
    <w:rsid w:val="009A40CF"/>
    <w:rsid w:val="009A4A9A"/>
    <w:rsid w:val="009A4B6C"/>
    <w:rsid w:val="009A56E1"/>
    <w:rsid w:val="009A57A8"/>
    <w:rsid w:val="009A5F33"/>
    <w:rsid w:val="009A6956"/>
    <w:rsid w:val="009B1EC4"/>
    <w:rsid w:val="009B4FA5"/>
    <w:rsid w:val="009B59B0"/>
    <w:rsid w:val="009B6649"/>
    <w:rsid w:val="009B6771"/>
    <w:rsid w:val="009B6C81"/>
    <w:rsid w:val="009B7282"/>
    <w:rsid w:val="009C07E1"/>
    <w:rsid w:val="009C297A"/>
    <w:rsid w:val="009C38EA"/>
    <w:rsid w:val="009C4E4E"/>
    <w:rsid w:val="009C5804"/>
    <w:rsid w:val="009C6283"/>
    <w:rsid w:val="009C62FE"/>
    <w:rsid w:val="009C7740"/>
    <w:rsid w:val="009D099E"/>
    <w:rsid w:val="009D09D3"/>
    <w:rsid w:val="009D0AD5"/>
    <w:rsid w:val="009D1BFA"/>
    <w:rsid w:val="009D1ED3"/>
    <w:rsid w:val="009D2F68"/>
    <w:rsid w:val="009D3796"/>
    <w:rsid w:val="009D39E6"/>
    <w:rsid w:val="009D56F7"/>
    <w:rsid w:val="009D6508"/>
    <w:rsid w:val="009D705E"/>
    <w:rsid w:val="009D7164"/>
    <w:rsid w:val="009D731A"/>
    <w:rsid w:val="009D772C"/>
    <w:rsid w:val="009E02D2"/>
    <w:rsid w:val="009E05E1"/>
    <w:rsid w:val="009E28C0"/>
    <w:rsid w:val="009E292B"/>
    <w:rsid w:val="009E2B60"/>
    <w:rsid w:val="009E3B5D"/>
    <w:rsid w:val="009E4261"/>
    <w:rsid w:val="009E4FDF"/>
    <w:rsid w:val="009E7F52"/>
    <w:rsid w:val="009F2681"/>
    <w:rsid w:val="009F29CE"/>
    <w:rsid w:val="009F352C"/>
    <w:rsid w:val="009F6340"/>
    <w:rsid w:val="009F7094"/>
    <w:rsid w:val="009F72CB"/>
    <w:rsid w:val="009F7ACB"/>
    <w:rsid w:val="00A00585"/>
    <w:rsid w:val="00A01E2D"/>
    <w:rsid w:val="00A02A7D"/>
    <w:rsid w:val="00A032CF"/>
    <w:rsid w:val="00A03F50"/>
    <w:rsid w:val="00A0457A"/>
    <w:rsid w:val="00A054C5"/>
    <w:rsid w:val="00A05523"/>
    <w:rsid w:val="00A0567F"/>
    <w:rsid w:val="00A05DDE"/>
    <w:rsid w:val="00A069B8"/>
    <w:rsid w:val="00A074B5"/>
    <w:rsid w:val="00A07591"/>
    <w:rsid w:val="00A07653"/>
    <w:rsid w:val="00A104DF"/>
    <w:rsid w:val="00A11F62"/>
    <w:rsid w:val="00A12567"/>
    <w:rsid w:val="00A13EDA"/>
    <w:rsid w:val="00A14765"/>
    <w:rsid w:val="00A149F0"/>
    <w:rsid w:val="00A15072"/>
    <w:rsid w:val="00A159FF"/>
    <w:rsid w:val="00A16E0E"/>
    <w:rsid w:val="00A17497"/>
    <w:rsid w:val="00A17CF8"/>
    <w:rsid w:val="00A20741"/>
    <w:rsid w:val="00A21625"/>
    <w:rsid w:val="00A2433F"/>
    <w:rsid w:val="00A249F1"/>
    <w:rsid w:val="00A2550C"/>
    <w:rsid w:val="00A25855"/>
    <w:rsid w:val="00A2587C"/>
    <w:rsid w:val="00A25F3F"/>
    <w:rsid w:val="00A2644F"/>
    <w:rsid w:val="00A2753B"/>
    <w:rsid w:val="00A31B76"/>
    <w:rsid w:val="00A31E2F"/>
    <w:rsid w:val="00A32332"/>
    <w:rsid w:val="00A32E3F"/>
    <w:rsid w:val="00A35ACC"/>
    <w:rsid w:val="00A35FF9"/>
    <w:rsid w:val="00A36567"/>
    <w:rsid w:val="00A366E2"/>
    <w:rsid w:val="00A368E9"/>
    <w:rsid w:val="00A36AEE"/>
    <w:rsid w:val="00A40AEF"/>
    <w:rsid w:val="00A4218D"/>
    <w:rsid w:val="00A42BF9"/>
    <w:rsid w:val="00A42DEB"/>
    <w:rsid w:val="00A433CF"/>
    <w:rsid w:val="00A434DF"/>
    <w:rsid w:val="00A438AB"/>
    <w:rsid w:val="00A43967"/>
    <w:rsid w:val="00A43AB6"/>
    <w:rsid w:val="00A43C07"/>
    <w:rsid w:val="00A43C5D"/>
    <w:rsid w:val="00A45460"/>
    <w:rsid w:val="00A456D8"/>
    <w:rsid w:val="00A468DB"/>
    <w:rsid w:val="00A5142D"/>
    <w:rsid w:val="00A54A04"/>
    <w:rsid w:val="00A56396"/>
    <w:rsid w:val="00A5653F"/>
    <w:rsid w:val="00A5691F"/>
    <w:rsid w:val="00A570FF"/>
    <w:rsid w:val="00A57BAC"/>
    <w:rsid w:val="00A60CA5"/>
    <w:rsid w:val="00A611AE"/>
    <w:rsid w:val="00A632F0"/>
    <w:rsid w:val="00A64C64"/>
    <w:rsid w:val="00A664F7"/>
    <w:rsid w:val="00A667B2"/>
    <w:rsid w:val="00A701D6"/>
    <w:rsid w:val="00A70CBB"/>
    <w:rsid w:val="00A719B3"/>
    <w:rsid w:val="00A7458B"/>
    <w:rsid w:val="00A75CC4"/>
    <w:rsid w:val="00A77844"/>
    <w:rsid w:val="00A80A49"/>
    <w:rsid w:val="00A814E9"/>
    <w:rsid w:val="00A81754"/>
    <w:rsid w:val="00A8319F"/>
    <w:rsid w:val="00A83FD3"/>
    <w:rsid w:val="00A8654D"/>
    <w:rsid w:val="00A876F3"/>
    <w:rsid w:val="00A879D1"/>
    <w:rsid w:val="00A90133"/>
    <w:rsid w:val="00A90661"/>
    <w:rsid w:val="00A90B6F"/>
    <w:rsid w:val="00A912EA"/>
    <w:rsid w:val="00A91BAB"/>
    <w:rsid w:val="00A92648"/>
    <w:rsid w:val="00A93019"/>
    <w:rsid w:val="00A9344A"/>
    <w:rsid w:val="00A93E95"/>
    <w:rsid w:val="00A94159"/>
    <w:rsid w:val="00A94C36"/>
    <w:rsid w:val="00A954E1"/>
    <w:rsid w:val="00A97030"/>
    <w:rsid w:val="00AA2ED8"/>
    <w:rsid w:val="00AA32A5"/>
    <w:rsid w:val="00AA3989"/>
    <w:rsid w:val="00AA3DCC"/>
    <w:rsid w:val="00AA5032"/>
    <w:rsid w:val="00AA6C60"/>
    <w:rsid w:val="00AA7E2B"/>
    <w:rsid w:val="00AB010F"/>
    <w:rsid w:val="00AB0DCE"/>
    <w:rsid w:val="00AB1CB3"/>
    <w:rsid w:val="00AB3E95"/>
    <w:rsid w:val="00AB42B4"/>
    <w:rsid w:val="00AB4CDE"/>
    <w:rsid w:val="00AB5702"/>
    <w:rsid w:val="00AC0B61"/>
    <w:rsid w:val="00AC0F1D"/>
    <w:rsid w:val="00AC2509"/>
    <w:rsid w:val="00AC29CD"/>
    <w:rsid w:val="00AC2A28"/>
    <w:rsid w:val="00AC2B95"/>
    <w:rsid w:val="00AC46A0"/>
    <w:rsid w:val="00AC6745"/>
    <w:rsid w:val="00AC69CD"/>
    <w:rsid w:val="00AD0045"/>
    <w:rsid w:val="00AD2426"/>
    <w:rsid w:val="00AD433D"/>
    <w:rsid w:val="00AD49D7"/>
    <w:rsid w:val="00AD52CC"/>
    <w:rsid w:val="00AD62D1"/>
    <w:rsid w:val="00AD62D5"/>
    <w:rsid w:val="00AD725D"/>
    <w:rsid w:val="00AE0691"/>
    <w:rsid w:val="00AE1002"/>
    <w:rsid w:val="00AE1716"/>
    <w:rsid w:val="00AE2A65"/>
    <w:rsid w:val="00AE40ED"/>
    <w:rsid w:val="00AE4F94"/>
    <w:rsid w:val="00AE671A"/>
    <w:rsid w:val="00AE7291"/>
    <w:rsid w:val="00AE72B7"/>
    <w:rsid w:val="00AE7C59"/>
    <w:rsid w:val="00AF0910"/>
    <w:rsid w:val="00AF09E9"/>
    <w:rsid w:val="00AF0F76"/>
    <w:rsid w:val="00AF4953"/>
    <w:rsid w:val="00AF5055"/>
    <w:rsid w:val="00AF5C99"/>
    <w:rsid w:val="00AF6039"/>
    <w:rsid w:val="00AF773F"/>
    <w:rsid w:val="00AF7808"/>
    <w:rsid w:val="00AF7A93"/>
    <w:rsid w:val="00AF7F2E"/>
    <w:rsid w:val="00B00BBE"/>
    <w:rsid w:val="00B01D1C"/>
    <w:rsid w:val="00B02CDB"/>
    <w:rsid w:val="00B051D1"/>
    <w:rsid w:val="00B06B72"/>
    <w:rsid w:val="00B06D67"/>
    <w:rsid w:val="00B100EB"/>
    <w:rsid w:val="00B10212"/>
    <w:rsid w:val="00B10F08"/>
    <w:rsid w:val="00B115DF"/>
    <w:rsid w:val="00B129CA"/>
    <w:rsid w:val="00B12A93"/>
    <w:rsid w:val="00B12BCF"/>
    <w:rsid w:val="00B136EB"/>
    <w:rsid w:val="00B14242"/>
    <w:rsid w:val="00B14854"/>
    <w:rsid w:val="00B15209"/>
    <w:rsid w:val="00B1595C"/>
    <w:rsid w:val="00B171C8"/>
    <w:rsid w:val="00B17456"/>
    <w:rsid w:val="00B175E6"/>
    <w:rsid w:val="00B178E5"/>
    <w:rsid w:val="00B2030B"/>
    <w:rsid w:val="00B210B3"/>
    <w:rsid w:val="00B22A5D"/>
    <w:rsid w:val="00B22C8E"/>
    <w:rsid w:val="00B23062"/>
    <w:rsid w:val="00B230CD"/>
    <w:rsid w:val="00B23774"/>
    <w:rsid w:val="00B252F5"/>
    <w:rsid w:val="00B2580C"/>
    <w:rsid w:val="00B2589C"/>
    <w:rsid w:val="00B25C17"/>
    <w:rsid w:val="00B260B5"/>
    <w:rsid w:val="00B26E4F"/>
    <w:rsid w:val="00B27902"/>
    <w:rsid w:val="00B31101"/>
    <w:rsid w:val="00B31422"/>
    <w:rsid w:val="00B318F8"/>
    <w:rsid w:val="00B34CD0"/>
    <w:rsid w:val="00B35640"/>
    <w:rsid w:val="00B36E09"/>
    <w:rsid w:val="00B3758B"/>
    <w:rsid w:val="00B37CFA"/>
    <w:rsid w:val="00B41CA1"/>
    <w:rsid w:val="00B42C27"/>
    <w:rsid w:val="00B43329"/>
    <w:rsid w:val="00B43CFC"/>
    <w:rsid w:val="00B44292"/>
    <w:rsid w:val="00B44C45"/>
    <w:rsid w:val="00B45AE7"/>
    <w:rsid w:val="00B50D07"/>
    <w:rsid w:val="00B5170A"/>
    <w:rsid w:val="00B537A5"/>
    <w:rsid w:val="00B557B2"/>
    <w:rsid w:val="00B557F0"/>
    <w:rsid w:val="00B5646E"/>
    <w:rsid w:val="00B56A74"/>
    <w:rsid w:val="00B61AE3"/>
    <w:rsid w:val="00B6337E"/>
    <w:rsid w:val="00B658FF"/>
    <w:rsid w:val="00B65F5E"/>
    <w:rsid w:val="00B666B3"/>
    <w:rsid w:val="00B6780B"/>
    <w:rsid w:val="00B71728"/>
    <w:rsid w:val="00B738B3"/>
    <w:rsid w:val="00B73DAB"/>
    <w:rsid w:val="00B75DE1"/>
    <w:rsid w:val="00B75EBC"/>
    <w:rsid w:val="00B7611F"/>
    <w:rsid w:val="00B76D67"/>
    <w:rsid w:val="00B77F32"/>
    <w:rsid w:val="00B80823"/>
    <w:rsid w:val="00B8179E"/>
    <w:rsid w:val="00B8192A"/>
    <w:rsid w:val="00B82688"/>
    <w:rsid w:val="00B82B44"/>
    <w:rsid w:val="00B832F6"/>
    <w:rsid w:val="00B83C20"/>
    <w:rsid w:val="00B84BDC"/>
    <w:rsid w:val="00B851CD"/>
    <w:rsid w:val="00B86253"/>
    <w:rsid w:val="00B8635F"/>
    <w:rsid w:val="00B86941"/>
    <w:rsid w:val="00B86A0C"/>
    <w:rsid w:val="00B86BA0"/>
    <w:rsid w:val="00B8715A"/>
    <w:rsid w:val="00B87AAB"/>
    <w:rsid w:val="00B91E6C"/>
    <w:rsid w:val="00B93286"/>
    <w:rsid w:val="00B95408"/>
    <w:rsid w:val="00B965A6"/>
    <w:rsid w:val="00BA066A"/>
    <w:rsid w:val="00BA0FF4"/>
    <w:rsid w:val="00BA18C8"/>
    <w:rsid w:val="00BA2138"/>
    <w:rsid w:val="00BA2E88"/>
    <w:rsid w:val="00BA2E91"/>
    <w:rsid w:val="00BA3873"/>
    <w:rsid w:val="00BA4A3A"/>
    <w:rsid w:val="00BA4C02"/>
    <w:rsid w:val="00BA61F3"/>
    <w:rsid w:val="00BA6F7A"/>
    <w:rsid w:val="00BA726E"/>
    <w:rsid w:val="00BA73BF"/>
    <w:rsid w:val="00BA7514"/>
    <w:rsid w:val="00BB2C62"/>
    <w:rsid w:val="00BB324B"/>
    <w:rsid w:val="00BB365C"/>
    <w:rsid w:val="00BB39AE"/>
    <w:rsid w:val="00BB5CBC"/>
    <w:rsid w:val="00BB72E3"/>
    <w:rsid w:val="00BB7E8C"/>
    <w:rsid w:val="00BC132E"/>
    <w:rsid w:val="00BC17DB"/>
    <w:rsid w:val="00BC1FEA"/>
    <w:rsid w:val="00BC299C"/>
    <w:rsid w:val="00BC49AA"/>
    <w:rsid w:val="00BC4C2F"/>
    <w:rsid w:val="00BC54D9"/>
    <w:rsid w:val="00BC6EAA"/>
    <w:rsid w:val="00BC74E7"/>
    <w:rsid w:val="00BC7D6E"/>
    <w:rsid w:val="00BD02B4"/>
    <w:rsid w:val="00BD0CEB"/>
    <w:rsid w:val="00BD17A4"/>
    <w:rsid w:val="00BD4180"/>
    <w:rsid w:val="00BD6C48"/>
    <w:rsid w:val="00BD717F"/>
    <w:rsid w:val="00BD76A8"/>
    <w:rsid w:val="00BE04A8"/>
    <w:rsid w:val="00BE0F96"/>
    <w:rsid w:val="00BE197F"/>
    <w:rsid w:val="00BE37E7"/>
    <w:rsid w:val="00BE395C"/>
    <w:rsid w:val="00BE4E5B"/>
    <w:rsid w:val="00BE63D0"/>
    <w:rsid w:val="00BE6CCD"/>
    <w:rsid w:val="00BF00F7"/>
    <w:rsid w:val="00BF229D"/>
    <w:rsid w:val="00BF33E3"/>
    <w:rsid w:val="00BF3B27"/>
    <w:rsid w:val="00BF3B71"/>
    <w:rsid w:val="00BF5C6C"/>
    <w:rsid w:val="00BF5F68"/>
    <w:rsid w:val="00BF6E09"/>
    <w:rsid w:val="00C00C2E"/>
    <w:rsid w:val="00C00D09"/>
    <w:rsid w:val="00C0171E"/>
    <w:rsid w:val="00C01E9F"/>
    <w:rsid w:val="00C04E7D"/>
    <w:rsid w:val="00C061E5"/>
    <w:rsid w:val="00C06DA0"/>
    <w:rsid w:val="00C071CE"/>
    <w:rsid w:val="00C0744C"/>
    <w:rsid w:val="00C07DD7"/>
    <w:rsid w:val="00C102CD"/>
    <w:rsid w:val="00C10922"/>
    <w:rsid w:val="00C11362"/>
    <w:rsid w:val="00C118B1"/>
    <w:rsid w:val="00C11F75"/>
    <w:rsid w:val="00C130B5"/>
    <w:rsid w:val="00C13425"/>
    <w:rsid w:val="00C14EC6"/>
    <w:rsid w:val="00C157A4"/>
    <w:rsid w:val="00C1587E"/>
    <w:rsid w:val="00C16CC9"/>
    <w:rsid w:val="00C17DC4"/>
    <w:rsid w:val="00C214F9"/>
    <w:rsid w:val="00C222E4"/>
    <w:rsid w:val="00C223E3"/>
    <w:rsid w:val="00C226DA"/>
    <w:rsid w:val="00C229E1"/>
    <w:rsid w:val="00C23EB2"/>
    <w:rsid w:val="00C26FCD"/>
    <w:rsid w:val="00C30409"/>
    <w:rsid w:val="00C3084B"/>
    <w:rsid w:val="00C3087A"/>
    <w:rsid w:val="00C31CDD"/>
    <w:rsid w:val="00C3335A"/>
    <w:rsid w:val="00C33D34"/>
    <w:rsid w:val="00C34F92"/>
    <w:rsid w:val="00C379B6"/>
    <w:rsid w:val="00C37CDB"/>
    <w:rsid w:val="00C40131"/>
    <w:rsid w:val="00C41133"/>
    <w:rsid w:val="00C4316B"/>
    <w:rsid w:val="00C445F8"/>
    <w:rsid w:val="00C44DEF"/>
    <w:rsid w:val="00C4625E"/>
    <w:rsid w:val="00C46C6B"/>
    <w:rsid w:val="00C47B26"/>
    <w:rsid w:val="00C5040D"/>
    <w:rsid w:val="00C50FA5"/>
    <w:rsid w:val="00C51126"/>
    <w:rsid w:val="00C51209"/>
    <w:rsid w:val="00C517E7"/>
    <w:rsid w:val="00C51805"/>
    <w:rsid w:val="00C51DC3"/>
    <w:rsid w:val="00C54BA3"/>
    <w:rsid w:val="00C55475"/>
    <w:rsid w:val="00C55941"/>
    <w:rsid w:val="00C564DE"/>
    <w:rsid w:val="00C56665"/>
    <w:rsid w:val="00C569DB"/>
    <w:rsid w:val="00C570C2"/>
    <w:rsid w:val="00C57151"/>
    <w:rsid w:val="00C573B7"/>
    <w:rsid w:val="00C577A7"/>
    <w:rsid w:val="00C577C7"/>
    <w:rsid w:val="00C57832"/>
    <w:rsid w:val="00C6032E"/>
    <w:rsid w:val="00C61F4E"/>
    <w:rsid w:val="00C64626"/>
    <w:rsid w:val="00C65848"/>
    <w:rsid w:val="00C6654C"/>
    <w:rsid w:val="00C67A5E"/>
    <w:rsid w:val="00C70B48"/>
    <w:rsid w:val="00C711B0"/>
    <w:rsid w:val="00C71EEB"/>
    <w:rsid w:val="00C7233F"/>
    <w:rsid w:val="00C723E0"/>
    <w:rsid w:val="00C72FE2"/>
    <w:rsid w:val="00C74C69"/>
    <w:rsid w:val="00C763AC"/>
    <w:rsid w:val="00C80551"/>
    <w:rsid w:val="00C81306"/>
    <w:rsid w:val="00C81F45"/>
    <w:rsid w:val="00C82D29"/>
    <w:rsid w:val="00C86273"/>
    <w:rsid w:val="00C86616"/>
    <w:rsid w:val="00C86884"/>
    <w:rsid w:val="00C909AE"/>
    <w:rsid w:val="00C9212C"/>
    <w:rsid w:val="00C930FA"/>
    <w:rsid w:val="00C94351"/>
    <w:rsid w:val="00C96460"/>
    <w:rsid w:val="00CA0869"/>
    <w:rsid w:val="00CA131A"/>
    <w:rsid w:val="00CA1CC2"/>
    <w:rsid w:val="00CA1E7A"/>
    <w:rsid w:val="00CA2A3A"/>
    <w:rsid w:val="00CA3F9C"/>
    <w:rsid w:val="00CA6F03"/>
    <w:rsid w:val="00CB1321"/>
    <w:rsid w:val="00CB1A1B"/>
    <w:rsid w:val="00CB1CE1"/>
    <w:rsid w:val="00CB1E97"/>
    <w:rsid w:val="00CB21D2"/>
    <w:rsid w:val="00CB3C6B"/>
    <w:rsid w:val="00CB6F48"/>
    <w:rsid w:val="00CC3188"/>
    <w:rsid w:val="00CC61DF"/>
    <w:rsid w:val="00CC7582"/>
    <w:rsid w:val="00CC765F"/>
    <w:rsid w:val="00CC7A15"/>
    <w:rsid w:val="00CC7F2F"/>
    <w:rsid w:val="00CD0EED"/>
    <w:rsid w:val="00CD11DF"/>
    <w:rsid w:val="00CD2DEA"/>
    <w:rsid w:val="00CD3D60"/>
    <w:rsid w:val="00CD3ED2"/>
    <w:rsid w:val="00CD4169"/>
    <w:rsid w:val="00CD4316"/>
    <w:rsid w:val="00CD43F4"/>
    <w:rsid w:val="00CD44D9"/>
    <w:rsid w:val="00CD6F1E"/>
    <w:rsid w:val="00CE2333"/>
    <w:rsid w:val="00CE3B6A"/>
    <w:rsid w:val="00CE4D35"/>
    <w:rsid w:val="00CE7C74"/>
    <w:rsid w:val="00CF07EB"/>
    <w:rsid w:val="00CF1C4A"/>
    <w:rsid w:val="00CF2C5C"/>
    <w:rsid w:val="00CF4D20"/>
    <w:rsid w:val="00CF4F2D"/>
    <w:rsid w:val="00CF56E5"/>
    <w:rsid w:val="00CF59DC"/>
    <w:rsid w:val="00CF6255"/>
    <w:rsid w:val="00CF6A9C"/>
    <w:rsid w:val="00CF6B3C"/>
    <w:rsid w:val="00D000A1"/>
    <w:rsid w:val="00D005F9"/>
    <w:rsid w:val="00D00C01"/>
    <w:rsid w:val="00D00EF8"/>
    <w:rsid w:val="00D00F1F"/>
    <w:rsid w:val="00D013FF"/>
    <w:rsid w:val="00D017E9"/>
    <w:rsid w:val="00D0182A"/>
    <w:rsid w:val="00D01B2C"/>
    <w:rsid w:val="00D02271"/>
    <w:rsid w:val="00D02ED6"/>
    <w:rsid w:val="00D04E58"/>
    <w:rsid w:val="00D05127"/>
    <w:rsid w:val="00D05CD7"/>
    <w:rsid w:val="00D064FE"/>
    <w:rsid w:val="00D07563"/>
    <w:rsid w:val="00D1047B"/>
    <w:rsid w:val="00D1077E"/>
    <w:rsid w:val="00D11537"/>
    <w:rsid w:val="00D119DC"/>
    <w:rsid w:val="00D11B5C"/>
    <w:rsid w:val="00D12E86"/>
    <w:rsid w:val="00D139F1"/>
    <w:rsid w:val="00D13E2F"/>
    <w:rsid w:val="00D141C8"/>
    <w:rsid w:val="00D14451"/>
    <w:rsid w:val="00D154AF"/>
    <w:rsid w:val="00D15E3A"/>
    <w:rsid w:val="00D15F90"/>
    <w:rsid w:val="00D17279"/>
    <w:rsid w:val="00D203D4"/>
    <w:rsid w:val="00D208E0"/>
    <w:rsid w:val="00D2113D"/>
    <w:rsid w:val="00D23298"/>
    <w:rsid w:val="00D23FF4"/>
    <w:rsid w:val="00D2475B"/>
    <w:rsid w:val="00D247C4"/>
    <w:rsid w:val="00D2627C"/>
    <w:rsid w:val="00D26352"/>
    <w:rsid w:val="00D26D4E"/>
    <w:rsid w:val="00D2773C"/>
    <w:rsid w:val="00D32712"/>
    <w:rsid w:val="00D3272E"/>
    <w:rsid w:val="00D331F1"/>
    <w:rsid w:val="00D3345F"/>
    <w:rsid w:val="00D347FD"/>
    <w:rsid w:val="00D351BB"/>
    <w:rsid w:val="00D36898"/>
    <w:rsid w:val="00D36F7A"/>
    <w:rsid w:val="00D376FA"/>
    <w:rsid w:val="00D406BB"/>
    <w:rsid w:val="00D4217B"/>
    <w:rsid w:val="00D43C8D"/>
    <w:rsid w:val="00D43FB6"/>
    <w:rsid w:val="00D447D1"/>
    <w:rsid w:val="00D46BAD"/>
    <w:rsid w:val="00D47B3C"/>
    <w:rsid w:val="00D522BB"/>
    <w:rsid w:val="00D52FE3"/>
    <w:rsid w:val="00D5301E"/>
    <w:rsid w:val="00D5479C"/>
    <w:rsid w:val="00D55BAE"/>
    <w:rsid w:val="00D55CEE"/>
    <w:rsid w:val="00D5743B"/>
    <w:rsid w:val="00D60CB4"/>
    <w:rsid w:val="00D61423"/>
    <w:rsid w:val="00D61852"/>
    <w:rsid w:val="00D62D0E"/>
    <w:rsid w:val="00D639D3"/>
    <w:rsid w:val="00D64B3A"/>
    <w:rsid w:val="00D65032"/>
    <w:rsid w:val="00D66384"/>
    <w:rsid w:val="00D67EEA"/>
    <w:rsid w:val="00D70CFC"/>
    <w:rsid w:val="00D712C0"/>
    <w:rsid w:val="00D71368"/>
    <w:rsid w:val="00D713C1"/>
    <w:rsid w:val="00D7200F"/>
    <w:rsid w:val="00D7229F"/>
    <w:rsid w:val="00D7276E"/>
    <w:rsid w:val="00D72A34"/>
    <w:rsid w:val="00D72B36"/>
    <w:rsid w:val="00D73815"/>
    <w:rsid w:val="00D74377"/>
    <w:rsid w:val="00D75FB5"/>
    <w:rsid w:val="00D765C2"/>
    <w:rsid w:val="00D766D6"/>
    <w:rsid w:val="00D76CED"/>
    <w:rsid w:val="00D76F8C"/>
    <w:rsid w:val="00D80828"/>
    <w:rsid w:val="00D80CEA"/>
    <w:rsid w:val="00D80F60"/>
    <w:rsid w:val="00D82425"/>
    <w:rsid w:val="00D82774"/>
    <w:rsid w:val="00D85DBC"/>
    <w:rsid w:val="00D87B5D"/>
    <w:rsid w:val="00D90334"/>
    <w:rsid w:val="00D914FC"/>
    <w:rsid w:val="00D91DB3"/>
    <w:rsid w:val="00D91FDE"/>
    <w:rsid w:val="00D92745"/>
    <w:rsid w:val="00D92A50"/>
    <w:rsid w:val="00D943EB"/>
    <w:rsid w:val="00D94424"/>
    <w:rsid w:val="00D94BCE"/>
    <w:rsid w:val="00D9504C"/>
    <w:rsid w:val="00D9635F"/>
    <w:rsid w:val="00D96607"/>
    <w:rsid w:val="00D96B04"/>
    <w:rsid w:val="00D96D42"/>
    <w:rsid w:val="00D97C43"/>
    <w:rsid w:val="00DA04F9"/>
    <w:rsid w:val="00DA09A9"/>
    <w:rsid w:val="00DA33EA"/>
    <w:rsid w:val="00DA580C"/>
    <w:rsid w:val="00DA60EF"/>
    <w:rsid w:val="00DA6C84"/>
    <w:rsid w:val="00DA74C6"/>
    <w:rsid w:val="00DA7914"/>
    <w:rsid w:val="00DB0CA8"/>
    <w:rsid w:val="00DB1C01"/>
    <w:rsid w:val="00DB1E22"/>
    <w:rsid w:val="00DB1F64"/>
    <w:rsid w:val="00DB40B6"/>
    <w:rsid w:val="00DB41DD"/>
    <w:rsid w:val="00DB5261"/>
    <w:rsid w:val="00DB7417"/>
    <w:rsid w:val="00DC0509"/>
    <w:rsid w:val="00DC0522"/>
    <w:rsid w:val="00DC05C7"/>
    <w:rsid w:val="00DC0B70"/>
    <w:rsid w:val="00DC24E3"/>
    <w:rsid w:val="00DC2531"/>
    <w:rsid w:val="00DC28F6"/>
    <w:rsid w:val="00DC2CB1"/>
    <w:rsid w:val="00DC4EBF"/>
    <w:rsid w:val="00DC58B4"/>
    <w:rsid w:val="00DC5BED"/>
    <w:rsid w:val="00DC623C"/>
    <w:rsid w:val="00DC6EA9"/>
    <w:rsid w:val="00DD12A3"/>
    <w:rsid w:val="00DD1FFC"/>
    <w:rsid w:val="00DD54D6"/>
    <w:rsid w:val="00DD5E4F"/>
    <w:rsid w:val="00DD67FF"/>
    <w:rsid w:val="00DD74B9"/>
    <w:rsid w:val="00DE2AF7"/>
    <w:rsid w:val="00DE32B6"/>
    <w:rsid w:val="00DE32E4"/>
    <w:rsid w:val="00DE380F"/>
    <w:rsid w:val="00DE631A"/>
    <w:rsid w:val="00DE671C"/>
    <w:rsid w:val="00DE6F24"/>
    <w:rsid w:val="00DE782D"/>
    <w:rsid w:val="00DF19D2"/>
    <w:rsid w:val="00DF36BE"/>
    <w:rsid w:val="00DF3B7F"/>
    <w:rsid w:val="00DF3BFD"/>
    <w:rsid w:val="00DF4856"/>
    <w:rsid w:val="00DF4AA5"/>
    <w:rsid w:val="00DF5BF9"/>
    <w:rsid w:val="00DF5F21"/>
    <w:rsid w:val="00DF7871"/>
    <w:rsid w:val="00E01C02"/>
    <w:rsid w:val="00E0206B"/>
    <w:rsid w:val="00E023CC"/>
    <w:rsid w:val="00E0247D"/>
    <w:rsid w:val="00E03498"/>
    <w:rsid w:val="00E035B3"/>
    <w:rsid w:val="00E065C5"/>
    <w:rsid w:val="00E07590"/>
    <w:rsid w:val="00E10F6B"/>
    <w:rsid w:val="00E11A8F"/>
    <w:rsid w:val="00E12353"/>
    <w:rsid w:val="00E13CAC"/>
    <w:rsid w:val="00E147A7"/>
    <w:rsid w:val="00E15363"/>
    <w:rsid w:val="00E153BC"/>
    <w:rsid w:val="00E160CB"/>
    <w:rsid w:val="00E16E52"/>
    <w:rsid w:val="00E172BD"/>
    <w:rsid w:val="00E1776B"/>
    <w:rsid w:val="00E2184B"/>
    <w:rsid w:val="00E219FB"/>
    <w:rsid w:val="00E21AFF"/>
    <w:rsid w:val="00E2307C"/>
    <w:rsid w:val="00E23AEB"/>
    <w:rsid w:val="00E23D7E"/>
    <w:rsid w:val="00E256A7"/>
    <w:rsid w:val="00E25E93"/>
    <w:rsid w:val="00E25FAD"/>
    <w:rsid w:val="00E26AE8"/>
    <w:rsid w:val="00E27F8D"/>
    <w:rsid w:val="00E30E19"/>
    <w:rsid w:val="00E31970"/>
    <w:rsid w:val="00E338BE"/>
    <w:rsid w:val="00E34064"/>
    <w:rsid w:val="00E4055D"/>
    <w:rsid w:val="00E40877"/>
    <w:rsid w:val="00E42775"/>
    <w:rsid w:val="00E4399B"/>
    <w:rsid w:val="00E447FD"/>
    <w:rsid w:val="00E44AC2"/>
    <w:rsid w:val="00E44BCB"/>
    <w:rsid w:val="00E44C10"/>
    <w:rsid w:val="00E45772"/>
    <w:rsid w:val="00E4673D"/>
    <w:rsid w:val="00E46C91"/>
    <w:rsid w:val="00E472F9"/>
    <w:rsid w:val="00E47FAD"/>
    <w:rsid w:val="00E50F1D"/>
    <w:rsid w:val="00E52973"/>
    <w:rsid w:val="00E5307E"/>
    <w:rsid w:val="00E547D5"/>
    <w:rsid w:val="00E556A2"/>
    <w:rsid w:val="00E56E90"/>
    <w:rsid w:val="00E56F7A"/>
    <w:rsid w:val="00E61F1A"/>
    <w:rsid w:val="00E62BBE"/>
    <w:rsid w:val="00E62EB6"/>
    <w:rsid w:val="00E632D7"/>
    <w:rsid w:val="00E67952"/>
    <w:rsid w:val="00E71461"/>
    <w:rsid w:val="00E721B4"/>
    <w:rsid w:val="00E72B45"/>
    <w:rsid w:val="00E73236"/>
    <w:rsid w:val="00E732FE"/>
    <w:rsid w:val="00E75909"/>
    <w:rsid w:val="00E76417"/>
    <w:rsid w:val="00E77C9A"/>
    <w:rsid w:val="00E80906"/>
    <w:rsid w:val="00E80E8E"/>
    <w:rsid w:val="00E81424"/>
    <w:rsid w:val="00E82086"/>
    <w:rsid w:val="00E83E21"/>
    <w:rsid w:val="00E84319"/>
    <w:rsid w:val="00E857C1"/>
    <w:rsid w:val="00E864A7"/>
    <w:rsid w:val="00E87650"/>
    <w:rsid w:val="00E87824"/>
    <w:rsid w:val="00E87AC9"/>
    <w:rsid w:val="00E901F2"/>
    <w:rsid w:val="00E9106B"/>
    <w:rsid w:val="00E915F0"/>
    <w:rsid w:val="00E91649"/>
    <w:rsid w:val="00E91903"/>
    <w:rsid w:val="00E92FB8"/>
    <w:rsid w:val="00E948B9"/>
    <w:rsid w:val="00E95003"/>
    <w:rsid w:val="00E9628E"/>
    <w:rsid w:val="00E97682"/>
    <w:rsid w:val="00E97A07"/>
    <w:rsid w:val="00E97AF4"/>
    <w:rsid w:val="00EA0F41"/>
    <w:rsid w:val="00EA2057"/>
    <w:rsid w:val="00EA2B9A"/>
    <w:rsid w:val="00EA3E41"/>
    <w:rsid w:val="00EA40A0"/>
    <w:rsid w:val="00EA49DD"/>
    <w:rsid w:val="00EA4E86"/>
    <w:rsid w:val="00EA5849"/>
    <w:rsid w:val="00EA62BC"/>
    <w:rsid w:val="00EA6DC9"/>
    <w:rsid w:val="00EA702E"/>
    <w:rsid w:val="00EB1AAD"/>
    <w:rsid w:val="00EB1BFA"/>
    <w:rsid w:val="00EB1DA2"/>
    <w:rsid w:val="00EB31AD"/>
    <w:rsid w:val="00EB4351"/>
    <w:rsid w:val="00EB5FFB"/>
    <w:rsid w:val="00EB7F92"/>
    <w:rsid w:val="00EC033B"/>
    <w:rsid w:val="00EC0399"/>
    <w:rsid w:val="00EC175F"/>
    <w:rsid w:val="00EC327D"/>
    <w:rsid w:val="00EC4057"/>
    <w:rsid w:val="00EC546A"/>
    <w:rsid w:val="00EC5548"/>
    <w:rsid w:val="00EC62B6"/>
    <w:rsid w:val="00ED0379"/>
    <w:rsid w:val="00ED0508"/>
    <w:rsid w:val="00ED0662"/>
    <w:rsid w:val="00ED17F2"/>
    <w:rsid w:val="00ED2615"/>
    <w:rsid w:val="00ED4909"/>
    <w:rsid w:val="00ED5138"/>
    <w:rsid w:val="00ED6A95"/>
    <w:rsid w:val="00ED6D49"/>
    <w:rsid w:val="00ED7376"/>
    <w:rsid w:val="00ED79AF"/>
    <w:rsid w:val="00ED7AB0"/>
    <w:rsid w:val="00EE2989"/>
    <w:rsid w:val="00EE2DD1"/>
    <w:rsid w:val="00EE3377"/>
    <w:rsid w:val="00EE3632"/>
    <w:rsid w:val="00EE3781"/>
    <w:rsid w:val="00EE4439"/>
    <w:rsid w:val="00EE5180"/>
    <w:rsid w:val="00EE5DF5"/>
    <w:rsid w:val="00EE6031"/>
    <w:rsid w:val="00EE7C85"/>
    <w:rsid w:val="00EF1026"/>
    <w:rsid w:val="00EF2363"/>
    <w:rsid w:val="00EF2977"/>
    <w:rsid w:val="00F000FC"/>
    <w:rsid w:val="00F005F2"/>
    <w:rsid w:val="00F0082C"/>
    <w:rsid w:val="00F00E3C"/>
    <w:rsid w:val="00F02035"/>
    <w:rsid w:val="00F029B3"/>
    <w:rsid w:val="00F02F64"/>
    <w:rsid w:val="00F03520"/>
    <w:rsid w:val="00F05BE4"/>
    <w:rsid w:val="00F0608C"/>
    <w:rsid w:val="00F06213"/>
    <w:rsid w:val="00F07007"/>
    <w:rsid w:val="00F071C5"/>
    <w:rsid w:val="00F074A9"/>
    <w:rsid w:val="00F10D01"/>
    <w:rsid w:val="00F112C8"/>
    <w:rsid w:val="00F11C28"/>
    <w:rsid w:val="00F14E28"/>
    <w:rsid w:val="00F15C27"/>
    <w:rsid w:val="00F15D60"/>
    <w:rsid w:val="00F20A31"/>
    <w:rsid w:val="00F2166F"/>
    <w:rsid w:val="00F224C8"/>
    <w:rsid w:val="00F22DE7"/>
    <w:rsid w:val="00F23823"/>
    <w:rsid w:val="00F244B6"/>
    <w:rsid w:val="00F24F42"/>
    <w:rsid w:val="00F24F85"/>
    <w:rsid w:val="00F25C4E"/>
    <w:rsid w:val="00F25DC9"/>
    <w:rsid w:val="00F261FA"/>
    <w:rsid w:val="00F27BD8"/>
    <w:rsid w:val="00F31A79"/>
    <w:rsid w:val="00F32494"/>
    <w:rsid w:val="00F37ECE"/>
    <w:rsid w:val="00F40DA9"/>
    <w:rsid w:val="00F41383"/>
    <w:rsid w:val="00F42BA6"/>
    <w:rsid w:val="00F438A0"/>
    <w:rsid w:val="00F43A0B"/>
    <w:rsid w:val="00F44580"/>
    <w:rsid w:val="00F44E59"/>
    <w:rsid w:val="00F45284"/>
    <w:rsid w:val="00F45A85"/>
    <w:rsid w:val="00F46A94"/>
    <w:rsid w:val="00F51FCD"/>
    <w:rsid w:val="00F52D75"/>
    <w:rsid w:val="00F52EE3"/>
    <w:rsid w:val="00F53E67"/>
    <w:rsid w:val="00F53E6A"/>
    <w:rsid w:val="00F5474A"/>
    <w:rsid w:val="00F55ABF"/>
    <w:rsid w:val="00F55E70"/>
    <w:rsid w:val="00F5757B"/>
    <w:rsid w:val="00F61B53"/>
    <w:rsid w:val="00F6290E"/>
    <w:rsid w:val="00F6357E"/>
    <w:rsid w:val="00F641B7"/>
    <w:rsid w:val="00F66122"/>
    <w:rsid w:val="00F70A26"/>
    <w:rsid w:val="00F7269C"/>
    <w:rsid w:val="00F73D2D"/>
    <w:rsid w:val="00F74273"/>
    <w:rsid w:val="00F77AC0"/>
    <w:rsid w:val="00F80974"/>
    <w:rsid w:val="00F811CC"/>
    <w:rsid w:val="00F83388"/>
    <w:rsid w:val="00F864A7"/>
    <w:rsid w:val="00F87D95"/>
    <w:rsid w:val="00F90EBA"/>
    <w:rsid w:val="00F9166F"/>
    <w:rsid w:val="00F95774"/>
    <w:rsid w:val="00F979F7"/>
    <w:rsid w:val="00FA1F80"/>
    <w:rsid w:val="00FA36B3"/>
    <w:rsid w:val="00FA549C"/>
    <w:rsid w:val="00FA575B"/>
    <w:rsid w:val="00FA7EE2"/>
    <w:rsid w:val="00FB436A"/>
    <w:rsid w:val="00FB4608"/>
    <w:rsid w:val="00FB551A"/>
    <w:rsid w:val="00FB6683"/>
    <w:rsid w:val="00FB6C72"/>
    <w:rsid w:val="00FB75A4"/>
    <w:rsid w:val="00FB7EE3"/>
    <w:rsid w:val="00FC1599"/>
    <w:rsid w:val="00FC1D72"/>
    <w:rsid w:val="00FC4277"/>
    <w:rsid w:val="00FD06ED"/>
    <w:rsid w:val="00FD0C18"/>
    <w:rsid w:val="00FD2883"/>
    <w:rsid w:val="00FD417F"/>
    <w:rsid w:val="00FD514D"/>
    <w:rsid w:val="00FD51AA"/>
    <w:rsid w:val="00FD5649"/>
    <w:rsid w:val="00FD5A34"/>
    <w:rsid w:val="00FD5AA2"/>
    <w:rsid w:val="00FD5D4A"/>
    <w:rsid w:val="00FD694A"/>
    <w:rsid w:val="00FD74D8"/>
    <w:rsid w:val="00FD76EC"/>
    <w:rsid w:val="00FE01D8"/>
    <w:rsid w:val="00FE091C"/>
    <w:rsid w:val="00FE1852"/>
    <w:rsid w:val="00FE18E8"/>
    <w:rsid w:val="00FE367A"/>
    <w:rsid w:val="00FE4143"/>
    <w:rsid w:val="00FE6688"/>
    <w:rsid w:val="00FF015D"/>
    <w:rsid w:val="00FF0641"/>
    <w:rsid w:val="00FF0B0E"/>
    <w:rsid w:val="00FF10DE"/>
    <w:rsid w:val="00FF1C28"/>
    <w:rsid w:val="00FF20E3"/>
    <w:rsid w:val="00FF2570"/>
    <w:rsid w:val="00FF278B"/>
    <w:rsid w:val="00FF29A2"/>
    <w:rsid w:val="00FF327F"/>
    <w:rsid w:val="00FF3F08"/>
    <w:rsid w:val="00FF3FB2"/>
    <w:rsid w:val="00FF42C5"/>
    <w:rsid w:val="00FF4F02"/>
    <w:rsid w:val="00FF5FF3"/>
    <w:rsid w:val="00FF610B"/>
    <w:rsid w:val="00FF62DC"/>
    <w:rsid w:val="00FF72E7"/>
    <w:rsid w:val="00FF7989"/>
    <w:rsid w:val="00FF7EA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D46A1E"/>
  <w15:docId w15:val="{EFCD8A9E-0D79-4253-8CA4-9C62E6A0B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0529"/>
    <w:pPr>
      <w:widowControl w:val="0"/>
      <w:jc w:val="both"/>
    </w:pPr>
    <w:rPr>
      <w:kern w:val="2"/>
      <w:sz w:val="21"/>
      <w:szCs w:val="22"/>
    </w:rPr>
  </w:style>
  <w:style w:type="paragraph" w:styleId="1">
    <w:name w:val="heading 1"/>
    <w:basedOn w:val="a"/>
    <w:next w:val="a"/>
    <w:link w:val="10"/>
    <w:uiPriority w:val="99"/>
    <w:qFormat/>
    <w:rsid w:val="00257E67"/>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rsid w:val="00F44580"/>
    <w:pPr>
      <w:keepNext/>
      <w:keepLines/>
      <w:spacing w:before="260" w:after="260" w:line="416" w:lineRule="auto"/>
      <w:outlineLvl w:val="1"/>
    </w:pPr>
    <w:rPr>
      <w:rFonts w:ascii="Calibri Light" w:hAnsi="Calibri Light"/>
      <w:b/>
      <w:bCs/>
      <w:sz w:val="32"/>
      <w:szCs w:val="32"/>
    </w:rPr>
  </w:style>
  <w:style w:type="paragraph" w:styleId="3">
    <w:name w:val="heading 3"/>
    <w:basedOn w:val="a"/>
    <w:next w:val="a"/>
    <w:link w:val="30"/>
    <w:uiPriority w:val="99"/>
    <w:qFormat/>
    <w:rsid w:val="00813D1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9"/>
    <w:locked/>
    <w:rsid w:val="00257E67"/>
    <w:rPr>
      <w:rFonts w:cs="Times New Roman"/>
      <w:b/>
      <w:bCs/>
      <w:kern w:val="44"/>
      <w:sz w:val="44"/>
      <w:szCs w:val="44"/>
    </w:rPr>
  </w:style>
  <w:style w:type="character" w:customStyle="1" w:styleId="20">
    <w:name w:val="标题 2 字符"/>
    <w:link w:val="2"/>
    <w:uiPriority w:val="99"/>
    <w:locked/>
    <w:rsid w:val="00F44580"/>
    <w:rPr>
      <w:rFonts w:ascii="Calibri Light" w:eastAsia="宋体" w:hAnsi="Calibri Light" w:cs="Times New Roman"/>
      <w:b/>
      <w:bCs/>
      <w:sz w:val="32"/>
      <w:szCs w:val="32"/>
    </w:rPr>
  </w:style>
  <w:style w:type="character" w:customStyle="1" w:styleId="30">
    <w:name w:val="标题 3 字符"/>
    <w:link w:val="3"/>
    <w:uiPriority w:val="99"/>
    <w:locked/>
    <w:rsid w:val="00813D1C"/>
    <w:rPr>
      <w:rFonts w:cs="Times New Roman"/>
      <w:b/>
      <w:bCs/>
      <w:sz w:val="32"/>
      <w:szCs w:val="32"/>
    </w:rPr>
  </w:style>
  <w:style w:type="paragraph" w:styleId="a3">
    <w:name w:val="header"/>
    <w:basedOn w:val="a"/>
    <w:link w:val="a4"/>
    <w:uiPriority w:val="99"/>
    <w:rsid w:val="00927E71"/>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locked/>
    <w:rsid w:val="00927E71"/>
    <w:rPr>
      <w:rFonts w:cs="Times New Roman"/>
      <w:sz w:val="18"/>
      <w:szCs w:val="18"/>
    </w:rPr>
  </w:style>
  <w:style w:type="paragraph" w:styleId="a5">
    <w:name w:val="footer"/>
    <w:basedOn w:val="a"/>
    <w:link w:val="a6"/>
    <w:uiPriority w:val="99"/>
    <w:rsid w:val="00927E71"/>
    <w:pPr>
      <w:tabs>
        <w:tab w:val="center" w:pos="4153"/>
        <w:tab w:val="right" w:pos="8306"/>
      </w:tabs>
      <w:snapToGrid w:val="0"/>
      <w:jc w:val="left"/>
    </w:pPr>
    <w:rPr>
      <w:sz w:val="18"/>
      <w:szCs w:val="18"/>
    </w:rPr>
  </w:style>
  <w:style w:type="character" w:customStyle="1" w:styleId="a6">
    <w:name w:val="页脚 字符"/>
    <w:link w:val="a5"/>
    <w:uiPriority w:val="99"/>
    <w:locked/>
    <w:rsid w:val="00927E71"/>
    <w:rPr>
      <w:rFonts w:cs="Times New Roman"/>
      <w:sz w:val="18"/>
      <w:szCs w:val="18"/>
    </w:rPr>
  </w:style>
  <w:style w:type="paragraph" w:styleId="a7">
    <w:name w:val="List Paragraph"/>
    <w:basedOn w:val="a"/>
    <w:uiPriority w:val="34"/>
    <w:qFormat/>
    <w:rsid w:val="001E04B3"/>
    <w:pPr>
      <w:ind w:firstLineChars="200" w:firstLine="420"/>
    </w:pPr>
  </w:style>
  <w:style w:type="table" w:styleId="a8">
    <w:name w:val="Table Grid"/>
    <w:basedOn w:val="a1"/>
    <w:rsid w:val="00AB4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rsid w:val="00131463"/>
    <w:rPr>
      <w:sz w:val="18"/>
      <w:szCs w:val="18"/>
    </w:rPr>
  </w:style>
  <w:style w:type="character" w:customStyle="1" w:styleId="aa">
    <w:name w:val="批注框文本 字符"/>
    <w:link w:val="a9"/>
    <w:uiPriority w:val="99"/>
    <w:semiHidden/>
    <w:locked/>
    <w:rsid w:val="00131463"/>
    <w:rPr>
      <w:rFonts w:cs="Times New Roman"/>
      <w:sz w:val="18"/>
      <w:szCs w:val="18"/>
    </w:rPr>
  </w:style>
  <w:style w:type="paragraph" w:styleId="TOC">
    <w:name w:val="TOC Heading"/>
    <w:basedOn w:val="1"/>
    <w:next w:val="a"/>
    <w:uiPriority w:val="99"/>
    <w:qFormat/>
    <w:rsid w:val="00B23062"/>
    <w:pPr>
      <w:widowControl/>
      <w:spacing w:before="240" w:after="0" w:line="259" w:lineRule="auto"/>
      <w:jc w:val="left"/>
      <w:outlineLvl w:val="9"/>
    </w:pPr>
    <w:rPr>
      <w:rFonts w:ascii="Calibri Light" w:hAnsi="Calibri Light"/>
      <w:b w:val="0"/>
      <w:bCs w:val="0"/>
      <w:color w:val="2E74B5"/>
      <w:kern w:val="0"/>
      <w:sz w:val="32"/>
      <w:szCs w:val="32"/>
    </w:rPr>
  </w:style>
  <w:style w:type="paragraph" w:styleId="TOC1">
    <w:name w:val="toc 1"/>
    <w:basedOn w:val="a"/>
    <w:next w:val="a"/>
    <w:autoRedefine/>
    <w:uiPriority w:val="39"/>
    <w:rsid w:val="00B23062"/>
  </w:style>
  <w:style w:type="paragraph" w:styleId="TOC2">
    <w:name w:val="toc 2"/>
    <w:basedOn w:val="a"/>
    <w:next w:val="a"/>
    <w:autoRedefine/>
    <w:uiPriority w:val="39"/>
    <w:rsid w:val="00B23062"/>
    <w:pPr>
      <w:ind w:leftChars="200" w:left="420"/>
    </w:pPr>
  </w:style>
  <w:style w:type="paragraph" w:styleId="TOC3">
    <w:name w:val="toc 3"/>
    <w:basedOn w:val="a"/>
    <w:next w:val="a"/>
    <w:autoRedefine/>
    <w:uiPriority w:val="99"/>
    <w:rsid w:val="00B23062"/>
    <w:pPr>
      <w:ind w:leftChars="400" w:left="840"/>
    </w:pPr>
  </w:style>
  <w:style w:type="character" w:styleId="ab">
    <w:name w:val="Hyperlink"/>
    <w:uiPriority w:val="99"/>
    <w:rsid w:val="00B23062"/>
    <w:rPr>
      <w:rFonts w:cs="Times New Roman"/>
      <w:color w:val="0563C1"/>
      <w:u w:val="single"/>
    </w:rPr>
  </w:style>
  <w:style w:type="character" w:styleId="ac">
    <w:name w:val="FollowedHyperlink"/>
    <w:basedOn w:val="a0"/>
    <w:uiPriority w:val="99"/>
    <w:semiHidden/>
    <w:unhideWhenUsed/>
    <w:rsid w:val="00C071CE"/>
    <w:rPr>
      <w:color w:val="800080" w:themeColor="followedHyperlink"/>
      <w:u w:val="single"/>
    </w:rPr>
  </w:style>
  <w:style w:type="character" w:customStyle="1" w:styleId="11">
    <w:name w:val="未处理的提及1"/>
    <w:basedOn w:val="a0"/>
    <w:uiPriority w:val="99"/>
    <w:semiHidden/>
    <w:unhideWhenUsed/>
    <w:rsid w:val="00A97030"/>
    <w:rPr>
      <w:color w:val="808080"/>
      <w:shd w:val="clear" w:color="auto" w:fill="E6E6E6"/>
    </w:rPr>
  </w:style>
  <w:style w:type="paragraph" w:customStyle="1" w:styleId="Default">
    <w:name w:val="Default"/>
    <w:rsid w:val="00BA73BF"/>
    <w:pPr>
      <w:widowControl w:val="0"/>
      <w:autoSpaceDE w:val="0"/>
      <w:autoSpaceDN w:val="0"/>
      <w:adjustRightInd w:val="0"/>
    </w:pPr>
    <w:rPr>
      <w:rFonts w:ascii="宋体" w:cs="宋体"/>
      <w:color w:val="000000"/>
      <w:sz w:val="24"/>
      <w:szCs w:val="24"/>
    </w:rPr>
  </w:style>
  <w:style w:type="table" w:customStyle="1" w:styleId="12">
    <w:name w:val="网格型1"/>
    <w:basedOn w:val="a1"/>
    <w:next w:val="a8"/>
    <w:rsid w:val="00E721B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Unresolved Mention"/>
    <w:basedOn w:val="a0"/>
    <w:uiPriority w:val="99"/>
    <w:semiHidden/>
    <w:unhideWhenUsed/>
    <w:rsid w:val="0096591F"/>
    <w:rPr>
      <w:color w:val="605E5C"/>
      <w:shd w:val="clear" w:color="auto" w:fill="E1DFDD"/>
    </w:rPr>
  </w:style>
  <w:style w:type="paragraph" w:styleId="ae">
    <w:name w:val="annotation text"/>
    <w:basedOn w:val="a"/>
    <w:link w:val="af"/>
    <w:uiPriority w:val="99"/>
    <w:unhideWhenUsed/>
    <w:rsid w:val="00564E2B"/>
    <w:pPr>
      <w:jc w:val="left"/>
    </w:pPr>
  </w:style>
  <w:style w:type="character" w:customStyle="1" w:styleId="af">
    <w:name w:val="批注文字 字符"/>
    <w:basedOn w:val="a0"/>
    <w:link w:val="ae"/>
    <w:uiPriority w:val="99"/>
    <w:rsid w:val="00564E2B"/>
    <w:rPr>
      <w:kern w:val="2"/>
      <w:sz w:val="21"/>
      <w:szCs w:val="22"/>
    </w:rPr>
  </w:style>
  <w:style w:type="paragraph" w:styleId="af0">
    <w:name w:val="No Spacing"/>
    <w:uiPriority w:val="1"/>
    <w:qFormat/>
    <w:rsid w:val="00A701D6"/>
    <w:pPr>
      <w:widowControl w:val="0"/>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041733">
      <w:bodyDiv w:val="1"/>
      <w:marLeft w:val="0"/>
      <w:marRight w:val="0"/>
      <w:marTop w:val="0"/>
      <w:marBottom w:val="0"/>
      <w:divBdr>
        <w:top w:val="none" w:sz="0" w:space="0" w:color="auto"/>
        <w:left w:val="none" w:sz="0" w:space="0" w:color="auto"/>
        <w:bottom w:val="none" w:sz="0" w:space="0" w:color="auto"/>
        <w:right w:val="none" w:sz="0" w:space="0" w:color="auto"/>
      </w:divBdr>
    </w:div>
    <w:div w:id="690495976">
      <w:bodyDiv w:val="1"/>
      <w:marLeft w:val="0"/>
      <w:marRight w:val="0"/>
      <w:marTop w:val="0"/>
      <w:marBottom w:val="0"/>
      <w:divBdr>
        <w:top w:val="none" w:sz="0" w:space="0" w:color="auto"/>
        <w:left w:val="none" w:sz="0" w:space="0" w:color="auto"/>
        <w:bottom w:val="none" w:sz="0" w:space="0" w:color="auto"/>
        <w:right w:val="none" w:sz="0" w:space="0" w:color="auto"/>
      </w:divBdr>
    </w:div>
    <w:div w:id="862791954">
      <w:marLeft w:val="0"/>
      <w:marRight w:val="0"/>
      <w:marTop w:val="0"/>
      <w:marBottom w:val="0"/>
      <w:divBdr>
        <w:top w:val="none" w:sz="0" w:space="0" w:color="auto"/>
        <w:left w:val="none" w:sz="0" w:space="0" w:color="auto"/>
        <w:bottom w:val="none" w:sz="0" w:space="0" w:color="auto"/>
        <w:right w:val="none" w:sz="0" w:space="0" w:color="auto"/>
      </w:divBdr>
      <w:divsChild>
        <w:div w:id="862791978">
          <w:marLeft w:val="0"/>
          <w:marRight w:val="0"/>
          <w:marTop w:val="0"/>
          <w:marBottom w:val="0"/>
          <w:divBdr>
            <w:top w:val="none" w:sz="0" w:space="0" w:color="auto"/>
            <w:left w:val="none" w:sz="0" w:space="0" w:color="auto"/>
            <w:bottom w:val="none" w:sz="0" w:space="0" w:color="auto"/>
            <w:right w:val="none" w:sz="0" w:space="0" w:color="auto"/>
          </w:divBdr>
        </w:div>
      </w:divsChild>
    </w:div>
    <w:div w:id="862791958">
      <w:marLeft w:val="0"/>
      <w:marRight w:val="0"/>
      <w:marTop w:val="0"/>
      <w:marBottom w:val="0"/>
      <w:divBdr>
        <w:top w:val="none" w:sz="0" w:space="0" w:color="auto"/>
        <w:left w:val="none" w:sz="0" w:space="0" w:color="auto"/>
        <w:bottom w:val="none" w:sz="0" w:space="0" w:color="auto"/>
        <w:right w:val="none" w:sz="0" w:space="0" w:color="auto"/>
      </w:divBdr>
      <w:divsChild>
        <w:div w:id="862791953">
          <w:marLeft w:val="0"/>
          <w:marRight w:val="0"/>
          <w:marTop w:val="0"/>
          <w:marBottom w:val="0"/>
          <w:divBdr>
            <w:top w:val="none" w:sz="0" w:space="0" w:color="auto"/>
            <w:left w:val="none" w:sz="0" w:space="0" w:color="auto"/>
            <w:bottom w:val="none" w:sz="0" w:space="0" w:color="auto"/>
            <w:right w:val="none" w:sz="0" w:space="0" w:color="auto"/>
          </w:divBdr>
        </w:div>
      </w:divsChild>
    </w:div>
    <w:div w:id="862791959">
      <w:marLeft w:val="0"/>
      <w:marRight w:val="0"/>
      <w:marTop w:val="0"/>
      <w:marBottom w:val="0"/>
      <w:divBdr>
        <w:top w:val="none" w:sz="0" w:space="0" w:color="auto"/>
        <w:left w:val="none" w:sz="0" w:space="0" w:color="auto"/>
        <w:bottom w:val="none" w:sz="0" w:space="0" w:color="auto"/>
        <w:right w:val="none" w:sz="0" w:space="0" w:color="auto"/>
      </w:divBdr>
      <w:divsChild>
        <w:div w:id="862792000">
          <w:marLeft w:val="0"/>
          <w:marRight w:val="0"/>
          <w:marTop w:val="0"/>
          <w:marBottom w:val="0"/>
          <w:divBdr>
            <w:top w:val="none" w:sz="0" w:space="0" w:color="auto"/>
            <w:left w:val="none" w:sz="0" w:space="0" w:color="auto"/>
            <w:bottom w:val="none" w:sz="0" w:space="0" w:color="auto"/>
            <w:right w:val="none" w:sz="0" w:space="0" w:color="auto"/>
          </w:divBdr>
        </w:div>
      </w:divsChild>
    </w:div>
    <w:div w:id="862791961">
      <w:marLeft w:val="0"/>
      <w:marRight w:val="0"/>
      <w:marTop w:val="0"/>
      <w:marBottom w:val="0"/>
      <w:divBdr>
        <w:top w:val="none" w:sz="0" w:space="0" w:color="auto"/>
        <w:left w:val="none" w:sz="0" w:space="0" w:color="auto"/>
        <w:bottom w:val="none" w:sz="0" w:space="0" w:color="auto"/>
        <w:right w:val="none" w:sz="0" w:space="0" w:color="auto"/>
      </w:divBdr>
      <w:divsChild>
        <w:div w:id="862791967">
          <w:marLeft w:val="0"/>
          <w:marRight w:val="0"/>
          <w:marTop w:val="0"/>
          <w:marBottom w:val="0"/>
          <w:divBdr>
            <w:top w:val="none" w:sz="0" w:space="0" w:color="auto"/>
            <w:left w:val="none" w:sz="0" w:space="0" w:color="auto"/>
            <w:bottom w:val="none" w:sz="0" w:space="0" w:color="auto"/>
            <w:right w:val="none" w:sz="0" w:space="0" w:color="auto"/>
          </w:divBdr>
        </w:div>
      </w:divsChild>
    </w:div>
    <w:div w:id="862791962">
      <w:marLeft w:val="0"/>
      <w:marRight w:val="0"/>
      <w:marTop w:val="0"/>
      <w:marBottom w:val="0"/>
      <w:divBdr>
        <w:top w:val="none" w:sz="0" w:space="0" w:color="auto"/>
        <w:left w:val="none" w:sz="0" w:space="0" w:color="auto"/>
        <w:bottom w:val="none" w:sz="0" w:space="0" w:color="auto"/>
        <w:right w:val="none" w:sz="0" w:space="0" w:color="auto"/>
      </w:divBdr>
      <w:divsChild>
        <w:div w:id="862791997">
          <w:marLeft w:val="0"/>
          <w:marRight w:val="0"/>
          <w:marTop w:val="0"/>
          <w:marBottom w:val="0"/>
          <w:divBdr>
            <w:top w:val="none" w:sz="0" w:space="0" w:color="auto"/>
            <w:left w:val="none" w:sz="0" w:space="0" w:color="auto"/>
            <w:bottom w:val="none" w:sz="0" w:space="0" w:color="auto"/>
            <w:right w:val="none" w:sz="0" w:space="0" w:color="auto"/>
          </w:divBdr>
        </w:div>
      </w:divsChild>
    </w:div>
    <w:div w:id="862791963">
      <w:marLeft w:val="0"/>
      <w:marRight w:val="0"/>
      <w:marTop w:val="0"/>
      <w:marBottom w:val="0"/>
      <w:divBdr>
        <w:top w:val="none" w:sz="0" w:space="0" w:color="auto"/>
        <w:left w:val="none" w:sz="0" w:space="0" w:color="auto"/>
        <w:bottom w:val="none" w:sz="0" w:space="0" w:color="auto"/>
        <w:right w:val="none" w:sz="0" w:space="0" w:color="auto"/>
      </w:divBdr>
      <w:divsChild>
        <w:div w:id="862791964">
          <w:marLeft w:val="0"/>
          <w:marRight w:val="0"/>
          <w:marTop w:val="0"/>
          <w:marBottom w:val="0"/>
          <w:divBdr>
            <w:top w:val="none" w:sz="0" w:space="0" w:color="auto"/>
            <w:left w:val="none" w:sz="0" w:space="0" w:color="auto"/>
            <w:bottom w:val="none" w:sz="0" w:space="0" w:color="auto"/>
            <w:right w:val="none" w:sz="0" w:space="0" w:color="auto"/>
          </w:divBdr>
        </w:div>
      </w:divsChild>
    </w:div>
    <w:div w:id="862791965">
      <w:marLeft w:val="0"/>
      <w:marRight w:val="0"/>
      <w:marTop w:val="0"/>
      <w:marBottom w:val="0"/>
      <w:divBdr>
        <w:top w:val="none" w:sz="0" w:space="0" w:color="auto"/>
        <w:left w:val="none" w:sz="0" w:space="0" w:color="auto"/>
        <w:bottom w:val="none" w:sz="0" w:space="0" w:color="auto"/>
        <w:right w:val="none" w:sz="0" w:space="0" w:color="auto"/>
      </w:divBdr>
      <w:divsChild>
        <w:div w:id="862791971">
          <w:marLeft w:val="0"/>
          <w:marRight w:val="0"/>
          <w:marTop w:val="0"/>
          <w:marBottom w:val="0"/>
          <w:divBdr>
            <w:top w:val="none" w:sz="0" w:space="0" w:color="auto"/>
            <w:left w:val="none" w:sz="0" w:space="0" w:color="auto"/>
            <w:bottom w:val="none" w:sz="0" w:space="0" w:color="auto"/>
            <w:right w:val="none" w:sz="0" w:space="0" w:color="auto"/>
          </w:divBdr>
        </w:div>
      </w:divsChild>
    </w:div>
    <w:div w:id="862791966">
      <w:marLeft w:val="0"/>
      <w:marRight w:val="0"/>
      <w:marTop w:val="0"/>
      <w:marBottom w:val="0"/>
      <w:divBdr>
        <w:top w:val="none" w:sz="0" w:space="0" w:color="auto"/>
        <w:left w:val="none" w:sz="0" w:space="0" w:color="auto"/>
        <w:bottom w:val="none" w:sz="0" w:space="0" w:color="auto"/>
        <w:right w:val="none" w:sz="0" w:space="0" w:color="auto"/>
      </w:divBdr>
      <w:divsChild>
        <w:div w:id="862792012">
          <w:marLeft w:val="0"/>
          <w:marRight w:val="0"/>
          <w:marTop w:val="0"/>
          <w:marBottom w:val="0"/>
          <w:divBdr>
            <w:top w:val="none" w:sz="0" w:space="0" w:color="auto"/>
            <w:left w:val="none" w:sz="0" w:space="0" w:color="auto"/>
            <w:bottom w:val="none" w:sz="0" w:space="0" w:color="auto"/>
            <w:right w:val="none" w:sz="0" w:space="0" w:color="auto"/>
          </w:divBdr>
        </w:div>
      </w:divsChild>
    </w:div>
    <w:div w:id="862791968">
      <w:marLeft w:val="0"/>
      <w:marRight w:val="0"/>
      <w:marTop w:val="0"/>
      <w:marBottom w:val="0"/>
      <w:divBdr>
        <w:top w:val="none" w:sz="0" w:space="0" w:color="auto"/>
        <w:left w:val="none" w:sz="0" w:space="0" w:color="auto"/>
        <w:bottom w:val="none" w:sz="0" w:space="0" w:color="auto"/>
        <w:right w:val="none" w:sz="0" w:space="0" w:color="auto"/>
      </w:divBdr>
      <w:divsChild>
        <w:div w:id="862791985">
          <w:marLeft w:val="0"/>
          <w:marRight w:val="0"/>
          <w:marTop w:val="0"/>
          <w:marBottom w:val="0"/>
          <w:divBdr>
            <w:top w:val="none" w:sz="0" w:space="0" w:color="auto"/>
            <w:left w:val="none" w:sz="0" w:space="0" w:color="auto"/>
            <w:bottom w:val="none" w:sz="0" w:space="0" w:color="auto"/>
            <w:right w:val="none" w:sz="0" w:space="0" w:color="auto"/>
          </w:divBdr>
        </w:div>
      </w:divsChild>
    </w:div>
    <w:div w:id="862791969">
      <w:marLeft w:val="0"/>
      <w:marRight w:val="0"/>
      <w:marTop w:val="0"/>
      <w:marBottom w:val="0"/>
      <w:divBdr>
        <w:top w:val="none" w:sz="0" w:space="0" w:color="auto"/>
        <w:left w:val="none" w:sz="0" w:space="0" w:color="auto"/>
        <w:bottom w:val="none" w:sz="0" w:space="0" w:color="auto"/>
        <w:right w:val="none" w:sz="0" w:space="0" w:color="auto"/>
      </w:divBdr>
      <w:divsChild>
        <w:div w:id="862791956">
          <w:marLeft w:val="0"/>
          <w:marRight w:val="0"/>
          <w:marTop w:val="0"/>
          <w:marBottom w:val="0"/>
          <w:divBdr>
            <w:top w:val="none" w:sz="0" w:space="0" w:color="auto"/>
            <w:left w:val="none" w:sz="0" w:space="0" w:color="auto"/>
            <w:bottom w:val="none" w:sz="0" w:space="0" w:color="auto"/>
            <w:right w:val="none" w:sz="0" w:space="0" w:color="auto"/>
          </w:divBdr>
        </w:div>
      </w:divsChild>
    </w:div>
    <w:div w:id="862791970">
      <w:marLeft w:val="0"/>
      <w:marRight w:val="0"/>
      <w:marTop w:val="0"/>
      <w:marBottom w:val="0"/>
      <w:divBdr>
        <w:top w:val="none" w:sz="0" w:space="0" w:color="auto"/>
        <w:left w:val="none" w:sz="0" w:space="0" w:color="auto"/>
        <w:bottom w:val="none" w:sz="0" w:space="0" w:color="auto"/>
        <w:right w:val="none" w:sz="0" w:space="0" w:color="auto"/>
      </w:divBdr>
      <w:divsChild>
        <w:div w:id="862792006">
          <w:marLeft w:val="0"/>
          <w:marRight w:val="0"/>
          <w:marTop w:val="0"/>
          <w:marBottom w:val="0"/>
          <w:divBdr>
            <w:top w:val="none" w:sz="0" w:space="0" w:color="auto"/>
            <w:left w:val="none" w:sz="0" w:space="0" w:color="auto"/>
            <w:bottom w:val="none" w:sz="0" w:space="0" w:color="auto"/>
            <w:right w:val="none" w:sz="0" w:space="0" w:color="auto"/>
          </w:divBdr>
        </w:div>
      </w:divsChild>
    </w:div>
    <w:div w:id="862791972">
      <w:marLeft w:val="0"/>
      <w:marRight w:val="0"/>
      <w:marTop w:val="0"/>
      <w:marBottom w:val="0"/>
      <w:divBdr>
        <w:top w:val="none" w:sz="0" w:space="0" w:color="auto"/>
        <w:left w:val="none" w:sz="0" w:space="0" w:color="auto"/>
        <w:bottom w:val="none" w:sz="0" w:space="0" w:color="auto"/>
        <w:right w:val="none" w:sz="0" w:space="0" w:color="auto"/>
      </w:divBdr>
      <w:divsChild>
        <w:div w:id="862792002">
          <w:marLeft w:val="0"/>
          <w:marRight w:val="0"/>
          <w:marTop w:val="0"/>
          <w:marBottom w:val="0"/>
          <w:divBdr>
            <w:top w:val="none" w:sz="0" w:space="0" w:color="auto"/>
            <w:left w:val="none" w:sz="0" w:space="0" w:color="auto"/>
            <w:bottom w:val="none" w:sz="0" w:space="0" w:color="auto"/>
            <w:right w:val="none" w:sz="0" w:space="0" w:color="auto"/>
          </w:divBdr>
        </w:div>
      </w:divsChild>
    </w:div>
    <w:div w:id="862791975">
      <w:marLeft w:val="0"/>
      <w:marRight w:val="0"/>
      <w:marTop w:val="0"/>
      <w:marBottom w:val="0"/>
      <w:divBdr>
        <w:top w:val="none" w:sz="0" w:space="0" w:color="auto"/>
        <w:left w:val="none" w:sz="0" w:space="0" w:color="auto"/>
        <w:bottom w:val="none" w:sz="0" w:space="0" w:color="auto"/>
        <w:right w:val="none" w:sz="0" w:space="0" w:color="auto"/>
      </w:divBdr>
      <w:divsChild>
        <w:div w:id="862791990">
          <w:marLeft w:val="0"/>
          <w:marRight w:val="0"/>
          <w:marTop w:val="0"/>
          <w:marBottom w:val="0"/>
          <w:divBdr>
            <w:top w:val="none" w:sz="0" w:space="0" w:color="auto"/>
            <w:left w:val="none" w:sz="0" w:space="0" w:color="auto"/>
            <w:bottom w:val="none" w:sz="0" w:space="0" w:color="auto"/>
            <w:right w:val="none" w:sz="0" w:space="0" w:color="auto"/>
          </w:divBdr>
        </w:div>
      </w:divsChild>
    </w:div>
    <w:div w:id="862791976">
      <w:marLeft w:val="0"/>
      <w:marRight w:val="0"/>
      <w:marTop w:val="0"/>
      <w:marBottom w:val="0"/>
      <w:divBdr>
        <w:top w:val="none" w:sz="0" w:space="0" w:color="auto"/>
        <w:left w:val="none" w:sz="0" w:space="0" w:color="auto"/>
        <w:bottom w:val="none" w:sz="0" w:space="0" w:color="auto"/>
        <w:right w:val="none" w:sz="0" w:space="0" w:color="auto"/>
      </w:divBdr>
      <w:divsChild>
        <w:div w:id="862791996">
          <w:marLeft w:val="0"/>
          <w:marRight w:val="0"/>
          <w:marTop w:val="0"/>
          <w:marBottom w:val="0"/>
          <w:divBdr>
            <w:top w:val="none" w:sz="0" w:space="0" w:color="auto"/>
            <w:left w:val="none" w:sz="0" w:space="0" w:color="auto"/>
            <w:bottom w:val="none" w:sz="0" w:space="0" w:color="auto"/>
            <w:right w:val="none" w:sz="0" w:space="0" w:color="auto"/>
          </w:divBdr>
        </w:div>
      </w:divsChild>
    </w:div>
    <w:div w:id="862791977">
      <w:marLeft w:val="0"/>
      <w:marRight w:val="0"/>
      <w:marTop w:val="0"/>
      <w:marBottom w:val="0"/>
      <w:divBdr>
        <w:top w:val="none" w:sz="0" w:space="0" w:color="auto"/>
        <w:left w:val="none" w:sz="0" w:space="0" w:color="auto"/>
        <w:bottom w:val="none" w:sz="0" w:space="0" w:color="auto"/>
        <w:right w:val="none" w:sz="0" w:space="0" w:color="auto"/>
      </w:divBdr>
      <w:divsChild>
        <w:div w:id="862791955">
          <w:marLeft w:val="0"/>
          <w:marRight w:val="0"/>
          <w:marTop w:val="0"/>
          <w:marBottom w:val="0"/>
          <w:divBdr>
            <w:top w:val="none" w:sz="0" w:space="0" w:color="auto"/>
            <w:left w:val="none" w:sz="0" w:space="0" w:color="auto"/>
            <w:bottom w:val="none" w:sz="0" w:space="0" w:color="auto"/>
            <w:right w:val="none" w:sz="0" w:space="0" w:color="auto"/>
          </w:divBdr>
        </w:div>
      </w:divsChild>
    </w:div>
    <w:div w:id="862791979">
      <w:marLeft w:val="0"/>
      <w:marRight w:val="0"/>
      <w:marTop w:val="0"/>
      <w:marBottom w:val="0"/>
      <w:divBdr>
        <w:top w:val="none" w:sz="0" w:space="0" w:color="auto"/>
        <w:left w:val="none" w:sz="0" w:space="0" w:color="auto"/>
        <w:bottom w:val="none" w:sz="0" w:space="0" w:color="auto"/>
        <w:right w:val="none" w:sz="0" w:space="0" w:color="auto"/>
      </w:divBdr>
      <w:divsChild>
        <w:div w:id="862791960">
          <w:marLeft w:val="0"/>
          <w:marRight w:val="0"/>
          <w:marTop w:val="0"/>
          <w:marBottom w:val="0"/>
          <w:divBdr>
            <w:top w:val="none" w:sz="0" w:space="0" w:color="auto"/>
            <w:left w:val="none" w:sz="0" w:space="0" w:color="auto"/>
            <w:bottom w:val="none" w:sz="0" w:space="0" w:color="auto"/>
            <w:right w:val="none" w:sz="0" w:space="0" w:color="auto"/>
          </w:divBdr>
        </w:div>
      </w:divsChild>
    </w:div>
    <w:div w:id="862791980">
      <w:marLeft w:val="0"/>
      <w:marRight w:val="0"/>
      <w:marTop w:val="0"/>
      <w:marBottom w:val="0"/>
      <w:divBdr>
        <w:top w:val="none" w:sz="0" w:space="0" w:color="auto"/>
        <w:left w:val="none" w:sz="0" w:space="0" w:color="auto"/>
        <w:bottom w:val="none" w:sz="0" w:space="0" w:color="auto"/>
        <w:right w:val="none" w:sz="0" w:space="0" w:color="auto"/>
      </w:divBdr>
      <w:divsChild>
        <w:div w:id="862791989">
          <w:marLeft w:val="0"/>
          <w:marRight w:val="0"/>
          <w:marTop w:val="0"/>
          <w:marBottom w:val="0"/>
          <w:divBdr>
            <w:top w:val="none" w:sz="0" w:space="0" w:color="auto"/>
            <w:left w:val="none" w:sz="0" w:space="0" w:color="auto"/>
            <w:bottom w:val="none" w:sz="0" w:space="0" w:color="auto"/>
            <w:right w:val="none" w:sz="0" w:space="0" w:color="auto"/>
          </w:divBdr>
        </w:div>
      </w:divsChild>
    </w:div>
    <w:div w:id="862791982">
      <w:marLeft w:val="0"/>
      <w:marRight w:val="0"/>
      <w:marTop w:val="0"/>
      <w:marBottom w:val="0"/>
      <w:divBdr>
        <w:top w:val="none" w:sz="0" w:space="0" w:color="auto"/>
        <w:left w:val="none" w:sz="0" w:space="0" w:color="auto"/>
        <w:bottom w:val="none" w:sz="0" w:space="0" w:color="auto"/>
        <w:right w:val="none" w:sz="0" w:space="0" w:color="auto"/>
      </w:divBdr>
      <w:divsChild>
        <w:div w:id="862792011">
          <w:marLeft w:val="0"/>
          <w:marRight w:val="0"/>
          <w:marTop w:val="0"/>
          <w:marBottom w:val="0"/>
          <w:divBdr>
            <w:top w:val="none" w:sz="0" w:space="0" w:color="auto"/>
            <w:left w:val="none" w:sz="0" w:space="0" w:color="auto"/>
            <w:bottom w:val="none" w:sz="0" w:space="0" w:color="auto"/>
            <w:right w:val="none" w:sz="0" w:space="0" w:color="auto"/>
          </w:divBdr>
        </w:div>
      </w:divsChild>
    </w:div>
    <w:div w:id="862791983">
      <w:marLeft w:val="0"/>
      <w:marRight w:val="0"/>
      <w:marTop w:val="0"/>
      <w:marBottom w:val="0"/>
      <w:divBdr>
        <w:top w:val="none" w:sz="0" w:space="0" w:color="auto"/>
        <w:left w:val="none" w:sz="0" w:space="0" w:color="auto"/>
        <w:bottom w:val="none" w:sz="0" w:space="0" w:color="auto"/>
        <w:right w:val="none" w:sz="0" w:space="0" w:color="auto"/>
      </w:divBdr>
      <w:divsChild>
        <w:div w:id="862791974">
          <w:marLeft w:val="0"/>
          <w:marRight w:val="0"/>
          <w:marTop w:val="0"/>
          <w:marBottom w:val="0"/>
          <w:divBdr>
            <w:top w:val="none" w:sz="0" w:space="0" w:color="auto"/>
            <w:left w:val="none" w:sz="0" w:space="0" w:color="auto"/>
            <w:bottom w:val="none" w:sz="0" w:space="0" w:color="auto"/>
            <w:right w:val="none" w:sz="0" w:space="0" w:color="auto"/>
          </w:divBdr>
        </w:div>
      </w:divsChild>
    </w:div>
    <w:div w:id="862791984">
      <w:marLeft w:val="0"/>
      <w:marRight w:val="0"/>
      <w:marTop w:val="0"/>
      <w:marBottom w:val="0"/>
      <w:divBdr>
        <w:top w:val="none" w:sz="0" w:space="0" w:color="auto"/>
        <w:left w:val="none" w:sz="0" w:space="0" w:color="auto"/>
        <w:bottom w:val="none" w:sz="0" w:space="0" w:color="auto"/>
        <w:right w:val="none" w:sz="0" w:space="0" w:color="auto"/>
      </w:divBdr>
      <w:divsChild>
        <w:div w:id="862792010">
          <w:marLeft w:val="0"/>
          <w:marRight w:val="0"/>
          <w:marTop w:val="0"/>
          <w:marBottom w:val="0"/>
          <w:divBdr>
            <w:top w:val="none" w:sz="0" w:space="0" w:color="auto"/>
            <w:left w:val="none" w:sz="0" w:space="0" w:color="auto"/>
            <w:bottom w:val="none" w:sz="0" w:space="0" w:color="auto"/>
            <w:right w:val="none" w:sz="0" w:space="0" w:color="auto"/>
          </w:divBdr>
        </w:div>
      </w:divsChild>
    </w:div>
    <w:div w:id="862791988">
      <w:marLeft w:val="0"/>
      <w:marRight w:val="0"/>
      <w:marTop w:val="0"/>
      <w:marBottom w:val="0"/>
      <w:divBdr>
        <w:top w:val="none" w:sz="0" w:space="0" w:color="auto"/>
        <w:left w:val="none" w:sz="0" w:space="0" w:color="auto"/>
        <w:bottom w:val="none" w:sz="0" w:space="0" w:color="auto"/>
        <w:right w:val="none" w:sz="0" w:space="0" w:color="auto"/>
      </w:divBdr>
      <w:divsChild>
        <w:div w:id="862791993">
          <w:marLeft w:val="0"/>
          <w:marRight w:val="0"/>
          <w:marTop w:val="0"/>
          <w:marBottom w:val="0"/>
          <w:divBdr>
            <w:top w:val="none" w:sz="0" w:space="0" w:color="auto"/>
            <w:left w:val="none" w:sz="0" w:space="0" w:color="auto"/>
            <w:bottom w:val="none" w:sz="0" w:space="0" w:color="auto"/>
            <w:right w:val="none" w:sz="0" w:space="0" w:color="auto"/>
          </w:divBdr>
        </w:div>
      </w:divsChild>
    </w:div>
    <w:div w:id="862791991">
      <w:marLeft w:val="0"/>
      <w:marRight w:val="0"/>
      <w:marTop w:val="0"/>
      <w:marBottom w:val="0"/>
      <w:divBdr>
        <w:top w:val="none" w:sz="0" w:space="0" w:color="auto"/>
        <w:left w:val="none" w:sz="0" w:space="0" w:color="auto"/>
        <w:bottom w:val="none" w:sz="0" w:space="0" w:color="auto"/>
        <w:right w:val="none" w:sz="0" w:space="0" w:color="auto"/>
      </w:divBdr>
      <w:divsChild>
        <w:div w:id="862792009">
          <w:marLeft w:val="0"/>
          <w:marRight w:val="0"/>
          <w:marTop w:val="0"/>
          <w:marBottom w:val="0"/>
          <w:divBdr>
            <w:top w:val="none" w:sz="0" w:space="0" w:color="auto"/>
            <w:left w:val="none" w:sz="0" w:space="0" w:color="auto"/>
            <w:bottom w:val="none" w:sz="0" w:space="0" w:color="auto"/>
            <w:right w:val="none" w:sz="0" w:space="0" w:color="auto"/>
          </w:divBdr>
        </w:div>
      </w:divsChild>
    </w:div>
    <w:div w:id="862791992">
      <w:marLeft w:val="0"/>
      <w:marRight w:val="0"/>
      <w:marTop w:val="0"/>
      <w:marBottom w:val="0"/>
      <w:divBdr>
        <w:top w:val="none" w:sz="0" w:space="0" w:color="auto"/>
        <w:left w:val="none" w:sz="0" w:space="0" w:color="auto"/>
        <w:bottom w:val="none" w:sz="0" w:space="0" w:color="auto"/>
        <w:right w:val="none" w:sz="0" w:space="0" w:color="auto"/>
      </w:divBdr>
      <w:divsChild>
        <w:div w:id="862791987">
          <w:marLeft w:val="0"/>
          <w:marRight w:val="0"/>
          <w:marTop w:val="0"/>
          <w:marBottom w:val="0"/>
          <w:divBdr>
            <w:top w:val="none" w:sz="0" w:space="0" w:color="auto"/>
            <w:left w:val="none" w:sz="0" w:space="0" w:color="auto"/>
            <w:bottom w:val="none" w:sz="0" w:space="0" w:color="auto"/>
            <w:right w:val="none" w:sz="0" w:space="0" w:color="auto"/>
          </w:divBdr>
        </w:div>
      </w:divsChild>
    </w:div>
    <w:div w:id="862791995">
      <w:marLeft w:val="0"/>
      <w:marRight w:val="0"/>
      <w:marTop w:val="0"/>
      <w:marBottom w:val="0"/>
      <w:divBdr>
        <w:top w:val="none" w:sz="0" w:space="0" w:color="auto"/>
        <w:left w:val="none" w:sz="0" w:space="0" w:color="auto"/>
        <w:bottom w:val="none" w:sz="0" w:space="0" w:color="auto"/>
        <w:right w:val="none" w:sz="0" w:space="0" w:color="auto"/>
      </w:divBdr>
      <w:divsChild>
        <w:div w:id="862791981">
          <w:marLeft w:val="0"/>
          <w:marRight w:val="0"/>
          <w:marTop w:val="0"/>
          <w:marBottom w:val="0"/>
          <w:divBdr>
            <w:top w:val="none" w:sz="0" w:space="0" w:color="auto"/>
            <w:left w:val="none" w:sz="0" w:space="0" w:color="auto"/>
            <w:bottom w:val="none" w:sz="0" w:space="0" w:color="auto"/>
            <w:right w:val="none" w:sz="0" w:space="0" w:color="auto"/>
          </w:divBdr>
        </w:div>
      </w:divsChild>
    </w:div>
    <w:div w:id="862792001">
      <w:marLeft w:val="0"/>
      <w:marRight w:val="0"/>
      <w:marTop w:val="0"/>
      <w:marBottom w:val="0"/>
      <w:divBdr>
        <w:top w:val="none" w:sz="0" w:space="0" w:color="auto"/>
        <w:left w:val="none" w:sz="0" w:space="0" w:color="auto"/>
        <w:bottom w:val="none" w:sz="0" w:space="0" w:color="auto"/>
        <w:right w:val="none" w:sz="0" w:space="0" w:color="auto"/>
      </w:divBdr>
      <w:divsChild>
        <w:div w:id="862791986">
          <w:marLeft w:val="0"/>
          <w:marRight w:val="0"/>
          <w:marTop w:val="0"/>
          <w:marBottom w:val="0"/>
          <w:divBdr>
            <w:top w:val="none" w:sz="0" w:space="0" w:color="auto"/>
            <w:left w:val="none" w:sz="0" w:space="0" w:color="auto"/>
            <w:bottom w:val="none" w:sz="0" w:space="0" w:color="auto"/>
            <w:right w:val="none" w:sz="0" w:space="0" w:color="auto"/>
          </w:divBdr>
        </w:div>
      </w:divsChild>
    </w:div>
    <w:div w:id="862792003">
      <w:marLeft w:val="0"/>
      <w:marRight w:val="0"/>
      <w:marTop w:val="0"/>
      <w:marBottom w:val="0"/>
      <w:divBdr>
        <w:top w:val="none" w:sz="0" w:space="0" w:color="auto"/>
        <w:left w:val="none" w:sz="0" w:space="0" w:color="auto"/>
        <w:bottom w:val="none" w:sz="0" w:space="0" w:color="auto"/>
        <w:right w:val="none" w:sz="0" w:space="0" w:color="auto"/>
      </w:divBdr>
      <w:divsChild>
        <w:div w:id="862791994">
          <w:marLeft w:val="0"/>
          <w:marRight w:val="0"/>
          <w:marTop w:val="0"/>
          <w:marBottom w:val="0"/>
          <w:divBdr>
            <w:top w:val="none" w:sz="0" w:space="0" w:color="auto"/>
            <w:left w:val="none" w:sz="0" w:space="0" w:color="auto"/>
            <w:bottom w:val="none" w:sz="0" w:space="0" w:color="auto"/>
            <w:right w:val="none" w:sz="0" w:space="0" w:color="auto"/>
          </w:divBdr>
        </w:div>
      </w:divsChild>
    </w:div>
    <w:div w:id="862792004">
      <w:marLeft w:val="0"/>
      <w:marRight w:val="0"/>
      <w:marTop w:val="0"/>
      <w:marBottom w:val="0"/>
      <w:divBdr>
        <w:top w:val="none" w:sz="0" w:space="0" w:color="auto"/>
        <w:left w:val="none" w:sz="0" w:space="0" w:color="auto"/>
        <w:bottom w:val="none" w:sz="0" w:space="0" w:color="auto"/>
        <w:right w:val="none" w:sz="0" w:space="0" w:color="auto"/>
      </w:divBdr>
      <w:divsChild>
        <w:div w:id="862791999">
          <w:marLeft w:val="0"/>
          <w:marRight w:val="0"/>
          <w:marTop w:val="0"/>
          <w:marBottom w:val="0"/>
          <w:divBdr>
            <w:top w:val="none" w:sz="0" w:space="0" w:color="auto"/>
            <w:left w:val="none" w:sz="0" w:space="0" w:color="auto"/>
            <w:bottom w:val="none" w:sz="0" w:space="0" w:color="auto"/>
            <w:right w:val="none" w:sz="0" w:space="0" w:color="auto"/>
          </w:divBdr>
        </w:div>
      </w:divsChild>
    </w:div>
    <w:div w:id="862792005">
      <w:marLeft w:val="0"/>
      <w:marRight w:val="0"/>
      <w:marTop w:val="0"/>
      <w:marBottom w:val="0"/>
      <w:divBdr>
        <w:top w:val="none" w:sz="0" w:space="0" w:color="auto"/>
        <w:left w:val="none" w:sz="0" w:space="0" w:color="auto"/>
        <w:bottom w:val="none" w:sz="0" w:space="0" w:color="auto"/>
        <w:right w:val="none" w:sz="0" w:space="0" w:color="auto"/>
      </w:divBdr>
      <w:divsChild>
        <w:div w:id="862791973">
          <w:marLeft w:val="0"/>
          <w:marRight w:val="0"/>
          <w:marTop w:val="0"/>
          <w:marBottom w:val="0"/>
          <w:divBdr>
            <w:top w:val="none" w:sz="0" w:space="0" w:color="auto"/>
            <w:left w:val="none" w:sz="0" w:space="0" w:color="auto"/>
            <w:bottom w:val="none" w:sz="0" w:space="0" w:color="auto"/>
            <w:right w:val="none" w:sz="0" w:space="0" w:color="auto"/>
          </w:divBdr>
        </w:div>
      </w:divsChild>
    </w:div>
    <w:div w:id="862792007">
      <w:marLeft w:val="0"/>
      <w:marRight w:val="0"/>
      <w:marTop w:val="0"/>
      <w:marBottom w:val="0"/>
      <w:divBdr>
        <w:top w:val="none" w:sz="0" w:space="0" w:color="auto"/>
        <w:left w:val="none" w:sz="0" w:space="0" w:color="auto"/>
        <w:bottom w:val="none" w:sz="0" w:space="0" w:color="auto"/>
        <w:right w:val="none" w:sz="0" w:space="0" w:color="auto"/>
      </w:divBdr>
      <w:divsChild>
        <w:div w:id="862791998">
          <w:marLeft w:val="0"/>
          <w:marRight w:val="0"/>
          <w:marTop w:val="0"/>
          <w:marBottom w:val="0"/>
          <w:divBdr>
            <w:top w:val="none" w:sz="0" w:space="0" w:color="auto"/>
            <w:left w:val="none" w:sz="0" w:space="0" w:color="auto"/>
            <w:bottom w:val="none" w:sz="0" w:space="0" w:color="auto"/>
            <w:right w:val="none" w:sz="0" w:space="0" w:color="auto"/>
          </w:divBdr>
        </w:div>
      </w:divsChild>
    </w:div>
    <w:div w:id="862792008">
      <w:marLeft w:val="0"/>
      <w:marRight w:val="0"/>
      <w:marTop w:val="0"/>
      <w:marBottom w:val="0"/>
      <w:divBdr>
        <w:top w:val="none" w:sz="0" w:space="0" w:color="auto"/>
        <w:left w:val="none" w:sz="0" w:space="0" w:color="auto"/>
        <w:bottom w:val="none" w:sz="0" w:space="0" w:color="auto"/>
        <w:right w:val="none" w:sz="0" w:space="0" w:color="auto"/>
      </w:divBdr>
      <w:divsChild>
        <w:div w:id="862791957">
          <w:marLeft w:val="0"/>
          <w:marRight w:val="0"/>
          <w:marTop w:val="0"/>
          <w:marBottom w:val="0"/>
          <w:divBdr>
            <w:top w:val="none" w:sz="0" w:space="0" w:color="auto"/>
            <w:left w:val="none" w:sz="0" w:space="0" w:color="auto"/>
            <w:bottom w:val="none" w:sz="0" w:space="0" w:color="auto"/>
            <w:right w:val="none" w:sz="0" w:space="0" w:color="auto"/>
          </w:divBdr>
        </w:div>
      </w:divsChild>
    </w:div>
    <w:div w:id="1159686230">
      <w:bodyDiv w:val="1"/>
      <w:marLeft w:val="0"/>
      <w:marRight w:val="0"/>
      <w:marTop w:val="0"/>
      <w:marBottom w:val="0"/>
      <w:divBdr>
        <w:top w:val="none" w:sz="0" w:space="0" w:color="auto"/>
        <w:left w:val="none" w:sz="0" w:space="0" w:color="auto"/>
        <w:bottom w:val="none" w:sz="0" w:space="0" w:color="auto"/>
        <w:right w:val="none" w:sz="0" w:space="0" w:color="auto"/>
      </w:divBdr>
    </w:div>
    <w:div w:id="1502740587">
      <w:bodyDiv w:val="1"/>
      <w:marLeft w:val="0"/>
      <w:marRight w:val="0"/>
      <w:marTop w:val="0"/>
      <w:marBottom w:val="0"/>
      <w:divBdr>
        <w:top w:val="none" w:sz="0" w:space="0" w:color="auto"/>
        <w:left w:val="none" w:sz="0" w:space="0" w:color="auto"/>
        <w:bottom w:val="none" w:sz="0" w:space="0" w:color="auto"/>
        <w:right w:val="none" w:sz="0" w:space="0" w:color="auto"/>
      </w:divBdr>
    </w:div>
    <w:div w:id="186273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8.emf"/><Relationship Id="rId42" Type="http://schemas.openxmlformats.org/officeDocument/2006/relationships/package" Target="embeddings/Microsoft_Visio___15.vsdx"/><Relationship Id="rId63" Type="http://schemas.openxmlformats.org/officeDocument/2006/relationships/package" Target="embeddings/Microsoft_Visio___26.vsdx"/><Relationship Id="rId84" Type="http://schemas.openxmlformats.org/officeDocument/2006/relationships/image" Target="media/image38.emf"/><Relationship Id="rId138" Type="http://schemas.openxmlformats.org/officeDocument/2006/relationships/package" Target="embeddings/Microsoft_Visio___68.vsdx"/><Relationship Id="rId159" Type="http://schemas.openxmlformats.org/officeDocument/2006/relationships/image" Target="media/image72.emf"/><Relationship Id="rId170" Type="http://schemas.openxmlformats.org/officeDocument/2006/relationships/image" Target="media/image77.emf"/><Relationship Id="rId191" Type="http://schemas.openxmlformats.org/officeDocument/2006/relationships/image" Target="media/image87.emf"/><Relationship Id="rId205" Type="http://schemas.openxmlformats.org/officeDocument/2006/relationships/package" Target="embeddings/Microsoft_Visio___104.vsdx"/><Relationship Id="rId226" Type="http://schemas.openxmlformats.org/officeDocument/2006/relationships/package" Target="embeddings/Microsoft_Visio___116.vsdx"/><Relationship Id="rId247" Type="http://schemas.openxmlformats.org/officeDocument/2006/relationships/image" Target="media/image112.emf"/><Relationship Id="rId107" Type="http://schemas.openxmlformats.org/officeDocument/2006/relationships/package" Target="embeddings/Microsoft_Visio___51.vsdx"/><Relationship Id="rId268" Type="http://schemas.openxmlformats.org/officeDocument/2006/relationships/theme" Target="theme/theme1.xml"/><Relationship Id="rId11" Type="http://schemas.openxmlformats.org/officeDocument/2006/relationships/image" Target="media/image3.emf"/><Relationship Id="rId32" Type="http://schemas.openxmlformats.org/officeDocument/2006/relationships/package" Target="embeddings/Microsoft_Visio___10.vsdx"/><Relationship Id="rId53" Type="http://schemas.openxmlformats.org/officeDocument/2006/relationships/image" Target="media/image24.emf"/><Relationship Id="rId74" Type="http://schemas.openxmlformats.org/officeDocument/2006/relationships/image" Target="media/image33.emf"/><Relationship Id="rId128" Type="http://schemas.openxmlformats.org/officeDocument/2006/relationships/package" Target="embeddings/Microsoft_Visio___62.vsdx"/><Relationship Id="rId149" Type="http://schemas.openxmlformats.org/officeDocument/2006/relationships/image" Target="media/image67.emf"/><Relationship Id="rId5" Type="http://schemas.openxmlformats.org/officeDocument/2006/relationships/webSettings" Target="webSettings.xml"/><Relationship Id="rId95" Type="http://schemas.openxmlformats.org/officeDocument/2006/relationships/image" Target="media/image43.emf"/><Relationship Id="rId160" Type="http://schemas.openxmlformats.org/officeDocument/2006/relationships/package" Target="embeddings/Microsoft_Visio___79.vsdx"/><Relationship Id="rId181" Type="http://schemas.openxmlformats.org/officeDocument/2006/relationships/package" Target="embeddings/Microsoft_Visio___90.vsdx"/><Relationship Id="rId216" Type="http://schemas.openxmlformats.org/officeDocument/2006/relationships/package" Target="embeddings/Microsoft_Visio___111.vsdx"/><Relationship Id="rId237" Type="http://schemas.openxmlformats.org/officeDocument/2006/relationships/image" Target="media/image107.emf"/><Relationship Id="rId258" Type="http://schemas.openxmlformats.org/officeDocument/2006/relationships/package" Target="embeddings/Microsoft_Visio___132.vsdx"/><Relationship Id="rId22" Type="http://schemas.openxmlformats.org/officeDocument/2006/relationships/package" Target="embeddings/Microsoft_Visio___5.vsdx"/><Relationship Id="rId43" Type="http://schemas.openxmlformats.org/officeDocument/2006/relationships/image" Target="media/image19.emf"/><Relationship Id="rId64" Type="http://schemas.openxmlformats.org/officeDocument/2006/relationships/package" Target="embeddings/Microsoft_Visio___27.vsdx"/><Relationship Id="rId118" Type="http://schemas.openxmlformats.org/officeDocument/2006/relationships/package" Target="embeddings/Microsoft_Visio___57.vsdx"/><Relationship Id="rId139" Type="http://schemas.openxmlformats.org/officeDocument/2006/relationships/image" Target="media/image62.emf"/><Relationship Id="rId85" Type="http://schemas.openxmlformats.org/officeDocument/2006/relationships/package" Target="embeddings/Microsoft_Visio___38.vsdx"/><Relationship Id="rId150" Type="http://schemas.openxmlformats.org/officeDocument/2006/relationships/package" Target="embeddings/Microsoft_Visio___74.vsdx"/><Relationship Id="rId171" Type="http://schemas.openxmlformats.org/officeDocument/2006/relationships/package" Target="embeddings/Microsoft_Visio___85.vsdx"/><Relationship Id="rId192" Type="http://schemas.openxmlformats.org/officeDocument/2006/relationships/package" Target="embeddings/Microsoft_Visio___96.vsdx"/><Relationship Id="rId206" Type="http://schemas.openxmlformats.org/officeDocument/2006/relationships/image" Target="media/image93.emf"/><Relationship Id="rId227" Type="http://schemas.openxmlformats.org/officeDocument/2006/relationships/image" Target="media/image102.emf"/><Relationship Id="rId248" Type="http://schemas.openxmlformats.org/officeDocument/2006/relationships/package" Target="embeddings/Microsoft_Visio___127.vsdx"/><Relationship Id="rId12" Type="http://schemas.openxmlformats.org/officeDocument/2006/relationships/package" Target="embeddings/Microsoft_Visio___.vsdx"/><Relationship Id="rId33" Type="http://schemas.openxmlformats.org/officeDocument/2006/relationships/image" Target="media/image14.emf"/><Relationship Id="rId108" Type="http://schemas.openxmlformats.org/officeDocument/2006/relationships/image" Target="media/image48.emf"/><Relationship Id="rId129" Type="http://schemas.openxmlformats.org/officeDocument/2006/relationships/image" Target="media/image58.emf"/><Relationship Id="rId54" Type="http://schemas.openxmlformats.org/officeDocument/2006/relationships/package" Target="embeddings/Microsoft_Visio___21.vsdx"/><Relationship Id="rId75" Type="http://schemas.openxmlformats.org/officeDocument/2006/relationships/package" Target="embeddings/Microsoft_Visio___33.vsdx"/><Relationship Id="rId96" Type="http://schemas.openxmlformats.org/officeDocument/2006/relationships/package" Target="embeddings/Microsoft_Visio___44.vsdx"/><Relationship Id="rId140" Type="http://schemas.openxmlformats.org/officeDocument/2006/relationships/package" Target="embeddings/Microsoft_Visio___69.vsdx"/><Relationship Id="rId161" Type="http://schemas.openxmlformats.org/officeDocument/2006/relationships/image" Target="media/image73.emf"/><Relationship Id="rId182" Type="http://schemas.openxmlformats.org/officeDocument/2006/relationships/package" Target="embeddings/Microsoft_Visio___91.vsdx"/><Relationship Id="rId217" Type="http://schemas.openxmlformats.org/officeDocument/2006/relationships/image" Target="media/image97.emf"/><Relationship Id="rId6" Type="http://schemas.openxmlformats.org/officeDocument/2006/relationships/footnotes" Target="footnotes.xml"/><Relationship Id="rId238" Type="http://schemas.openxmlformats.org/officeDocument/2006/relationships/package" Target="embeddings/Microsoft_Visio___122.vsdx"/><Relationship Id="rId259" Type="http://schemas.openxmlformats.org/officeDocument/2006/relationships/image" Target="media/image118.emf"/><Relationship Id="rId23" Type="http://schemas.openxmlformats.org/officeDocument/2006/relationships/image" Target="media/image9.emf"/><Relationship Id="rId28" Type="http://schemas.openxmlformats.org/officeDocument/2006/relationships/package" Target="embeddings/Microsoft_Visio___8.vsdx"/><Relationship Id="rId49" Type="http://schemas.openxmlformats.org/officeDocument/2006/relationships/image" Target="media/image22.emf"/><Relationship Id="rId114" Type="http://schemas.openxmlformats.org/officeDocument/2006/relationships/image" Target="media/image51.emf"/><Relationship Id="rId119" Type="http://schemas.openxmlformats.org/officeDocument/2006/relationships/image" Target="media/image53.emf"/><Relationship Id="rId44" Type="http://schemas.openxmlformats.org/officeDocument/2006/relationships/package" Target="embeddings/Microsoft_Visio___16.vsdx"/><Relationship Id="rId60" Type="http://schemas.openxmlformats.org/officeDocument/2006/relationships/package" Target="embeddings/Microsoft_Visio___24.vsdx"/><Relationship Id="rId65" Type="http://schemas.openxmlformats.org/officeDocument/2006/relationships/image" Target="media/image29.emf"/><Relationship Id="rId81" Type="http://schemas.openxmlformats.org/officeDocument/2006/relationships/package" Target="embeddings/Microsoft_Visio___36.vsdx"/><Relationship Id="rId86" Type="http://schemas.openxmlformats.org/officeDocument/2006/relationships/image" Target="media/image39.emf"/><Relationship Id="rId130" Type="http://schemas.openxmlformats.org/officeDocument/2006/relationships/package" Target="embeddings/Microsoft_Visio___63.vsdx"/><Relationship Id="rId135" Type="http://schemas.openxmlformats.org/officeDocument/2006/relationships/package" Target="embeddings/Microsoft_Visio___66.vsdx"/><Relationship Id="rId151" Type="http://schemas.openxmlformats.org/officeDocument/2006/relationships/image" Target="media/image68.emf"/><Relationship Id="rId156" Type="http://schemas.openxmlformats.org/officeDocument/2006/relationships/package" Target="embeddings/Microsoft_Visio___77.vsdx"/><Relationship Id="rId177" Type="http://schemas.openxmlformats.org/officeDocument/2006/relationships/package" Target="embeddings/Microsoft_Visio___88.vsdx"/><Relationship Id="rId198" Type="http://schemas.openxmlformats.org/officeDocument/2006/relationships/image" Target="media/image90.emf"/><Relationship Id="rId172" Type="http://schemas.openxmlformats.org/officeDocument/2006/relationships/image" Target="media/image78.emf"/><Relationship Id="rId193" Type="http://schemas.openxmlformats.org/officeDocument/2006/relationships/package" Target="embeddings/Microsoft_Visio___97.vsdx"/><Relationship Id="rId202" Type="http://schemas.openxmlformats.org/officeDocument/2006/relationships/package" Target="embeddings/Microsoft_Visio___102.vsdx"/><Relationship Id="rId207" Type="http://schemas.openxmlformats.org/officeDocument/2006/relationships/package" Target="embeddings/Microsoft_Visio___105.vsdx"/><Relationship Id="rId223" Type="http://schemas.openxmlformats.org/officeDocument/2006/relationships/image" Target="media/image100.emf"/><Relationship Id="rId228" Type="http://schemas.openxmlformats.org/officeDocument/2006/relationships/package" Target="embeddings/Microsoft_Visio___117.vsdx"/><Relationship Id="rId244" Type="http://schemas.openxmlformats.org/officeDocument/2006/relationships/package" Target="embeddings/Microsoft_Visio___125.vsdx"/><Relationship Id="rId249" Type="http://schemas.openxmlformats.org/officeDocument/2006/relationships/image" Target="media/image113.emf"/><Relationship Id="rId13" Type="http://schemas.openxmlformats.org/officeDocument/2006/relationships/image" Target="media/image4.emf"/><Relationship Id="rId18" Type="http://schemas.openxmlformats.org/officeDocument/2006/relationships/package" Target="embeddings/Microsoft_Visio___3.vsdx"/><Relationship Id="rId39" Type="http://schemas.openxmlformats.org/officeDocument/2006/relationships/image" Target="media/image17.emf"/><Relationship Id="rId109" Type="http://schemas.openxmlformats.org/officeDocument/2006/relationships/package" Target="embeddings/Microsoft_Visio___52.vsdx"/><Relationship Id="rId260" Type="http://schemas.openxmlformats.org/officeDocument/2006/relationships/package" Target="embeddings/Microsoft_Visio___133.vsdx"/><Relationship Id="rId265" Type="http://schemas.openxmlformats.org/officeDocument/2006/relationships/package" Target="embeddings/Microsoft_Visio___136.vsdx"/><Relationship Id="rId34" Type="http://schemas.openxmlformats.org/officeDocument/2006/relationships/package" Target="embeddings/Microsoft_Visio___11.vsdx"/><Relationship Id="rId50" Type="http://schemas.openxmlformats.org/officeDocument/2006/relationships/package" Target="embeddings/Microsoft_Visio___19.vsdx"/><Relationship Id="rId55" Type="http://schemas.openxmlformats.org/officeDocument/2006/relationships/image" Target="media/image25.emf"/><Relationship Id="rId76" Type="http://schemas.openxmlformats.org/officeDocument/2006/relationships/image" Target="media/image34.emf"/><Relationship Id="rId97" Type="http://schemas.openxmlformats.org/officeDocument/2006/relationships/image" Target="media/image44.emf"/><Relationship Id="rId104" Type="http://schemas.openxmlformats.org/officeDocument/2006/relationships/package" Target="embeddings/Microsoft_Visio___49.vsdx"/><Relationship Id="rId120" Type="http://schemas.openxmlformats.org/officeDocument/2006/relationships/package" Target="embeddings/Microsoft_Visio___58.vsdx"/><Relationship Id="rId125" Type="http://schemas.openxmlformats.org/officeDocument/2006/relationships/image" Target="media/image56.emf"/><Relationship Id="rId141" Type="http://schemas.openxmlformats.org/officeDocument/2006/relationships/image" Target="media/image63.emf"/><Relationship Id="rId146" Type="http://schemas.openxmlformats.org/officeDocument/2006/relationships/package" Target="embeddings/Microsoft_Visio___72.vsdx"/><Relationship Id="rId167" Type="http://schemas.openxmlformats.org/officeDocument/2006/relationships/package" Target="embeddings/Microsoft_Visio___83.vsdx"/><Relationship Id="rId188" Type="http://schemas.openxmlformats.org/officeDocument/2006/relationships/package" Target="embeddings/Microsoft_Visio___94.vsdx"/><Relationship Id="rId7" Type="http://schemas.openxmlformats.org/officeDocument/2006/relationships/endnotes" Target="endnotes.xml"/><Relationship Id="rId71" Type="http://schemas.openxmlformats.org/officeDocument/2006/relationships/package" Target="embeddings/Microsoft_Visio___31.vsdx"/><Relationship Id="rId92" Type="http://schemas.openxmlformats.org/officeDocument/2006/relationships/package" Target="embeddings/Microsoft_Visio___42.vsdx"/><Relationship Id="rId162" Type="http://schemas.openxmlformats.org/officeDocument/2006/relationships/package" Target="embeddings/Microsoft_Visio___80.vsdx"/><Relationship Id="rId183" Type="http://schemas.openxmlformats.org/officeDocument/2006/relationships/image" Target="media/image83.emf"/><Relationship Id="rId213" Type="http://schemas.openxmlformats.org/officeDocument/2006/relationships/image" Target="media/image95.emf"/><Relationship Id="rId218" Type="http://schemas.openxmlformats.org/officeDocument/2006/relationships/package" Target="embeddings/Microsoft_Visio___112.vsdx"/><Relationship Id="rId234" Type="http://schemas.openxmlformats.org/officeDocument/2006/relationships/package" Target="embeddings/Microsoft_Visio___120.vsdx"/><Relationship Id="rId239" Type="http://schemas.openxmlformats.org/officeDocument/2006/relationships/image" Target="media/image108.emf"/><Relationship Id="rId2" Type="http://schemas.openxmlformats.org/officeDocument/2006/relationships/numbering" Target="numbering.xml"/><Relationship Id="rId29" Type="http://schemas.openxmlformats.org/officeDocument/2006/relationships/image" Target="media/image12.emf"/><Relationship Id="rId250" Type="http://schemas.openxmlformats.org/officeDocument/2006/relationships/package" Target="embeddings/Microsoft_Visio___128.vsdx"/><Relationship Id="rId255" Type="http://schemas.openxmlformats.org/officeDocument/2006/relationships/image" Target="media/image116.emf"/><Relationship Id="rId24" Type="http://schemas.openxmlformats.org/officeDocument/2006/relationships/package" Target="embeddings/Microsoft_Visio___6.vsdx"/><Relationship Id="rId40" Type="http://schemas.openxmlformats.org/officeDocument/2006/relationships/package" Target="embeddings/Microsoft_Visio___14.vsdx"/><Relationship Id="rId45" Type="http://schemas.openxmlformats.org/officeDocument/2006/relationships/image" Target="media/image20.emf"/><Relationship Id="rId66" Type="http://schemas.openxmlformats.org/officeDocument/2006/relationships/package" Target="embeddings/Microsoft_Visio___28.vsdx"/><Relationship Id="rId87" Type="http://schemas.openxmlformats.org/officeDocument/2006/relationships/package" Target="embeddings/Microsoft_Visio___39.vsdx"/><Relationship Id="rId110" Type="http://schemas.openxmlformats.org/officeDocument/2006/relationships/image" Target="media/image49.emf"/><Relationship Id="rId115" Type="http://schemas.openxmlformats.org/officeDocument/2006/relationships/package" Target="embeddings/Microsoft_Visio___55.vsdx"/><Relationship Id="rId131" Type="http://schemas.openxmlformats.org/officeDocument/2006/relationships/image" Target="media/image59.emf"/><Relationship Id="rId136" Type="http://schemas.openxmlformats.org/officeDocument/2006/relationships/package" Target="embeddings/Microsoft_Visio___67.vsdx"/><Relationship Id="rId157" Type="http://schemas.openxmlformats.org/officeDocument/2006/relationships/image" Target="media/image71.emf"/><Relationship Id="rId178" Type="http://schemas.openxmlformats.org/officeDocument/2006/relationships/image" Target="media/image81.emf"/><Relationship Id="rId61" Type="http://schemas.openxmlformats.org/officeDocument/2006/relationships/image" Target="media/image28.emf"/><Relationship Id="rId82" Type="http://schemas.openxmlformats.org/officeDocument/2006/relationships/image" Target="media/image37.emf"/><Relationship Id="rId152" Type="http://schemas.openxmlformats.org/officeDocument/2006/relationships/package" Target="embeddings/Microsoft_Visio___75.vsdx"/><Relationship Id="rId173" Type="http://schemas.openxmlformats.org/officeDocument/2006/relationships/package" Target="embeddings/Microsoft_Visio___86.vsdx"/><Relationship Id="rId194" Type="http://schemas.openxmlformats.org/officeDocument/2006/relationships/image" Target="media/image88.emf"/><Relationship Id="rId199" Type="http://schemas.openxmlformats.org/officeDocument/2006/relationships/package" Target="embeddings/Microsoft_Visio___100.vsdx"/><Relationship Id="rId203" Type="http://schemas.openxmlformats.org/officeDocument/2006/relationships/package" Target="embeddings/Microsoft_Visio___103.vsdx"/><Relationship Id="rId208" Type="http://schemas.openxmlformats.org/officeDocument/2006/relationships/package" Target="embeddings/Microsoft_Visio___106.vsdx"/><Relationship Id="rId229" Type="http://schemas.openxmlformats.org/officeDocument/2006/relationships/image" Target="media/image103.emf"/><Relationship Id="rId19" Type="http://schemas.openxmlformats.org/officeDocument/2006/relationships/image" Target="media/image7.emf"/><Relationship Id="rId224" Type="http://schemas.openxmlformats.org/officeDocument/2006/relationships/package" Target="embeddings/Microsoft_Visio___115.vsdx"/><Relationship Id="rId240" Type="http://schemas.openxmlformats.org/officeDocument/2006/relationships/package" Target="embeddings/Microsoft_Visio___123.vsdx"/><Relationship Id="rId245" Type="http://schemas.openxmlformats.org/officeDocument/2006/relationships/image" Target="media/image111.emf"/><Relationship Id="rId261" Type="http://schemas.openxmlformats.org/officeDocument/2006/relationships/package" Target="embeddings/Microsoft_Visio___134.vsdx"/><Relationship Id="rId266" Type="http://schemas.openxmlformats.org/officeDocument/2006/relationships/footer" Target="footer1.xml"/><Relationship Id="rId14" Type="http://schemas.openxmlformats.org/officeDocument/2006/relationships/package" Target="embeddings/Microsoft_Visio___1.vsdx"/><Relationship Id="rId30" Type="http://schemas.openxmlformats.org/officeDocument/2006/relationships/package" Target="embeddings/Microsoft_Visio___9.vsdx"/><Relationship Id="rId35" Type="http://schemas.openxmlformats.org/officeDocument/2006/relationships/image" Target="media/image15.emf"/><Relationship Id="rId56" Type="http://schemas.openxmlformats.org/officeDocument/2006/relationships/package" Target="embeddings/Microsoft_Visio___22.vsdx"/><Relationship Id="rId77" Type="http://schemas.openxmlformats.org/officeDocument/2006/relationships/package" Target="embeddings/Microsoft_Visio___34.vsdx"/><Relationship Id="rId100" Type="http://schemas.openxmlformats.org/officeDocument/2006/relationships/package" Target="embeddings/Microsoft_Visio___47.vsdx"/><Relationship Id="rId105" Type="http://schemas.openxmlformats.org/officeDocument/2006/relationships/image" Target="media/image47.emf"/><Relationship Id="rId126" Type="http://schemas.openxmlformats.org/officeDocument/2006/relationships/package" Target="embeddings/Microsoft_Visio___61.vsdx"/><Relationship Id="rId147" Type="http://schemas.openxmlformats.org/officeDocument/2006/relationships/image" Target="media/image66.emf"/><Relationship Id="rId168" Type="http://schemas.openxmlformats.org/officeDocument/2006/relationships/image" Target="media/image76.emf"/><Relationship Id="rId8" Type="http://schemas.openxmlformats.org/officeDocument/2006/relationships/image" Target="media/image1.jpeg"/><Relationship Id="rId51" Type="http://schemas.openxmlformats.org/officeDocument/2006/relationships/image" Target="media/image23.emf"/><Relationship Id="rId72" Type="http://schemas.openxmlformats.org/officeDocument/2006/relationships/image" Target="media/image32.emf"/><Relationship Id="rId93" Type="http://schemas.openxmlformats.org/officeDocument/2006/relationships/image" Target="media/image42.emf"/><Relationship Id="rId98" Type="http://schemas.openxmlformats.org/officeDocument/2006/relationships/package" Target="embeddings/Microsoft_Visio___45.vsdx"/><Relationship Id="rId121" Type="http://schemas.openxmlformats.org/officeDocument/2006/relationships/image" Target="media/image54.emf"/><Relationship Id="rId142" Type="http://schemas.openxmlformats.org/officeDocument/2006/relationships/package" Target="embeddings/Microsoft_Visio___70.vsdx"/><Relationship Id="rId163" Type="http://schemas.openxmlformats.org/officeDocument/2006/relationships/image" Target="media/image74.emf"/><Relationship Id="rId184" Type="http://schemas.openxmlformats.org/officeDocument/2006/relationships/package" Target="embeddings/Microsoft_Visio___92.vsdx"/><Relationship Id="rId189" Type="http://schemas.openxmlformats.org/officeDocument/2006/relationships/image" Target="media/image86.emf"/><Relationship Id="rId219" Type="http://schemas.openxmlformats.org/officeDocument/2006/relationships/image" Target="media/image98.emf"/><Relationship Id="rId3" Type="http://schemas.openxmlformats.org/officeDocument/2006/relationships/styles" Target="styles.xml"/><Relationship Id="rId214" Type="http://schemas.openxmlformats.org/officeDocument/2006/relationships/package" Target="embeddings/Microsoft_Visio___110.vsdx"/><Relationship Id="rId230" Type="http://schemas.openxmlformats.org/officeDocument/2006/relationships/package" Target="embeddings/Microsoft_Visio___118.vsdx"/><Relationship Id="rId235" Type="http://schemas.openxmlformats.org/officeDocument/2006/relationships/image" Target="media/image106.emf"/><Relationship Id="rId251" Type="http://schemas.openxmlformats.org/officeDocument/2006/relationships/image" Target="media/image114.emf"/><Relationship Id="rId256" Type="http://schemas.openxmlformats.org/officeDocument/2006/relationships/package" Target="embeddings/Microsoft_Visio___131.vsdx"/><Relationship Id="rId25" Type="http://schemas.openxmlformats.org/officeDocument/2006/relationships/image" Target="media/image10.emf"/><Relationship Id="rId46" Type="http://schemas.openxmlformats.org/officeDocument/2006/relationships/package" Target="embeddings/Microsoft_Visio___17.vsdx"/><Relationship Id="rId67" Type="http://schemas.openxmlformats.org/officeDocument/2006/relationships/image" Target="media/image30.emf"/><Relationship Id="rId116" Type="http://schemas.openxmlformats.org/officeDocument/2006/relationships/package" Target="embeddings/Microsoft_Visio___56.vsdx"/><Relationship Id="rId137" Type="http://schemas.openxmlformats.org/officeDocument/2006/relationships/image" Target="media/image61.emf"/><Relationship Id="rId158" Type="http://schemas.openxmlformats.org/officeDocument/2006/relationships/package" Target="embeddings/Microsoft_Visio___78.vsdx"/><Relationship Id="rId20" Type="http://schemas.openxmlformats.org/officeDocument/2006/relationships/package" Target="embeddings/Microsoft_Visio___4.vsdx"/><Relationship Id="rId41" Type="http://schemas.openxmlformats.org/officeDocument/2006/relationships/image" Target="media/image18.emf"/><Relationship Id="rId62" Type="http://schemas.openxmlformats.org/officeDocument/2006/relationships/package" Target="embeddings/Microsoft_Visio___25.vsdx"/><Relationship Id="rId83" Type="http://schemas.openxmlformats.org/officeDocument/2006/relationships/package" Target="embeddings/Microsoft_Visio___37.vsdx"/><Relationship Id="rId88" Type="http://schemas.openxmlformats.org/officeDocument/2006/relationships/image" Target="media/image40.emf"/><Relationship Id="rId111" Type="http://schemas.openxmlformats.org/officeDocument/2006/relationships/package" Target="embeddings/Microsoft_Visio___53.vsdx"/><Relationship Id="rId132" Type="http://schemas.openxmlformats.org/officeDocument/2006/relationships/package" Target="embeddings/Microsoft_Visio___64.vsdx"/><Relationship Id="rId153" Type="http://schemas.openxmlformats.org/officeDocument/2006/relationships/image" Target="media/image69.emf"/><Relationship Id="rId174" Type="http://schemas.openxmlformats.org/officeDocument/2006/relationships/image" Target="media/image79.emf"/><Relationship Id="rId179" Type="http://schemas.openxmlformats.org/officeDocument/2006/relationships/package" Target="embeddings/Microsoft_Visio___89.vsdx"/><Relationship Id="rId195" Type="http://schemas.openxmlformats.org/officeDocument/2006/relationships/package" Target="embeddings/Microsoft_Visio___98.vsdx"/><Relationship Id="rId209" Type="http://schemas.openxmlformats.org/officeDocument/2006/relationships/package" Target="embeddings/Microsoft_Visio___107.vsdx"/><Relationship Id="rId190" Type="http://schemas.openxmlformats.org/officeDocument/2006/relationships/package" Target="embeddings/Microsoft_Visio___95.vsdx"/><Relationship Id="rId204" Type="http://schemas.openxmlformats.org/officeDocument/2006/relationships/image" Target="media/image92.emf"/><Relationship Id="rId220" Type="http://schemas.openxmlformats.org/officeDocument/2006/relationships/package" Target="embeddings/Microsoft_Visio___113.vsdx"/><Relationship Id="rId225" Type="http://schemas.openxmlformats.org/officeDocument/2006/relationships/image" Target="media/image101.emf"/><Relationship Id="rId241" Type="http://schemas.openxmlformats.org/officeDocument/2006/relationships/image" Target="media/image109.emf"/><Relationship Id="rId246" Type="http://schemas.openxmlformats.org/officeDocument/2006/relationships/package" Target="embeddings/Microsoft_Visio___126.vsdx"/><Relationship Id="rId267" Type="http://schemas.openxmlformats.org/officeDocument/2006/relationships/fontTable" Target="fontTable.xml"/><Relationship Id="rId15" Type="http://schemas.openxmlformats.org/officeDocument/2006/relationships/image" Target="media/image5.emf"/><Relationship Id="rId36" Type="http://schemas.openxmlformats.org/officeDocument/2006/relationships/package" Target="embeddings/Microsoft_Visio___12.vsdx"/><Relationship Id="rId57" Type="http://schemas.openxmlformats.org/officeDocument/2006/relationships/image" Target="media/image26.emf"/><Relationship Id="rId106" Type="http://schemas.openxmlformats.org/officeDocument/2006/relationships/package" Target="embeddings/Microsoft_Visio___50.vsdx"/><Relationship Id="rId127" Type="http://schemas.openxmlformats.org/officeDocument/2006/relationships/image" Target="media/image57.emf"/><Relationship Id="rId262" Type="http://schemas.openxmlformats.org/officeDocument/2006/relationships/image" Target="media/image119.emf"/><Relationship Id="rId10" Type="http://schemas.openxmlformats.org/officeDocument/2006/relationships/header" Target="header1.xml"/><Relationship Id="rId31" Type="http://schemas.openxmlformats.org/officeDocument/2006/relationships/image" Target="media/image13.emf"/><Relationship Id="rId52" Type="http://schemas.openxmlformats.org/officeDocument/2006/relationships/package" Target="embeddings/Microsoft_Visio___20.vsdx"/><Relationship Id="rId73" Type="http://schemas.openxmlformats.org/officeDocument/2006/relationships/package" Target="embeddings/Microsoft_Visio___32.vsdx"/><Relationship Id="rId78" Type="http://schemas.openxmlformats.org/officeDocument/2006/relationships/image" Target="media/image35.emf"/><Relationship Id="rId94" Type="http://schemas.openxmlformats.org/officeDocument/2006/relationships/package" Target="embeddings/Microsoft_Visio___43.vsdx"/><Relationship Id="rId99" Type="http://schemas.openxmlformats.org/officeDocument/2006/relationships/package" Target="embeddings/Microsoft_Visio___46.vsdx"/><Relationship Id="rId101" Type="http://schemas.openxmlformats.org/officeDocument/2006/relationships/image" Target="media/image45.emf"/><Relationship Id="rId122" Type="http://schemas.openxmlformats.org/officeDocument/2006/relationships/package" Target="embeddings/Microsoft_Visio___59.vsdx"/><Relationship Id="rId143" Type="http://schemas.openxmlformats.org/officeDocument/2006/relationships/image" Target="media/image64.emf"/><Relationship Id="rId148" Type="http://schemas.openxmlformats.org/officeDocument/2006/relationships/package" Target="embeddings/Microsoft_Visio___73.vsdx"/><Relationship Id="rId164" Type="http://schemas.openxmlformats.org/officeDocument/2006/relationships/package" Target="embeddings/Microsoft_Visio___81.vsdx"/><Relationship Id="rId169" Type="http://schemas.openxmlformats.org/officeDocument/2006/relationships/package" Target="embeddings/Microsoft_Visio___84.vsdx"/><Relationship Id="rId185" Type="http://schemas.openxmlformats.org/officeDocument/2006/relationships/image" Target="media/image84.em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82.emf"/><Relationship Id="rId210" Type="http://schemas.openxmlformats.org/officeDocument/2006/relationships/image" Target="media/image94.emf"/><Relationship Id="rId215" Type="http://schemas.openxmlformats.org/officeDocument/2006/relationships/image" Target="media/image96.emf"/><Relationship Id="rId236" Type="http://schemas.openxmlformats.org/officeDocument/2006/relationships/package" Target="embeddings/Microsoft_Visio___121.vsdx"/><Relationship Id="rId257" Type="http://schemas.openxmlformats.org/officeDocument/2006/relationships/image" Target="media/image117.emf"/><Relationship Id="rId26" Type="http://schemas.openxmlformats.org/officeDocument/2006/relationships/package" Target="embeddings/Microsoft_Visio___7.vsdx"/><Relationship Id="rId231" Type="http://schemas.openxmlformats.org/officeDocument/2006/relationships/image" Target="media/image104.emf"/><Relationship Id="rId252" Type="http://schemas.openxmlformats.org/officeDocument/2006/relationships/package" Target="embeddings/Microsoft_Visio___129.vsdx"/><Relationship Id="rId47" Type="http://schemas.openxmlformats.org/officeDocument/2006/relationships/image" Target="media/image21.emf"/><Relationship Id="rId68" Type="http://schemas.openxmlformats.org/officeDocument/2006/relationships/package" Target="embeddings/Microsoft_Visio___29.vsdx"/><Relationship Id="rId89" Type="http://schemas.openxmlformats.org/officeDocument/2006/relationships/package" Target="embeddings/Microsoft_Visio___40.vsdx"/><Relationship Id="rId112" Type="http://schemas.openxmlformats.org/officeDocument/2006/relationships/image" Target="media/image50.emf"/><Relationship Id="rId133" Type="http://schemas.openxmlformats.org/officeDocument/2006/relationships/image" Target="media/image60.emf"/><Relationship Id="rId154" Type="http://schemas.openxmlformats.org/officeDocument/2006/relationships/package" Target="embeddings/Microsoft_Visio___76.vsdx"/><Relationship Id="rId175" Type="http://schemas.openxmlformats.org/officeDocument/2006/relationships/package" Target="embeddings/Microsoft_Visio___87.vsdx"/><Relationship Id="rId196" Type="http://schemas.openxmlformats.org/officeDocument/2006/relationships/image" Target="media/image89.emf"/><Relationship Id="rId200" Type="http://schemas.openxmlformats.org/officeDocument/2006/relationships/image" Target="media/image91.emf"/><Relationship Id="rId16" Type="http://schemas.openxmlformats.org/officeDocument/2006/relationships/package" Target="embeddings/Microsoft_Visio___2.vsdx"/><Relationship Id="rId221" Type="http://schemas.openxmlformats.org/officeDocument/2006/relationships/image" Target="media/image99.emf"/><Relationship Id="rId242" Type="http://schemas.openxmlformats.org/officeDocument/2006/relationships/package" Target="embeddings/Microsoft_Visio___124.vsdx"/><Relationship Id="rId263" Type="http://schemas.openxmlformats.org/officeDocument/2006/relationships/package" Target="embeddings/Microsoft_Visio___135.vsdx"/><Relationship Id="rId37" Type="http://schemas.openxmlformats.org/officeDocument/2006/relationships/image" Target="media/image16.emf"/><Relationship Id="rId58" Type="http://schemas.openxmlformats.org/officeDocument/2006/relationships/package" Target="embeddings/Microsoft_Visio___23.vsdx"/><Relationship Id="rId79" Type="http://schemas.openxmlformats.org/officeDocument/2006/relationships/package" Target="embeddings/Microsoft_Visio___35.vsdx"/><Relationship Id="rId102" Type="http://schemas.openxmlformats.org/officeDocument/2006/relationships/package" Target="embeddings/Microsoft_Visio___48.vsdx"/><Relationship Id="rId123" Type="http://schemas.openxmlformats.org/officeDocument/2006/relationships/image" Target="media/image55.emf"/><Relationship Id="rId144" Type="http://schemas.openxmlformats.org/officeDocument/2006/relationships/package" Target="embeddings/Microsoft_Visio___71.vsdx"/><Relationship Id="rId90" Type="http://schemas.openxmlformats.org/officeDocument/2006/relationships/package" Target="embeddings/Microsoft_Visio___41.vsdx"/><Relationship Id="rId165" Type="http://schemas.openxmlformats.org/officeDocument/2006/relationships/package" Target="embeddings/Microsoft_Visio___82.vsdx"/><Relationship Id="rId186" Type="http://schemas.openxmlformats.org/officeDocument/2006/relationships/package" Target="embeddings/Microsoft_Visio___93.vsdx"/><Relationship Id="rId211" Type="http://schemas.openxmlformats.org/officeDocument/2006/relationships/package" Target="embeddings/Microsoft_Visio___108.vsdx"/><Relationship Id="rId232" Type="http://schemas.openxmlformats.org/officeDocument/2006/relationships/package" Target="embeddings/Microsoft_Visio___119.vsdx"/><Relationship Id="rId253" Type="http://schemas.openxmlformats.org/officeDocument/2006/relationships/image" Target="media/image115.emf"/><Relationship Id="rId27" Type="http://schemas.openxmlformats.org/officeDocument/2006/relationships/image" Target="media/image11.emf"/><Relationship Id="rId48" Type="http://schemas.openxmlformats.org/officeDocument/2006/relationships/package" Target="embeddings/Microsoft_Visio___18.vsdx"/><Relationship Id="rId69" Type="http://schemas.openxmlformats.org/officeDocument/2006/relationships/package" Target="embeddings/Microsoft_Visio___30.vsdx"/><Relationship Id="rId113" Type="http://schemas.openxmlformats.org/officeDocument/2006/relationships/package" Target="embeddings/Microsoft_Visio___54.vsdx"/><Relationship Id="rId134" Type="http://schemas.openxmlformats.org/officeDocument/2006/relationships/package" Target="embeddings/Microsoft_Visio___65.vsdx"/><Relationship Id="rId80" Type="http://schemas.openxmlformats.org/officeDocument/2006/relationships/image" Target="media/image36.emf"/><Relationship Id="rId155" Type="http://schemas.openxmlformats.org/officeDocument/2006/relationships/image" Target="media/image70.emf"/><Relationship Id="rId176" Type="http://schemas.openxmlformats.org/officeDocument/2006/relationships/image" Target="media/image80.emf"/><Relationship Id="rId197" Type="http://schemas.openxmlformats.org/officeDocument/2006/relationships/package" Target="embeddings/Microsoft_Visio___99.vsdx"/><Relationship Id="rId201" Type="http://schemas.openxmlformats.org/officeDocument/2006/relationships/package" Target="embeddings/Microsoft_Visio___101.vsdx"/><Relationship Id="rId222" Type="http://schemas.openxmlformats.org/officeDocument/2006/relationships/package" Target="embeddings/Microsoft_Visio___114.vsdx"/><Relationship Id="rId243" Type="http://schemas.openxmlformats.org/officeDocument/2006/relationships/image" Target="media/image110.emf"/><Relationship Id="rId264" Type="http://schemas.openxmlformats.org/officeDocument/2006/relationships/image" Target="media/image120.emf"/><Relationship Id="rId17" Type="http://schemas.openxmlformats.org/officeDocument/2006/relationships/image" Target="media/image6.emf"/><Relationship Id="rId38" Type="http://schemas.openxmlformats.org/officeDocument/2006/relationships/package" Target="embeddings/Microsoft_Visio___13.vsdx"/><Relationship Id="rId59" Type="http://schemas.openxmlformats.org/officeDocument/2006/relationships/image" Target="media/image27.emf"/><Relationship Id="rId103" Type="http://schemas.openxmlformats.org/officeDocument/2006/relationships/image" Target="media/image46.emf"/><Relationship Id="rId124" Type="http://schemas.openxmlformats.org/officeDocument/2006/relationships/package" Target="embeddings/Microsoft_Visio___60.vsdx"/><Relationship Id="rId70" Type="http://schemas.openxmlformats.org/officeDocument/2006/relationships/image" Target="media/image31.emf"/><Relationship Id="rId91" Type="http://schemas.openxmlformats.org/officeDocument/2006/relationships/image" Target="media/image41.emf"/><Relationship Id="rId145" Type="http://schemas.openxmlformats.org/officeDocument/2006/relationships/image" Target="media/image65.emf"/><Relationship Id="rId166" Type="http://schemas.openxmlformats.org/officeDocument/2006/relationships/image" Target="media/image75.emf"/><Relationship Id="rId187" Type="http://schemas.openxmlformats.org/officeDocument/2006/relationships/image" Target="media/image85.emf"/><Relationship Id="rId1" Type="http://schemas.openxmlformats.org/officeDocument/2006/relationships/customXml" Target="../customXml/item1.xml"/><Relationship Id="rId212" Type="http://schemas.openxmlformats.org/officeDocument/2006/relationships/package" Target="embeddings/Microsoft_Visio___109.vsdx"/><Relationship Id="rId233" Type="http://schemas.openxmlformats.org/officeDocument/2006/relationships/image" Target="media/image105.emf"/><Relationship Id="rId254" Type="http://schemas.openxmlformats.org/officeDocument/2006/relationships/package" Target="embeddings/Microsoft_Visio___130.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42B73-F430-40F7-A4C5-AC1A11B2D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10109</TotalTime>
  <Pages>1</Pages>
  <Words>4546</Words>
  <Characters>25917</Characters>
  <Application>Microsoft Office Word</Application>
  <DocSecurity>0</DocSecurity>
  <Lines>215</Lines>
  <Paragraphs>60</Paragraphs>
  <ScaleCrop>false</ScaleCrop>
  <Company/>
  <LinksUpToDate>false</LinksUpToDate>
  <CharactersWithSpaces>30403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AMC501-U</dc:title>
  <dc:subject/>
  <dc:creator>ZMY</dc:creator>
  <cp:keywords/>
  <dc:description/>
  <cp:lastModifiedBy>wu hua</cp:lastModifiedBy>
  <cp:revision>25</cp:revision>
  <dcterms:created xsi:type="dcterms:W3CDTF">2016-01-09T01:54:00Z</dcterms:created>
  <dcterms:modified xsi:type="dcterms:W3CDTF">2020-06-17T10:20:00Z</dcterms:modified>
</cp:coreProperties>
</file>